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6C" w:rsidRPr="004A0F6C" w:rsidRDefault="004A0F6C" w:rsidP="004A0F6C">
      <w:pPr>
        <w:spacing w:before="100" w:beforeAutospacing="1" w:after="100" w:afterAutospacing="1" w:line="240" w:lineRule="auto"/>
        <w:jc w:val="center"/>
        <w:outlineLvl w:val="1"/>
        <w:rPr>
          <w:rFonts w:ascii="Times New Roman" w:eastAsia="Times New Roman" w:hAnsi="Times New Roman" w:cs="Times New Roman"/>
          <w:b/>
          <w:bCs/>
          <w:color w:val="FF0000"/>
          <w:sz w:val="36"/>
          <w:szCs w:val="28"/>
        </w:rPr>
      </w:pPr>
      <w:r w:rsidRPr="004A0F6C">
        <w:rPr>
          <w:rFonts w:ascii="Times New Roman" w:eastAsia="Times New Roman" w:hAnsi="Times New Roman" w:cs="Times New Roman"/>
          <w:b/>
          <w:bCs/>
          <w:color w:val="FF0000"/>
          <w:sz w:val="36"/>
          <w:szCs w:val="28"/>
        </w:rPr>
        <w:t>Mẫu giáo án minh họa môn Tự nhiên xã hội mô đun 2 Tiểu học</w:t>
      </w:r>
    </w:p>
    <w:p w:rsidR="004A0F6C" w:rsidRPr="004A0F6C" w:rsidRDefault="004A0F6C" w:rsidP="004A0F6C">
      <w:pPr>
        <w:spacing w:before="100" w:beforeAutospacing="1" w:after="100" w:afterAutospacing="1" w:line="240" w:lineRule="auto"/>
        <w:outlineLvl w:val="1"/>
        <w:rPr>
          <w:rFonts w:ascii="Times New Roman" w:eastAsia="Times New Roman" w:hAnsi="Times New Roman" w:cs="Times New Roman"/>
          <w:b/>
          <w:bCs/>
          <w:sz w:val="28"/>
          <w:szCs w:val="28"/>
        </w:rPr>
      </w:pPr>
      <w:r w:rsidRPr="004A0F6C">
        <w:rPr>
          <w:rFonts w:ascii="Times New Roman" w:eastAsia="Times New Roman" w:hAnsi="Times New Roman" w:cs="Times New Roman"/>
          <w:b/>
          <w:bCs/>
          <w:color w:val="FF0000"/>
          <w:sz w:val="28"/>
          <w:szCs w:val="28"/>
        </w:rPr>
        <w:t>1. Yêu cầu cần đạt của chủ đề/bài học: </w:t>
      </w:r>
    </w:p>
    <w:p w:rsid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đối với một chủ đề/bài học về hoạt động giao thông có thể khác nhau tùy thuộc vào đối tượng và mục tiêu học tập. Tuy nhiên, một số yêu cầu chung có thể bao gồm:</w:t>
      </w:r>
    </w:p>
    <w:p w:rsidR="004A0F6C" w:rsidRPr="004A0F6C" w:rsidRDefault="004A0F6C" w:rsidP="004A0F6C">
      <w:pPr>
        <w:spacing w:after="0" w:line="240" w:lineRule="auto"/>
        <w:jc w:val="both"/>
        <w:rPr>
          <w:rFonts w:ascii="Times New Roman" w:eastAsia="Times New Roman" w:hAnsi="Times New Roman" w:cs="Times New Roman"/>
          <w:sz w:val="28"/>
          <w:szCs w:val="28"/>
        </w:rPr>
      </w:pPr>
      <w:bookmarkStart w:id="0" w:name="_GoBack"/>
      <w:bookmarkEnd w:id="0"/>
      <w:r w:rsidRPr="004A0F6C">
        <w:rPr>
          <w:rFonts w:ascii="Times New Roman" w:eastAsia="Times New Roman" w:hAnsi="Times New Roman" w:cs="Times New Roman"/>
          <w:sz w:val="28"/>
          <w:szCs w:val="28"/>
        </w:rPr>
        <w:t>- Nội dung phù hợp với lứa tuổi: Nội dung phải phù hợp với độ tuổi của đối mục tiêu, với ngôn ngữ và khái niệm dễ hiểu.</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Mục tiêu học tập rõ ràng: Bài học nên có mục tiêu học tập rõ ràng và có thể đo lường được, chẳng hạn như hiểu các quy tắc giao thông, nhận biết biển báo và ký hiệu đường bộ cũng như thực hành hành vi an toàn cho người đi bộ.</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Học sinh sẽ có thể xác định các từ vựng chính liên quan đến các hoạt động giao thông, chẳng hạn như các quy tắc và biển báo giao thông.</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Học sinh sẽ có thể xác định các loại hoạt động giao thông khác nhau, chẳng hạn như đi bộ, đi xe đạp và lái xe.</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Học sinh sẽ có thể giải thích tầm quan trọng của việc tuân theo các quy tắc giao thông và các biện pháp an toàn.</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Học sinh sẽ thể hiện được hành vi an toàn khi tham gia các hoạt động giao thông.</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Các hoạt động tương tác: Để thu hút người học và thúc đẩy học tập tích cực, bài học nên bao gồm các hoạt động tương tác như thảo luận nhóm, tình huống nhập vai và bài tập thực hành.</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Sử dụng hình ảnh: Các công cụ hỗ trợ hình ảnh như biểu đồ, hình ảnh và video có thể giúp người học hiểu các quy tắc và tình huống giao thông hiệu quả hơn.</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Nhấn mạnh về an toàn: An toàn phải là chủ đề trọng tâm của bài học, nhấn mạnh tầm quan trọng của việc tuân thủ luật lệ giao thông và thực hành hành vi an toàn để tránh tai nạn và thương tích.</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Bối cảnh văn hóa: Các quy tắc và thông lệ giao thông có thể khác nhau tùy theo quốc gia hoặc khu vực, vì vậy bài học cần tính đến bối cảnh văn hóa địa phương và điều kiện giao thông cụ thể của khu vực.</w:t>
      </w:r>
    </w:p>
    <w:p w:rsidR="004A0F6C" w:rsidRPr="004A0F6C" w:rsidRDefault="004A0F6C" w:rsidP="004A0F6C">
      <w:pPr>
        <w:spacing w:after="0"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Đánh giá và phản hồi: Bài học nên bao gồm các cơ hội để đánh giá và phản hồi, chẳng hạn như câu đố hoặc khảo sát, để đánh giá sự hiểu biết của người học và xác định các lĩnh vực cần cải thiện hơn nữa.</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Nhìn chung, một bài học về các hoạt động giao thông nên nhằm mục đích cung cấp cho người học kiến ​​thức và kỹ năng cần thiết để điều hướng giao thông một cách an toàn và có trách nhiệm, đồng thời nâng cao nhận thức và sự tôn trọng đối với những người tham gia giao thông khác.</w:t>
      </w:r>
    </w:p>
    <w:p w:rsidR="004A0F6C" w:rsidRPr="004A0F6C" w:rsidRDefault="004A0F6C" w:rsidP="004A0F6C">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A0F6C">
        <w:rPr>
          <w:rFonts w:ascii="Times New Roman" w:eastAsia="Times New Roman" w:hAnsi="Times New Roman" w:cs="Times New Roman"/>
          <w:b/>
          <w:bCs/>
          <w:color w:val="FF0000"/>
          <w:sz w:val="28"/>
          <w:szCs w:val="28"/>
        </w:rPr>
        <w:lastRenderedPageBreak/>
        <w:t>2. Sự chuẩn bị cho chủ đề/bài học: </w:t>
      </w:r>
    </w:p>
    <w:p w:rsidR="004A0F6C" w:rsidRPr="004A0F6C" w:rsidRDefault="004A0F6C" w:rsidP="004A0F6C">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A0F6C">
        <w:rPr>
          <w:rFonts w:ascii="Times New Roman" w:eastAsia="Times New Roman" w:hAnsi="Times New Roman" w:cs="Times New Roman"/>
          <w:b/>
          <w:bCs/>
          <w:color w:val="FF0000"/>
          <w:sz w:val="28"/>
          <w:szCs w:val="28"/>
        </w:rPr>
        <w:t>2.1. Sự chuẩn bị đối với học sinh:</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Xây dựng kiến ​​thức sẵn có: Khuyến khích học sinh chia sẻ những gì các em đã biết về các hoạt động giao thông vận tải. Điều này sẽ giúp bạn xác định bất kỳ quan niệm sai lầm hoặc lỗ hổng kiến ​​thức nào cần được giải quyết.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Tham gia vào các cuộc thảo luận: Thu hút học sinh tham gia thảo luận về các phương thức vận chuyển khác nhau cũng như ưu và nhược điểm của chúng. Khuyến khích họ chia sẻ suy nghĩ và ý kiến ​​của họ và tham gia vào các cuộc tranh luận tôn trọng.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Nghiên cứu và thuyết trình: Giao các dự án nghiên cứu hoặc thuyết trình về các phương thức vận chuyển khác nhau, chẳng hạn như ô tô, xe buýt, xe lửa, máy bay và thuyền. Điều này sẽ giúp học sinh phát triển kỹ năng nghiên cứu và trình bày những phát hiện của họ một cách hiệu quả.</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Các hoạt động thực hành: Lên kế hoạch cho các hoạt động thực hành, chẳng hạn như xây dựng mô hình ô tô hoặc thuyền, để giúp học sinh hiểu cơ chế vận chuyển.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Suy ngẫm và đánh giá: Khuyến khích học sinh suy nghĩ về việc học của mình và đánh giá sự hiểu biết của họ về các hoạt động giao thông vận tải. Điều này sẽ giúp họ xác định các lĩnh vực cần cải thiện và chuẩn bị cho các bài học trong tương lai.</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Nhìn chung, việc chuẩn bị cho giáo viên và học sinh một bài học về các hoạt động giao thông vận tải đòi hỏi phải lập kế hoạch cẩn thận, sáng tạo và tham gia. Bằng cách kết hợp nhiều chiến lược và hoạt động giảng dạy khác nhau, bạn có thể làm cho bài học vừa bổ ích vừa thú vị cho học sinh của mình.</w:t>
      </w:r>
    </w:p>
    <w:p w:rsidR="004A0F6C" w:rsidRPr="004A0F6C" w:rsidRDefault="004A0F6C" w:rsidP="004A0F6C">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A0F6C">
        <w:rPr>
          <w:rFonts w:ascii="Times New Roman" w:eastAsia="Times New Roman" w:hAnsi="Times New Roman" w:cs="Times New Roman"/>
          <w:b/>
          <w:bCs/>
          <w:color w:val="FF0000"/>
          <w:sz w:val="28"/>
          <w:szCs w:val="28"/>
        </w:rPr>
        <w:t>2.2. Sự chuẩn bị đối với giáo viên: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Xác định các mục tiêu học tập: Bước đầu tiên là xác định các mục tiêu học tập cụ thể mà bạn muốn học sinh của mình đạt được. Điều này sẽ hướng dẫn bạn lựa chọn nội dung và hoạt động phù hợp cho bài học.</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Thu thập tài nguyên: Thu thập các tài nguyên khác nhau, chẳng hạn như sách, video, trang web và các công cụ đa phương tiện khác, có thể được sử dụng để nâng cao bài học của bạn. Ví dụ: bạn có thể sử dụng Google Earth để khám phá các phương thức và tuyến đường giao thông khác nhau.</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lastRenderedPageBreak/>
        <w:t>- Phát triển kế hoạch bài học: Tạo kế hoạch bài học chi tiết bao gồm nhiều hoạt động khác nhau, chẳng hạn như thảo luận nhóm, hoạt động thực hành và dự án cá nhân. Kết hợp công nghệ, nếu có thể, để thu hút học sinh tham gia.</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Sử dụng các ví dụ thực tế: Kết hợp các ví dụ và tình huống thực tế để giúp học sinh hiểu tầm quan trọng của các hoạt động giao thông trong cuộc sống hàng ngày.</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 Đánh giá việc học tập của học sinh: Lập kế hoạch đánh giá quá trình và tổng kết để kiểm tra sự hiểu biết của học sinh. Sử dụng phiếu tự đánh giá, đánh giá ngang hàng hoặc tự đánh giá để đưa ra phản hồi cho học sinh.</w:t>
      </w:r>
    </w:p>
    <w:p w:rsidR="004A0F6C" w:rsidRPr="004A0F6C" w:rsidRDefault="004A0F6C" w:rsidP="004A0F6C">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A0F6C">
        <w:rPr>
          <w:rFonts w:ascii="Times New Roman" w:eastAsia="Times New Roman" w:hAnsi="Times New Roman" w:cs="Times New Roman"/>
          <w:b/>
          <w:bCs/>
          <w:color w:val="FF0000"/>
          <w:sz w:val="28"/>
          <w:szCs w:val="28"/>
        </w:rPr>
        <w:t>3. Tiến trình dạy học:</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t>Giới thiệu (10 phút):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Bắt đầu bài học bằng cách hỏi học sinh về kinh nghiệm của họ với các hoạt động giao thông. Thảo luận về các loại hoạt động giao thông khác nhau mà các em có thể tham gia, chẳng hạn như đi bộ, đi xe đạp hoặc đi ô tô.</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Cho học sinh xem tranh về các loại hoạt động giao thông khác nhau và yêu cầu học sinh nhận dạng chúng.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Giải thích rằng bài học hôm nay sẽ tập trung vào các hoạt động giao thông, bao gồm các loại hoạt động khác nhau và tầm quan trọng của việc tuân thủ các quy tắc và biện pháp an toàn giao thông.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t>Hướng dẫn (20 phút):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Giới thiệu các từ vựng chính liên quan đến các hoạt động giao thông, chẳng hạn như các quy tắc và biển báo giao thông. Sử dụng thẻ ghi chú để minh họa các loại biển báo và quy tắc khác nhau.</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Thảo luận về tầm quan trọng của việc tuân theo các quy tắc giao thông và các biện pháp an toàn để đảm bảo an toàn cho bản thân và những người khác.</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Giới thiệu các loại hoạt động giao thông khác nhau, chẳng hạn như đi bộ, đi xe đạp và lái xe, đồng thời thảo luận về các quy tắc và biện pháp an toàn độc đáo liên quan đến từng loại.</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Phát phiếu bài tập cho học sinh và yêu cầu các em xác định các biển báo và quy tắc giao thông mà các em đã học.</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lastRenderedPageBreak/>
        <w:t>Hoạt động (20 phút):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Chia lớp thành các nhóm nhỏ.</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Phát cho mỗi nhóm một bộ thẻ ghi chú về biển báo và quy tắc giao thông.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học sinh sắp xếp các thẻ nhớ thành các loại khác nhau, chẳng hạn như quy tắc dành cho người đi bộ, quy tắc dành cho người đi xe đạp và quy tắc dành cho người lái xe.</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các nhóm trình bày cách phân loại của họ trước lớp và thảo luận về lý do tại sao họ lại sắp xếp các thẻ ghi chú theo cách họ đã làm.</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t>Đánh giá (10 phút):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học sinh thể hiện hành vi an toàn khi tham gia các hoạt động giao thông, chẳng hạn như băng qua đường hoặc đi xe đạp.</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Quan sát hành vi của học sinh và cung cấp phản hồi về hành vi an toàn của họ.</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Xem lại các từ vựng và khái niệm chính đã học trong bài học.</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t>Kết luận (10 phút):</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Tóm tắt các điểm chính của bài học và củng cố tầm quan trọng của việc tuân theo các quy tắc giao thông và các biện pháp an toàn.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học sinh suy nghĩ về điều họ đã học được và cách họ có thể áp dụng điều đó trong cuộc sống hàng ngày của họ.</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Khuyến khích học sinh chia sẻ điều họ đã học được với gia đình và bạn bè của họ.</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b/>
          <w:bCs/>
          <w:sz w:val="28"/>
          <w:szCs w:val="28"/>
        </w:rPr>
        <w:t>Hoạt động mở rộng: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Yêu cầu học sinh thiết kế một áp phích hoặc video về tầm quan trọng của việc tuân theo các quy tắc giao thông và các biện pháp an toàn.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Tổ chức một chuyến đi thực địa đến một trung tâm giao thông địa phương để quan sát cách quản lý các hoạt động giao thông và thảo luận về tầm quan trọng của việc tuân theo các quy tắc giao thông và các biện pháp an toàn.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lastRenderedPageBreak/>
        <w:t>Đóng vai: Yêu cầu học sinh đóng vai các tình huống giao thông khác nhau, chẳng hạn như băng qua đường, đi xe đạp hoặc lái xe ô tô. Điều này sẽ giúp họ thực hành hành vi an toàn một cách vui vẻ và hấp dẫn.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Dự án nghiên cứu: Giao cho học sinh một dự án nghiên cứu về lịch sử hoạt động giao thông và sự phát triển của các quy tắc và biện pháp an toàn giao thông. Điều này sẽ giúp các em hiểu sâu hơn về tầm quan trọng của an toàn giao thông.</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Khảo sát giao thông: Yêu cầu học sinh tiến hành một cuộc khảo sát để thu thập dữ liệu về các hoạt động giao thông trong cộng đồng của họ. Sau đó, họ có thể sử dụng dữ liệu để tạo biểu đồ và biểu đồ để trực quan hóa thông tin.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Kiểm tra an toàn: Yêu cầu học sinh tiến hành kiểm tra an toàn trường học hoặc khu vực lân cận, xác định các mối nguy tiềm ẩn và đề xuất các cách để cải thiện an toàn.</w:t>
      </w:r>
    </w:p>
    <w:p w:rsidR="004A0F6C" w:rsidRPr="004A0F6C" w:rsidRDefault="004A0F6C" w:rsidP="004A0F6C">
      <w:pPr>
        <w:spacing w:before="100" w:beforeAutospacing="1" w:after="100" w:afterAutospacing="1" w:line="240" w:lineRule="auto"/>
        <w:jc w:val="both"/>
        <w:rPr>
          <w:rFonts w:ascii="Times New Roman" w:eastAsia="Times New Roman" w:hAnsi="Times New Roman" w:cs="Times New Roman"/>
          <w:sz w:val="28"/>
          <w:szCs w:val="28"/>
        </w:rPr>
      </w:pPr>
      <w:r w:rsidRPr="004A0F6C">
        <w:rPr>
          <w:rFonts w:ascii="Times New Roman" w:eastAsia="Times New Roman" w:hAnsi="Times New Roman" w:cs="Times New Roman"/>
          <w:sz w:val="28"/>
          <w:szCs w:val="28"/>
        </w:rPr>
        <w:t>Bằng cách kết hợp các hoạt động mở rộng này, bạn có thể cung cấp cho học sinh thêm cơ hội để áp dụng những gì họ đã học được trong bài học và thu hút họ tham gia vào quá trình học tập trong thế giới thực.</w:t>
      </w:r>
    </w:p>
    <w:p w:rsidR="00B85C91" w:rsidRPr="004A0F6C" w:rsidRDefault="00B85C91">
      <w:pPr>
        <w:rPr>
          <w:rFonts w:ascii="Times New Roman" w:hAnsi="Times New Roman" w:cs="Times New Roman"/>
          <w:sz w:val="28"/>
          <w:szCs w:val="28"/>
        </w:rPr>
      </w:pPr>
    </w:p>
    <w:sectPr w:rsidR="00B85C91" w:rsidRPr="004A0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6C"/>
    <w:rsid w:val="004A0F6C"/>
    <w:rsid w:val="00B8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1B18"/>
  <w15:chartTrackingRefBased/>
  <w15:docId w15:val="{DCD2364F-8CB1-4BFD-BB85-758F52A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0F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0F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0F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0F6C"/>
    <w:rPr>
      <w:rFonts w:ascii="Times New Roman" w:eastAsia="Times New Roman" w:hAnsi="Times New Roman" w:cs="Times New Roman"/>
      <w:b/>
      <w:bCs/>
      <w:sz w:val="27"/>
      <w:szCs w:val="27"/>
    </w:rPr>
  </w:style>
  <w:style w:type="character" w:styleId="Strong">
    <w:name w:val="Strong"/>
    <w:basedOn w:val="DefaultParagraphFont"/>
    <w:uiPriority w:val="22"/>
    <w:qFormat/>
    <w:rsid w:val="004A0F6C"/>
    <w:rPr>
      <w:b/>
      <w:bCs/>
    </w:rPr>
  </w:style>
  <w:style w:type="paragraph" w:styleId="NormalWeb">
    <w:name w:val="Normal (Web)"/>
    <w:basedOn w:val="Normal"/>
    <w:uiPriority w:val="99"/>
    <w:semiHidden/>
    <w:unhideWhenUsed/>
    <w:rsid w:val="004A0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4886">
      <w:bodyDiv w:val="1"/>
      <w:marLeft w:val="0"/>
      <w:marRight w:val="0"/>
      <w:marTop w:val="0"/>
      <w:marBottom w:val="0"/>
      <w:divBdr>
        <w:top w:val="none" w:sz="0" w:space="0" w:color="auto"/>
        <w:left w:val="none" w:sz="0" w:space="0" w:color="auto"/>
        <w:bottom w:val="none" w:sz="0" w:space="0" w:color="auto"/>
        <w:right w:val="none" w:sz="0" w:space="0" w:color="auto"/>
      </w:divBdr>
      <w:divsChild>
        <w:div w:id="1861159406">
          <w:marLeft w:val="0"/>
          <w:marRight w:val="0"/>
          <w:marTop w:val="0"/>
          <w:marBottom w:val="0"/>
          <w:divBdr>
            <w:top w:val="none" w:sz="0" w:space="0" w:color="auto"/>
            <w:left w:val="none" w:sz="0" w:space="0" w:color="auto"/>
            <w:bottom w:val="none" w:sz="0" w:space="0" w:color="auto"/>
            <w:right w:val="none" w:sz="0" w:space="0" w:color="auto"/>
          </w:divBdr>
          <w:divsChild>
            <w:div w:id="1484351541">
              <w:marLeft w:val="0"/>
              <w:marRight w:val="0"/>
              <w:marTop w:val="0"/>
              <w:marBottom w:val="0"/>
              <w:divBdr>
                <w:top w:val="none" w:sz="0" w:space="0" w:color="auto"/>
                <w:left w:val="none" w:sz="0" w:space="0" w:color="auto"/>
                <w:bottom w:val="none" w:sz="0" w:space="0" w:color="auto"/>
                <w:right w:val="none" w:sz="0" w:space="0" w:color="auto"/>
              </w:divBdr>
              <w:divsChild>
                <w:div w:id="983699611">
                  <w:marLeft w:val="0"/>
                  <w:marRight w:val="0"/>
                  <w:marTop w:val="0"/>
                  <w:marBottom w:val="0"/>
                  <w:divBdr>
                    <w:top w:val="none" w:sz="0" w:space="0" w:color="auto"/>
                    <w:left w:val="none" w:sz="0" w:space="0" w:color="auto"/>
                    <w:bottom w:val="none" w:sz="0" w:space="0" w:color="auto"/>
                    <w:right w:val="none" w:sz="0" w:space="0" w:color="auto"/>
                  </w:divBdr>
                </w:div>
                <w:div w:id="115372605">
                  <w:marLeft w:val="0"/>
                  <w:marRight w:val="0"/>
                  <w:marTop w:val="0"/>
                  <w:marBottom w:val="0"/>
                  <w:divBdr>
                    <w:top w:val="none" w:sz="0" w:space="0" w:color="auto"/>
                    <w:left w:val="none" w:sz="0" w:space="0" w:color="auto"/>
                    <w:bottom w:val="none" w:sz="0" w:space="0" w:color="auto"/>
                    <w:right w:val="none" w:sz="0" w:space="0" w:color="auto"/>
                  </w:divBdr>
                </w:div>
                <w:div w:id="745419193">
                  <w:marLeft w:val="0"/>
                  <w:marRight w:val="0"/>
                  <w:marTop w:val="0"/>
                  <w:marBottom w:val="0"/>
                  <w:divBdr>
                    <w:top w:val="none" w:sz="0" w:space="0" w:color="auto"/>
                    <w:left w:val="none" w:sz="0" w:space="0" w:color="auto"/>
                    <w:bottom w:val="none" w:sz="0" w:space="0" w:color="auto"/>
                    <w:right w:val="none" w:sz="0" w:space="0" w:color="auto"/>
                  </w:divBdr>
                </w:div>
                <w:div w:id="324094589">
                  <w:marLeft w:val="0"/>
                  <w:marRight w:val="0"/>
                  <w:marTop w:val="0"/>
                  <w:marBottom w:val="0"/>
                  <w:divBdr>
                    <w:top w:val="none" w:sz="0" w:space="0" w:color="auto"/>
                    <w:left w:val="none" w:sz="0" w:space="0" w:color="auto"/>
                    <w:bottom w:val="none" w:sz="0" w:space="0" w:color="auto"/>
                    <w:right w:val="none" w:sz="0" w:space="0" w:color="auto"/>
                  </w:divBdr>
                </w:div>
                <w:div w:id="1043748684">
                  <w:marLeft w:val="0"/>
                  <w:marRight w:val="0"/>
                  <w:marTop w:val="0"/>
                  <w:marBottom w:val="0"/>
                  <w:divBdr>
                    <w:top w:val="none" w:sz="0" w:space="0" w:color="auto"/>
                    <w:left w:val="none" w:sz="0" w:space="0" w:color="auto"/>
                    <w:bottom w:val="none" w:sz="0" w:space="0" w:color="auto"/>
                    <w:right w:val="none" w:sz="0" w:space="0" w:color="auto"/>
                  </w:divBdr>
                </w:div>
                <w:div w:id="716667909">
                  <w:marLeft w:val="0"/>
                  <w:marRight w:val="0"/>
                  <w:marTop w:val="0"/>
                  <w:marBottom w:val="0"/>
                  <w:divBdr>
                    <w:top w:val="none" w:sz="0" w:space="0" w:color="auto"/>
                    <w:left w:val="none" w:sz="0" w:space="0" w:color="auto"/>
                    <w:bottom w:val="none" w:sz="0" w:space="0" w:color="auto"/>
                    <w:right w:val="none" w:sz="0" w:space="0" w:color="auto"/>
                  </w:divBdr>
                </w:div>
                <w:div w:id="1900049725">
                  <w:marLeft w:val="0"/>
                  <w:marRight w:val="0"/>
                  <w:marTop w:val="0"/>
                  <w:marBottom w:val="0"/>
                  <w:divBdr>
                    <w:top w:val="none" w:sz="0" w:space="0" w:color="auto"/>
                    <w:left w:val="none" w:sz="0" w:space="0" w:color="auto"/>
                    <w:bottom w:val="none" w:sz="0" w:space="0" w:color="auto"/>
                    <w:right w:val="none" w:sz="0" w:space="0" w:color="auto"/>
                  </w:divBdr>
                </w:div>
                <w:div w:id="1634286970">
                  <w:marLeft w:val="0"/>
                  <w:marRight w:val="0"/>
                  <w:marTop w:val="0"/>
                  <w:marBottom w:val="0"/>
                  <w:divBdr>
                    <w:top w:val="none" w:sz="0" w:space="0" w:color="auto"/>
                    <w:left w:val="none" w:sz="0" w:space="0" w:color="auto"/>
                    <w:bottom w:val="none" w:sz="0" w:space="0" w:color="auto"/>
                    <w:right w:val="none" w:sz="0" w:space="0" w:color="auto"/>
                  </w:divBdr>
                </w:div>
                <w:div w:id="2047175425">
                  <w:marLeft w:val="0"/>
                  <w:marRight w:val="0"/>
                  <w:marTop w:val="0"/>
                  <w:marBottom w:val="0"/>
                  <w:divBdr>
                    <w:top w:val="none" w:sz="0" w:space="0" w:color="auto"/>
                    <w:left w:val="none" w:sz="0" w:space="0" w:color="auto"/>
                    <w:bottom w:val="none" w:sz="0" w:space="0" w:color="auto"/>
                    <w:right w:val="none" w:sz="0" w:space="0" w:color="auto"/>
                  </w:divBdr>
                </w:div>
                <w:div w:id="973800707">
                  <w:marLeft w:val="0"/>
                  <w:marRight w:val="0"/>
                  <w:marTop w:val="0"/>
                  <w:marBottom w:val="0"/>
                  <w:divBdr>
                    <w:top w:val="none" w:sz="0" w:space="0" w:color="auto"/>
                    <w:left w:val="none" w:sz="0" w:space="0" w:color="auto"/>
                    <w:bottom w:val="none" w:sz="0" w:space="0" w:color="auto"/>
                    <w:right w:val="none" w:sz="0" w:space="0" w:color="auto"/>
                  </w:divBdr>
                </w:div>
                <w:div w:id="1506046393">
                  <w:marLeft w:val="0"/>
                  <w:marRight w:val="0"/>
                  <w:marTop w:val="0"/>
                  <w:marBottom w:val="0"/>
                  <w:divBdr>
                    <w:top w:val="none" w:sz="0" w:space="0" w:color="auto"/>
                    <w:left w:val="none" w:sz="0" w:space="0" w:color="auto"/>
                    <w:bottom w:val="none" w:sz="0" w:space="0" w:color="auto"/>
                    <w:right w:val="none" w:sz="0" w:space="0" w:color="auto"/>
                  </w:divBdr>
                </w:div>
                <w:div w:id="15715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7952">
          <w:marLeft w:val="0"/>
          <w:marRight w:val="0"/>
          <w:marTop w:val="0"/>
          <w:marBottom w:val="0"/>
          <w:divBdr>
            <w:top w:val="none" w:sz="0" w:space="0" w:color="auto"/>
            <w:left w:val="none" w:sz="0" w:space="0" w:color="auto"/>
            <w:bottom w:val="none" w:sz="0" w:space="0" w:color="auto"/>
            <w:right w:val="none" w:sz="0" w:space="0" w:color="auto"/>
          </w:divBdr>
          <w:divsChild>
            <w:div w:id="626745257">
              <w:marLeft w:val="0"/>
              <w:marRight w:val="0"/>
              <w:marTop w:val="0"/>
              <w:marBottom w:val="0"/>
              <w:divBdr>
                <w:top w:val="none" w:sz="0" w:space="0" w:color="auto"/>
                <w:left w:val="none" w:sz="0" w:space="0" w:color="auto"/>
                <w:bottom w:val="none" w:sz="0" w:space="0" w:color="auto"/>
                <w:right w:val="none" w:sz="0" w:space="0" w:color="auto"/>
              </w:divBdr>
              <w:divsChild>
                <w:div w:id="1171599891">
                  <w:marLeft w:val="0"/>
                  <w:marRight w:val="0"/>
                  <w:marTop w:val="0"/>
                  <w:marBottom w:val="0"/>
                  <w:divBdr>
                    <w:top w:val="none" w:sz="0" w:space="0" w:color="auto"/>
                    <w:left w:val="none" w:sz="0" w:space="0" w:color="auto"/>
                    <w:bottom w:val="none" w:sz="0" w:space="0" w:color="auto"/>
                    <w:right w:val="none" w:sz="0" w:space="0" w:color="auto"/>
                  </w:divBdr>
                  <w:divsChild>
                    <w:div w:id="673344071">
                      <w:marLeft w:val="0"/>
                      <w:marRight w:val="0"/>
                      <w:marTop w:val="0"/>
                      <w:marBottom w:val="0"/>
                      <w:divBdr>
                        <w:top w:val="none" w:sz="0" w:space="0" w:color="auto"/>
                        <w:left w:val="none" w:sz="0" w:space="0" w:color="auto"/>
                        <w:bottom w:val="none" w:sz="0" w:space="0" w:color="auto"/>
                        <w:right w:val="none" w:sz="0" w:space="0" w:color="auto"/>
                      </w:divBdr>
                      <w:divsChild>
                        <w:div w:id="1349867957">
                          <w:marLeft w:val="0"/>
                          <w:marRight w:val="0"/>
                          <w:marTop w:val="0"/>
                          <w:marBottom w:val="0"/>
                          <w:divBdr>
                            <w:top w:val="none" w:sz="0" w:space="0" w:color="auto"/>
                            <w:left w:val="none" w:sz="0" w:space="0" w:color="auto"/>
                            <w:bottom w:val="none" w:sz="0" w:space="0" w:color="auto"/>
                            <w:right w:val="none" w:sz="0" w:space="0" w:color="auto"/>
                          </w:divBdr>
                          <w:divsChild>
                            <w:div w:id="1347101036">
                              <w:marLeft w:val="0"/>
                              <w:marRight w:val="0"/>
                              <w:marTop w:val="0"/>
                              <w:marBottom w:val="0"/>
                              <w:divBdr>
                                <w:top w:val="none" w:sz="0" w:space="0" w:color="auto"/>
                                <w:left w:val="none" w:sz="0" w:space="0" w:color="auto"/>
                                <w:bottom w:val="none" w:sz="0" w:space="0" w:color="auto"/>
                                <w:right w:val="none" w:sz="0" w:space="0" w:color="auto"/>
                              </w:divBdr>
                              <w:divsChild>
                                <w:div w:id="320041342">
                                  <w:marLeft w:val="0"/>
                                  <w:marRight w:val="0"/>
                                  <w:marTop w:val="0"/>
                                  <w:marBottom w:val="0"/>
                                  <w:divBdr>
                                    <w:top w:val="none" w:sz="0" w:space="0" w:color="auto"/>
                                    <w:left w:val="none" w:sz="0" w:space="0" w:color="auto"/>
                                    <w:bottom w:val="none" w:sz="0" w:space="0" w:color="auto"/>
                                    <w:right w:val="none" w:sz="0" w:space="0" w:color="auto"/>
                                  </w:divBdr>
                                  <w:divsChild>
                                    <w:div w:id="1641302542">
                                      <w:marLeft w:val="0"/>
                                      <w:marRight w:val="0"/>
                                      <w:marTop w:val="0"/>
                                      <w:marBottom w:val="0"/>
                                      <w:divBdr>
                                        <w:top w:val="none" w:sz="0" w:space="0" w:color="auto"/>
                                        <w:left w:val="none" w:sz="0" w:space="0" w:color="auto"/>
                                        <w:bottom w:val="none" w:sz="0" w:space="0" w:color="auto"/>
                                        <w:right w:val="none" w:sz="0" w:space="0" w:color="auto"/>
                                      </w:divBdr>
                                      <w:divsChild>
                                        <w:div w:id="712534293">
                                          <w:marLeft w:val="0"/>
                                          <w:marRight w:val="0"/>
                                          <w:marTop w:val="0"/>
                                          <w:marBottom w:val="0"/>
                                          <w:divBdr>
                                            <w:top w:val="none" w:sz="0" w:space="0" w:color="auto"/>
                                            <w:left w:val="none" w:sz="0" w:space="0" w:color="auto"/>
                                            <w:bottom w:val="none" w:sz="0" w:space="0" w:color="auto"/>
                                            <w:right w:val="none" w:sz="0" w:space="0" w:color="auto"/>
                                          </w:divBdr>
                                          <w:divsChild>
                                            <w:div w:id="999964654">
                                              <w:marLeft w:val="0"/>
                                              <w:marRight w:val="0"/>
                                              <w:marTop w:val="0"/>
                                              <w:marBottom w:val="0"/>
                                              <w:divBdr>
                                                <w:top w:val="none" w:sz="0" w:space="0" w:color="auto"/>
                                                <w:left w:val="none" w:sz="0" w:space="0" w:color="auto"/>
                                                <w:bottom w:val="none" w:sz="0" w:space="0" w:color="auto"/>
                                                <w:right w:val="none" w:sz="0" w:space="0" w:color="auto"/>
                                              </w:divBdr>
                                              <w:divsChild>
                                                <w:div w:id="20507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790">
                                  <w:marLeft w:val="0"/>
                                  <w:marRight w:val="0"/>
                                  <w:marTop w:val="0"/>
                                  <w:marBottom w:val="0"/>
                                  <w:divBdr>
                                    <w:top w:val="none" w:sz="0" w:space="0" w:color="auto"/>
                                    <w:left w:val="none" w:sz="0" w:space="0" w:color="auto"/>
                                    <w:bottom w:val="none" w:sz="0" w:space="0" w:color="auto"/>
                                    <w:right w:val="none" w:sz="0" w:space="0" w:color="auto"/>
                                  </w:divBdr>
                                  <w:divsChild>
                                    <w:div w:id="1624773625">
                                      <w:marLeft w:val="0"/>
                                      <w:marRight w:val="0"/>
                                      <w:marTop w:val="0"/>
                                      <w:marBottom w:val="0"/>
                                      <w:divBdr>
                                        <w:top w:val="none" w:sz="0" w:space="0" w:color="auto"/>
                                        <w:left w:val="none" w:sz="0" w:space="0" w:color="auto"/>
                                        <w:bottom w:val="none" w:sz="0" w:space="0" w:color="auto"/>
                                        <w:right w:val="none" w:sz="0" w:space="0" w:color="auto"/>
                                      </w:divBdr>
                                      <w:divsChild>
                                        <w:div w:id="1127696778">
                                          <w:marLeft w:val="0"/>
                                          <w:marRight w:val="0"/>
                                          <w:marTop w:val="0"/>
                                          <w:marBottom w:val="0"/>
                                          <w:divBdr>
                                            <w:top w:val="none" w:sz="0" w:space="0" w:color="auto"/>
                                            <w:left w:val="none" w:sz="0" w:space="0" w:color="auto"/>
                                            <w:bottom w:val="none" w:sz="0" w:space="0" w:color="auto"/>
                                            <w:right w:val="none" w:sz="0" w:space="0" w:color="auto"/>
                                          </w:divBdr>
                                          <w:divsChild>
                                            <w:div w:id="1604680688">
                                              <w:marLeft w:val="0"/>
                                              <w:marRight w:val="0"/>
                                              <w:marTop w:val="0"/>
                                              <w:marBottom w:val="0"/>
                                              <w:divBdr>
                                                <w:top w:val="none" w:sz="0" w:space="0" w:color="auto"/>
                                                <w:left w:val="none" w:sz="0" w:space="0" w:color="auto"/>
                                                <w:bottom w:val="none" w:sz="0" w:space="0" w:color="auto"/>
                                                <w:right w:val="none" w:sz="0" w:space="0" w:color="auto"/>
                                              </w:divBdr>
                                              <w:divsChild>
                                                <w:div w:id="791558951">
                                                  <w:marLeft w:val="0"/>
                                                  <w:marRight w:val="0"/>
                                                  <w:marTop w:val="0"/>
                                                  <w:marBottom w:val="0"/>
                                                  <w:divBdr>
                                                    <w:top w:val="none" w:sz="0" w:space="0" w:color="auto"/>
                                                    <w:left w:val="none" w:sz="0" w:space="0" w:color="auto"/>
                                                    <w:bottom w:val="none" w:sz="0" w:space="0" w:color="auto"/>
                                                    <w:right w:val="none" w:sz="0" w:space="0" w:color="auto"/>
                                                  </w:divBdr>
                                                  <w:divsChild>
                                                    <w:div w:id="1835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2023-02-27T01:23:00Z</dcterms:created>
  <dcterms:modified xsi:type="dcterms:W3CDTF">2023-02-27T01:24:00Z</dcterms:modified>
</cp:coreProperties>
</file>