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9" w:firstLineChars="142"/>
        <w:jc w:val="center"/>
        <w:textAlignment w:val="baseline"/>
        <w:rPr>
          <w:rFonts w:hint="default" w:ascii="Times New Roman" w:hAnsi="Times New Roman" w:cs="Times New Roman"/>
          <w:i w:val="0"/>
          <w:iCs w:val="0"/>
          <w:caps w:val="0"/>
          <w:color w:val="000000"/>
          <w:spacing w:val="0"/>
          <w:sz w:val="28"/>
          <w:szCs w:val="28"/>
        </w:rPr>
      </w:pPr>
      <w:bookmarkStart w:id="0" w:name="_GoBack"/>
      <w:r>
        <w:rPr>
          <w:rStyle w:val="7"/>
          <w:rFonts w:hint="default" w:ascii="Times New Roman" w:hAnsi="Times New Roman" w:cs="Times New Roman"/>
          <w:b/>
          <w:bCs/>
          <w:i w:val="0"/>
          <w:iCs w:val="0"/>
          <w:caps w:val="0"/>
          <w:color w:val="000000"/>
          <w:spacing w:val="0"/>
          <w:sz w:val="28"/>
          <w:szCs w:val="28"/>
          <w:bdr w:val="none" w:color="auto" w:sz="0" w:space="0"/>
          <w:shd w:val="clear" w:fill="FFFFFF"/>
          <w:vertAlign w:val="baseline"/>
        </w:rPr>
        <w:t>CỘNG HÓA XÃ HỘI CHỦ NGHĨA VIỆT NAM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center"/>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Độc lập - Tự do - Hạnh phúc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right"/>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ngày … tháng … năm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9" w:firstLineChars="142"/>
        <w:jc w:val="center"/>
        <w:textAlignment w:val="baseline"/>
        <w:rPr>
          <w:rFonts w:hint="default" w:ascii="Times New Roman" w:hAnsi="Times New Roman" w:cs="Times New Roman"/>
          <w:i w:val="0"/>
          <w:iCs w:val="0"/>
          <w:caps w:val="0"/>
          <w:color w:val="000000"/>
          <w:spacing w:val="0"/>
          <w:sz w:val="28"/>
          <w:szCs w:val="28"/>
        </w:rPr>
      </w:pPr>
      <w:r>
        <w:rPr>
          <w:rStyle w:val="7"/>
          <w:rFonts w:hint="default" w:ascii="Times New Roman" w:hAnsi="Times New Roman" w:cs="Times New Roman"/>
          <w:b/>
          <w:bCs/>
          <w:i w:val="0"/>
          <w:iCs w:val="0"/>
          <w:caps w:val="0"/>
          <w:color w:val="000000"/>
          <w:spacing w:val="0"/>
          <w:sz w:val="28"/>
          <w:szCs w:val="28"/>
          <w:bdr w:val="none" w:color="auto" w:sz="0" w:space="0"/>
          <w:shd w:val="clear" w:fill="FFFFFF"/>
          <w:vertAlign w:val="baseline"/>
        </w:rPr>
        <w:t>HỢP ĐỒNG KÝ QUỸ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9" w:firstLineChars="142"/>
        <w:jc w:val="center"/>
        <w:textAlignment w:val="baseline"/>
        <w:rPr>
          <w:rFonts w:hint="default" w:ascii="Times New Roman" w:hAnsi="Times New Roman" w:cs="Times New Roman"/>
          <w:i w:val="0"/>
          <w:iCs w:val="0"/>
          <w:caps w:val="0"/>
          <w:color w:val="000000"/>
          <w:spacing w:val="0"/>
          <w:sz w:val="28"/>
          <w:szCs w:val="28"/>
          <w:lang w:val="en-US"/>
        </w:rPr>
      </w:pPr>
      <w:r>
        <w:rPr>
          <w:rStyle w:val="7"/>
          <w:rFonts w:hint="default" w:ascii="Times New Roman" w:hAnsi="Times New Roman" w:cs="Times New Roman"/>
          <w:b/>
          <w:bCs/>
          <w:i w:val="0"/>
          <w:iCs w:val="0"/>
          <w:caps w:val="0"/>
          <w:color w:val="000000"/>
          <w:spacing w:val="0"/>
          <w:sz w:val="28"/>
          <w:szCs w:val="28"/>
          <w:bdr w:val="none" w:color="auto" w:sz="0" w:space="0"/>
          <w:shd w:val="clear" w:fill="FFFFFF"/>
          <w:vertAlign w:val="baseline"/>
        </w:rPr>
        <w:t>SỐ:</w:t>
      </w:r>
      <w:r>
        <w:rPr>
          <w:rStyle w:val="7"/>
          <w:rFonts w:hint="default" w:ascii="Times New Roman" w:hAnsi="Times New Roman" w:cs="Times New Roman"/>
          <w:b/>
          <w:bCs/>
          <w:i w:val="0"/>
          <w:iCs w:val="0"/>
          <w:caps w:val="0"/>
          <w:color w:val="000000"/>
          <w:spacing w:val="0"/>
          <w:sz w:val="28"/>
          <w:szCs w:val="28"/>
          <w:bdr w:val="none" w:color="auto" w:sz="0" w:space="0"/>
          <w:shd w:val="clear" w:fill="FFFFFF"/>
          <w:vertAlign w:val="baseline"/>
          <w:lang w:val="en-US"/>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Hôm nay, ngày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tháng … năm … Hai bên chúng tôi gồm có: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9" w:firstLineChars="142"/>
        <w:jc w:val="both"/>
        <w:textAlignment w:val="baseline"/>
        <w:rPr>
          <w:rFonts w:hint="default" w:ascii="Times New Roman" w:hAnsi="Times New Roman" w:cs="Times New Roman"/>
          <w:b/>
          <w:bCs/>
          <w:i w:val="0"/>
          <w:iCs w:val="0"/>
          <w:caps w:val="0"/>
          <w:color w:val="000000"/>
          <w:spacing w:val="0"/>
          <w:sz w:val="28"/>
          <w:szCs w:val="28"/>
          <w:bdr w:val="none" w:color="auto" w:sz="0" w:space="0"/>
          <w:shd w:val="clear" w:fill="FFFFFF"/>
          <w:vertAlign w:val="baseline"/>
          <w:lang w:val="en-US"/>
        </w:rPr>
      </w:pPr>
      <w:r>
        <w:rPr>
          <w:rFonts w:hint="default" w:ascii="Times New Roman" w:hAnsi="Times New Roman" w:cs="Times New Roman"/>
          <w:b/>
          <w:bCs/>
          <w:i w:val="0"/>
          <w:iCs w:val="0"/>
          <w:caps w:val="0"/>
          <w:color w:val="000000"/>
          <w:spacing w:val="0"/>
          <w:sz w:val="28"/>
          <w:szCs w:val="28"/>
          <w:bdr w:val="none" w:color="auto" w:sz="0" w:space="0"/>
          <w:shd w:val="clear" w:fill="FFFFFF"/>
          <w:vertAlign w:val="baseline"/>
          <w:lang w:val="en-US"/>
        </w:rPr>
        <w:t>BÊN KÝ QUỸ (SAU ĐÂY GỌI LÀ BÊN 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Style w:val="7"/>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pPr>
      <w:r>
        <w:rPr>
          <w:rStyle w:val="7"/>
          <w:rFonts w:hint="default" w:ascii="Times New Roman" w:hAnsi="Times New Roman" w:cs="Times New Roman"/>
          <w:b w:val="0"/>
          <w:bCs w:val="0"/>
          <w:i w:val="0"/>
          <w:iCs w:val="0"/>
          <w:color w:val="000000"/>
          <w:spacing w:val="0"/>
          <w:sz w:val="28"/>
          <w:szCs w:val="28"/>
          <w:bdr w:val="none" w:color="auto" w:sz="0" w:space="0"/>
          <w:shd w:val="clear" w:fill="FFFFFF"/>
          <w:vertAlign w:val="baseline"/>
          <w:lang w:val="en-US"/>
        </w:rPr>
        <w:t>H</w:t>
      </w:r>
      <w:r>
        <w:rPr>
          <w:rStyle w:val="7"/>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t>ọ và tên: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Style w:val="7"/>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pPr>
      <w:r>
        <w:rPr>
          <w:rStyle w:val="7"/>
          <w:rFonts w:hint="default" w:ascii="Times New Roman" w:hAnsi="Times New Roman" w:cs="Times New Roman"/>
          <w:b w:val="0"/>
          <w:bCs w:val="0"/>
          <w:i w:val="0"/>
          <w:iCs w:val="0"/>
          <w:color w:val="000000"/>
          <w:spacing w:val="0"/>
          <w:sz w:val="28"/>
          <w:szCs w:val="28"/>
          <w:bdr w:val="none" w:color="auto" w:sz="0" w:space="0"/>
          <w:shd w:val="clear" w:fill="FFFFFF"/>
          <w:vertAlign w:val="baseline"/>
          <w:lang w:val="en-US"/>
        </w:rPr>
        <w:t>N</w:t>
      </w:r>
      <w:r>
        <w:rPr>
          <w:rStyle w:val="7"/>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t>gày sinh: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Style w:val="7"/>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pPr>
      <w:r>
        <w:rPr>
          <w:rStyle w:val="7"/>
          <w:rFonts w:hint="default" w:ascii="Times New Roman" w:hAnsi="Times New Roman" w:cs="Times New Roman"/>
          <w:b w:val="0"/>
          <w:bCs w:val="0"/>
          <w:i w:val="0"/>
          <w:iCs w:val="0"/>
          <w:color w:val="000000"/>
          <w:spacing w:val="0"/>
          <w:sz w:val="28"/>
          <w:szCs w:val="28"/>
          <w:bdr w:val="none" w:color="auto" w:sz="0" w:space="0"/>
          <w:shd w:val="clear" w:fill="FFFFFF"/>
          <w:vertAlign w:val="baseline"/>
          <w:lang w:val="en-US"/>
        </w:rPr>
        <w:t>Đ</w:t>
      </w:r>
      <w:r>
        <w:rPr>
          <w:rStyle w:val="7"/>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t>ịa chỉ thường trú: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Style w:val="7"/>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pPr>
      <w:r>
        <w:rPr>
          <w:rStyle w:val="7"/>
          <w:rFonts w:hint="default" w:ascii="Times New Roman" w:hAnsi="Times New Roman" w:cs="Times New Roman"/>
          <w:b w:val="0"/>
          <w:bCs w:val="0"/>
          <w:i w:val="0"/>
          <w:iCs w:val="0"/>
          <w:color w:val="000000"/>
          <w:spacing w:val="0"/>
          <w:sz w:val="28"/>
          <w:szCs w:val="28"/>
          <w:bdr w:val="none" w:color="auto" w:sz="0" w:space="0"/>
          <w:shd w:val="clear" w:fill="FFFFFF"/>
          <w:vertAlign w:val="baseline"/>
          <w:lang w:val="en-US"/>
        </w:rPr>
        <w:t>C</w:t>
      </w:r>
      <w:r>
        <w:rPr>
          <w:rStyle w:val="7"/>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t>hỗ ở hiện tại: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Style w:val="7"/>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pPr>
      <w:r>
        <w:rPr>
          <w:rStyle w:val="7"/>
          <w:rFonts w:hint="default" w:ascii="Times New Roman" w:hAnsi="Times New Roman" w:cs="Times New Roman"/>
          <w:b w:val="0"/>
          <w:bCs w:val="0"/>
          <w:i w:val="0"/>
          <w:iCs w:val="0"/>
          <w:color w:val="000000"/>
          <w:spacing w:val="0"/>
          <w:sz w:val="28"/>
          <w:szCs w:val="28"/>
          <w:bdr w:val="none" w:color="auto" w:sz="0" w:space="0"/>
          <w:shd w:val="clear" w:fill="FFFFFF"/>
          <w:vertAlign w:val="baseline"/>
          <w:lang w:val="en-US"/>
        </w:rPr>
        <w:t>S</w:t>
      </w:r>
      <w:r>
        <w:rPr>
          <w:rStyle w:val="7"/>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t>ố điện thoại liên hệ: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Style w:val="7"/>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pPr>
      <w:r>
        <w:rPr>
          <w:rStyle w:val="7"/>
          <w:rFonts w:hint="default" w:ascii="Times New Roman" w:hAnsi="Times New Roman" w:cs="Times New Roman"/>
          <w:b w:val="0"/>
          <w:bCs w:val="0"/>
          <w:i w:val="0"/>
          <w:iCs w:val="0"/>
          <w:color w:val="000000"/>
          <w:spacing w:val="0"/>
          <w:sz w:val="28"/>
          <w:szCs w:val="28"/>
          <w:bdr w:val="none" w:color="auto" w:sz="0" w:space="0"/>
          <w:shd w:val="clear" w:fill="FFFFFF"/>
          <w:vertAlign w:val="baseline"/>
          <w:lang w:val="en-US"/>
        </w:rPr>
        <w:t>S</w:t>
      </w:r>
      <w:r>
        <w:rPr>
          <w:rStyle w:val="7"/>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t>ố căn cước công dân: … Cấp ngày: … Cấp tại: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9" w:firstLineChars="142"/>
        <w:jc w:val="both"/>
        <w:textAlignment w:val="baseline"/>
        <w:rPr>
          <w:rFonts w:hint="default" w:ascii="Times New Roman" w:hAnsi="Times New Roman" w:cs="Times New Roman"/>
          <w:b/>
          <w:bCs/>
          <w:i w:val="0"/>
          <w:iCs w:val="0"/>
          <w:caps w:val="0"/>
          <w:color w:val="000000"/>
          <w:spacing w:val="0"/>
          <w:sz w:val="28"/>
          <w:szCs w:val="28"/>
          <w:bdr w:val="none" w:color="auto" w:sz="0" w:space="0"/>
          <w:shd w:val="clear" w:fill="FFFFFF"/>
          <w:vertAlign w:val="baseline"/>
          <w:lang w:val="en-US"/>
        </w:rPr>
      </w:pPr>
      <w:r>
        <w:rPr>
          <w:rFonts w:hint="default" w:ascii="Times New Roman" w:hAnsi="Times New Roman" w:cs="Times New Roman"/>
          <w:b/>
          <w:bCs/>
          <w:i w:val="0"/>
          <w:iCs w:val="0"/>
          <w:caps w:val="0"/>
          <w:color w:val="000000"/>
          <w:spacing w:val="0"/>
          <w:sz w:val="28"/>
          <w:szCs w:val="28"/>
          <w:bdr w:val="none" w:color="auto" w:sz="0" w:space="0"/>
          <w:shd w:val="clear" w:fill="FFFFFF"/>
          <w:vertAlign w:val="baseline"/>
          <w:lang w:val="en-US"/>
        </w:rPr>
        <w:t>BÊN NHẬN KÝ QUỸ (SAU ĐÂY GỌI LÀ BÊN 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Mã số doanh nghiệp:</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Do Phòng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đăng kí kinh doanh</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Cấp lần đầu ngày: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Cấp lại lần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ngày: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Trụ sở:</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Điện thoại:</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Người đại diện: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Chức vụ:</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Điện thoại:</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E-mail:</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Theo giấy ủy quyền số:</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ngày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của</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Bên tổ chức tín dụng:</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Mã số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tổ chức tín dụng: … </w:t>
      </w:r>
      <w:r>
        <w:rPr>
          <w:rFonts w:hint="default" w:ascii="Times New Roman" w:hAnsi="Times New Roman" w:cs="Times New Roman"/>
          <w:i w:val="0"/>
          <w:iCs w:val="0"/>
          <w:caps w:val="0"/>
          <w:color w:val="000000"/>
          <w:spacing w:val="0"/>
          <w:sz w:val="28"/>
          <w:szCs w:val="28"/>
          <w:shd w:val="clear" w:fill="FFFFFF"/>
          <w:vertAlign w:val="baseline"/>
        </w:rPr>
        <w:t xml:space="preserve">Do Phòng </w:t>
      </w:r>
      <w:r>
        <w:rPr>
          <w:rFonts w:hint="default" w:ascii="Times New Roman" w:hAnsi="Times New Roman" w:cs="Times New Roman"/>
          <w:i w:val="0"/>
          <w:iCs w:val="0"/>
          <w:caps w:val="0"/>
          <w:color w:val="000000"/>
          <w:spacing w:val="0"/>
          <w:sz w:val="28"/>
          <w:szCs w:val="28"/>
          <w:shd w:val="clear" w:fill="FFFFFF"/>
          <w:vertAlign w:val="baseline"/>
          <w:lang w:val="en-US"/>
        </w:rPr>
        <w:t>đăng kí kinh doanh</w:t>
      </w:r>
      <w:r>
        <w:rPr>
          <w:rFonts w:hint="default" w:ascii="Times New Roman" w:hAnsi="Times New Roman" w:cs="Times New Roman"/>
          <w:i w:val="0"/>
          <w:iCs w:val="0"/>
          <w:caps w:val="0"/>
          <w:color w:val="000000"/>
          <w:spacing w:val="0"/>
          <w:sz w:val="28"/>
          <w:szCs w:val="28"/>
          <w:shd w:val="clear" w:fill="FFFFFF"/>
          <w:vertAlign w:val="baseline"/>
        </w:rPr>
        <w:t>:</w:t>
      </w:r>
      <w:r>
        <w:rPr>
          <w:rFonts w:hint="default" w:ascii="Times New Roman" w:hAnsi="Times New Roman" w:cs="Times New Roman"/>
          <w:i w:val="0"/>
          <w:iCs w:val="0"/>
          <w:caps w:val="0"/>
          <w:color w:val="000000"/>
          <w:spacing w:val="0"/>
          <w:sz w:val="28"/>
          <w:szCs w:val="28"/>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Cấp lần đầu ngày: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Cấp lại lần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ngày: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Trụ sở:</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Điện thoại:</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Người đại diện: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Chức vụ:</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Điện thoại:</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E-mail:</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i w:val="0"/>
          <w:iCs w:val="0"/>
          <w:caps w:val="0"/>
          <w:color w:val="000000"/>
          <w:spacing w:val="0"/>
          <w:sz w:val="28"/>
          <w:szCs w:val="28"/>
        </w:rPr>
      </w:pPr>
      <w:r>
        <w:rPr>
          <w:rStyle w:val="4"/>
          <w:rFonts w:hint="default" w:ascii="Times New Roman" w:hAnsi="Times New Roman" w:eastAsia="SimSun" w:cs="Times New Roman"/>
          <w:i w:val="0"/>
          <w:iCs w:val="0"/>
          <w:caps w:val="0"/>
          <w:color w:val="000000"/>
          <w:spacing w:val="0"/>
          <w:kern w:val="0"/>
          <w:sz w:val="28"/>
          <w:szCs w:val="28"/>
          <w:bdr w:val="none" w:color="auto" w:sz="0" w:space="0"/>
          <w:shd w:val="clear" w:fill="FFFFFF"/>
          <w:vertAlign w:val="baseline"/>
          <w:lang w:val="en-US" w:eastAsia="zh-CN" w:bidi="ar"/>
        </w:rPr>
        <w:t>Đã thỏa thuận ký Hợp đồng ký quỹ như sau:</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9" w:firstLineChars="142"/>
        <w:jc w:val="both"/>
        <w:textAlignment w:val="baseline"/>
        <w:rPr>
          <w:rFonts w:hint="default" w:ascii="Times New Roman" w:hAnsi="Times New Roman" w:cs="Times New Roman"/>
          <w:b/>
          <w:bCs/>
          <w:sz w:val="28"/>
          <w:szCs w:val="28"/>
        </w:rPr>
      </w:pPr>
      <w:r>
        <w:rPr>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Điều 1. Tài sản và thời hạn ký quỹ</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Tài sản ký quỹ: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Lãi suất trả cho tài sản ký quỹ là: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Thời hạn ký quỹ: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9" w:firstLineChars="142"/>
        <w:jc w:val="both"/>
        <w:textAlignment w:val="baseline"/>
        <w:rPr>
          <w:rFonts w:hint="default" w:ascii="Times New Roman" w:hAnsi="Times New Roman" w:cs="Times New Roman"/>
          <w:b/>
          <w:bCs/>
          <w:sz w:val="28"/>
          <w:szCs w:val="28"/>
        </w:rPr>
      </w:pPr>
      <w:r>
        <w:rPr>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Điều 2. Nghĩa vụ được bảo đảm</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Bên ký quỹ đồng ý ký quỹ tài sản thuộc quyền sở hữu của mình theo thỏa thuận tại Điều 1 để bảo đảm thực hiện nghĩa vụ dân sự đối với Bên nhận ký quỹ</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Nghĩa vụ được bảo đảm là việc</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gi</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ữ</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a Bên ký quỹ và Bên nhận ký quỹ.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9" w:firstLineChars="142"/>
        <w:jc w:val="both"/>
        <w:textAlignment w:val="baseline"/>
        <w:rPr>
          <w:rFonts w:hint="default" w:ascii="Times New Roman" w:hAnsi="Times New Roman" w:cs="Times New Roman"/>
          <w:b/>
          <w:bCs/>
          <w:sz w:val="28"/>
          <w:szCs w:val="28"/>
        </w:rPr>
      </w:pPr>
      <w:r>
        <w:rPr>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Điều 3. Quyển của Bên ký quỹ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Yêu cầu Bên tổ chức tín dụng chấm dứt việc cho thuê, cho mượn, khai thác công dụng tài sản ký quỹ và hưởng lợi tức từ tài sản ký quỹ, nếu do sử dụng mà tài sản ký quỹ có nguy cơ bị mất hoặc giảm sút giá trị</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Yêu cầu Bên tổ chức tín dụng trả lại tài sản ký quỹ, lãi suất và giấy tờ liên quan, nếu có, khi Bên ký quỹ không phải thực hiện nghĩa vụ được bảo đảm bằng tài sản ký quỹ</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Yêu cầu Bên tổ chức tín dụng bồi thường thiệt hại xảy ra đốì với tài sản ký quỹ.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9" w:firstLineChars="142"/>
        <w:jc w:val="both"/>
        <w:textAlignment w:val="baseline"/>
        <w:rPr>
          <w:rFonts w:hint="default" w:ascii="Times New Roman" w:hAnsi="Times New Roman" w:cs="Times New Roman"/>
          <w:b/>
          <w:bCs/>
          <w:sz w:val="28"/>
          <w:szCs w:val="28"/>
        </w:rPr>
      </w:pPr>
      <w:r>
        <w:rPr>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Điều 4. Nghĩa vụ của Bên ký quỹ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Giao tài sản ký quỹ cho Bên </w:t>
      </w:r>
      <w:r>
        <w:rPr>
          <w:rStyle w:val="4"/>
          <w:rFonts w:hint="default" w:ascii="Times New Roman" w:hAnsi="Times New Roman" w:cs="Times New Roman"/>
          <w:i w:val="0"/>
          <w:iCs w:val="0"/>
          <w:caps w:val="0"/>
          <w:color w:val="000000"/>
          <w:spacing w:val="0"/>
          <w:sz w:val="28"/>
          <w:szCs w:val="28"/>
          <w:bdr w:val="none" w:color="auto" w:sz="0" w:space="0"/>
          <w:shd w:val="clear" w:fill="FFFFFF"/>
          <w:vertAlign w:val="baseline"/>
        </w:rPr>
        <w:t>tổ</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chức tín dụng theo đúng thỏa thuận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Báo cho Bên nhận ký quỹ và Bên tổ chức tín dụng về quyền của ngưòi thứ ba đối với tài sản ký quỹ, nếu có; trường hợp không thông báo thì Bên nhận ký quỹ có quyền hủy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h</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ợp đồng này đồng thời yêu cầu bồi thường thiệt hại hoặc duy trì Hợp đồng này và chấp nhận quyền của ngưòi thứ ba đối với tài sản ký quỹ.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9" w:firstLineChars="142"/>
        <w:jc w:val="both"/>
        <w:textAlignment w:val="baseline"/>
        <w:rPr>
          <w:rFonts w:hint="default" w:ascii="Times New Roman" w:hAnsi="Times New Roman" w:cs="Times New Roman"/>
          <w:b/>
          <w:bCs/>
          <w:sz w:val="28"/>
          <w:szCs w:val="28"/>
        </w:rPr>
      </w:pPr>
      <w:r>
        <w:rPr>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Điều 5. Quyền và nghĩa vụ của Bên nhận ký quỹ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Được Bên tổ chức tín dụng thanh toán, bồi thường thiệt hại do bên ký quỹ gây ra trong phạm vi số tiền ký quỹ, trong trường hợp Bên ký quỹ không thực hiện hoặc thực hiện không đúng nghĩa vụ</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Yêu cầu Bên tổ chức tín dụng thanh toán và bồi thường thiệt hại nếu Bên ký quỹ, Bên tổ chức tín dụng không thực hiện đúng nghĩa vụ.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9" w:firstLineChars="142"/>
        <w:jc w:val="both"/>
        <w:textAlignment w:val="baseline"/>
        <w:rPr>
          <w:rFonts w:hint="default" w:ascii="Times New Roman" w:hAnsi="Times New Roman" w:cs="Times New Roman"/>
          <w:b/>
          <w:bCs/>
          <w:sz w:val="28"/>
          <w:szCs w:val="28"/>
        </w:rPr>
      </w:pPr>
      <w:r>
        <w:rPr>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Điều 6. Quyền của Bên tổ chức tín dụng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Được hưởng phí dịch vụ ký quỹ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đồng</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Được tự động trích tiền từ tài khoản ký quỹ để thanh toán phí dịch vụ ký quỹ</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Có quyền yêu cầu Bên nhận ký quỹ thực hiện đúng thủ tục để được thanh toán, bồi thưòng thiệt hại.</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9" w:firstLineChars="142"/>
        <w:jc w:val="both"/>
        <w:textAlignment w:val="baseline"/>
        <w:rPr>
          <w:rFonts w:hint="default" w:ascii="Times New Roman" w:hAnsi="Times New Roman" w:cs="Times New Roman"/>
          <w:b/>
          <w:bCs/>
          <w:sz w:val="28"/>
          <w:szCs w:val="28"/>
        </w:rPr>
      </w:pPr>
      <w:r>
        <w:rPr>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Điều 7. Nghĩa vụ của Bên tổ chức tín dụng</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Mồ tài khoản để quản lý tài sản ký quỹ và thanh toán tiền ký quỹ</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Phải bảo quản, giữ gìn tài sản ký quỹ; nếu làm mất, thất lạc hoặc hư hỏng tài sản ký quỹ thì phải bồi thường thiệt hại cho Bên ký quỹ trong trường hợp phải trả lại tài sản ký quỹ</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Không được bán, trao đổi, tặng cho, sử dụng tài sản ký quỹ để bảo đảm thực hiện nghĩa vụ khác</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Không được cho thuê, cho mượn, khai thác công dụng, hưồng hoa lợi, lợi tức từ tài sản ký quỹ</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Phải thanh toán nghĩa vụ theo yêu cầu của Bên nhận ký quỹ và hoặc Bên ký quỹ theo điều kiện thỏa thuận tại khoản 8.3 Điều 8 của Hợp đồng này, trong phạm vi giá trị tài sản ký quỹ, sau khi trừ chi phí dịch vụ ký quỹ</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Xử lý tài sản ký quỹ theo thỏa thuận tại Điều 8 của Hợp đồng này</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Phải hoàn trả tài sản ký quỹ còn lại cho Bên ký quỹ sau khi trừ chi phí dịch vụ ký quỹ và số tiền đã thanh toán theo yêu cầu của Bên nhận ký quỹ khi chấm dứt ký quỹ.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399" w:firstLineChars="142"/>
        <w:jc w:val="both"/>
        <w:textAlignment w:val="baseline"/>
        <w:rPr>
          <w:rFonts w:hint="default" w:ascii="Times New Roman" w:hAnsi="Times New Roman" w:cs="Times New Roman"/>
          <w:b/>
          <w:bCs/>
          <w:sz w:val="28"/>
          <w:szCs w:val="28"/>
        </w:rPr>
      </w:pPr>
      <w:r>
        <w:rPr>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Điều 9. Cam đoan của các Bên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397" w:firstLineChars="142"/>
        <w:jc w:val="both"/>
        <w:textAlignment w:val="baseline"/>
        <w:rPr>
          <w:rFonts w:hint="default" w:ascii="Times New Roman" w:hAnsi="Times New Roman" w:cs="Times New Roman"/>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Bên ký quỹ cam đoan các thông tin về tài sản ký quỹ đã ghi trong Hợp đồng này là đúng sự thật và tại thời điểm ký Hợp đồng này, tài sản ký quỹ nói trên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Hoàn toàn thuộc quyền sở hữu của Bên ký quỹ;</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Được ký quỹ theo quy định của pháp luật;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Không có bất kỳ sự tranh chấp, khiếu nại, khiếu kiện nào về quyền sở hữu;</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Không bị kê biên để thi hành án hoặc để chấp hành quyết định hành chính hoặc có bất kỳ quyết định nào của cơ quan có thẩm quyền hạn chế quyền của chủ sở hữu;</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397" w:firstLineChars="142"/>
        <w:jc w:val="both"/>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Không có bất kỳ cam kết nào về việc chuyển quyền sở hữu, quyền hưỗng dụng, góp vố</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n</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 hoặc dùng để bảo đảm nghĩa vụ dân sự nào khác dưối mọi hình thức.</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190"/>
        <w:gridCol w:w="4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42" w:hRule="atLeast"/>
        </w:trPr>
        <w:tc>
          <w:tcPr>
            <w:tcW w:w="4190" w:type="dxa"/>
            <w:vAlign w:val="center"/>
          </w:tcPr>
          <w:p>
            <w:pPr>
              <w:keepNext w:val="0"/>
              <w:keepLines w:val="0"/>
              <w:widowControl/>
              <w:numPr>
                <w:numId w:val="0"/>
              </w:numPr>
              <w:suppressLineNumbers w:val="0"/>
              <w:spacing w:before="0" w:beforeAutospacing="0" w:after="0" w:afterAutospacing="0" w:line="360" w:lineRule="auto"/>
              <w:ind w:right="0" w:rightChars="0"/>
              <w:jc w:val="center"/>
              <w:textAlignment w:val="baseline"/>
              <w:rPr>
                <w:rFonts w:hint="default" w:ascii="Times New Roman" w:hAnsi="Times New Roman" w:cs="Times New Roman"/>
                <w:b/>
                <w:bCs/>
                <w:i w:val="0"/>
                <w:iCs w:val="0"/>
                <w:caps w:val="0"/>
                <w:color w:val="000000"/>
                <w:spacing w:val="0"/>
                <w:sz w:val="28"/>
                <w:szCs w:val="28"/>
                <w:bdr w:val="none" w:color="auto" w:sz="0" w:space="0"/>
                <w:shd w:val="clear" w:fill="FFFFFF"/>
                <w:vertAlign w:val="baseline"/>
                <w:lang w:val="en-US"/>
              </w:rPr>
            </w:pPr>
            <w:r>
              <w:rPr>
                <w:rFonts w:hint="default" w:ascii="Times New Roman" w:hAnsi="Times New Roman" w:cs="Times New Roman"/>
                <w:b/>
                <w:bCs/>
                <w:i w:val="0"/>
                <w:iCs w:val="0"/>
                <w:caps w:val="0"/>
                <w:color w:val="000000"/>
                <w:spacing w:val="0"/>
                <w:sz w:val="28"/>
                <w:szCs w:val="28"/>
                <w:bdr w:val="none" w:color="auto" w:sz="0" w:space="0"/>
                <w:shd w:val="clear" w:fill="FFFFFF"/>
                <w:vertAlign w:val="baseline"/>
                <w:lang w:val="en-US"/>
              </w:rPr>
              <w:t>BÊN KÝ QUỸ</w:t>
            </w:r>
          </w:p>
        </w:tc>
        <w:tc>
          <w:tcPr>
            <w:tcW w:w="4190" w:type="dxa"/>
            <w:vAlign w:val="center"/>
          </w:tcPr>
          <w:p>
            <w:pPr>
              <w:keepNext w:val="0"/>
              <w:keepLines w:val="0"/>
              <w:widowControl/>
              <w:numPr>
                <w:numId w:val="0"/>
              </w:numPr>
              <w:suppressLineNumbers w:val="0"/>
              <w:spacing w:before="0" w:beforeAutospacing="0" w:after="0" w:afterAutospacing="0" w:line="360" w:lineRule="auto"/>
              <w:ind w:right="0" w:rightChars="0"/>
              <w:jc w:val="center"/>
              <w:textAlignment w:val="baseline"/>
              <w:rPr>
                <w:rFonts w:hint="default" w:ascii="Times New Roman" w:hAnsi="Times New Roman" w:cs="Times New Roman"/>
                <w:b/>
                <w:bCs/>
                <w:i w:val="0"/>
                <w:iCs w:val="0"/>
                <w:caps w:val="0"/>
                <w:color w:val="000000"/>
                <w:spacing w:val="0"/>
                <w:sz w:val="28"/>
                <w:szCs w:val="28"/>
                <w:bdr w:val="none" w:color="auto" w:sz="0" w:space="0"/>
                <w:shd w:val="clear" w:fill="FFFFFF"/>
                <w:vertAlign w:val="baseline"/>
                <w:lang w:val="en-US"/>
              </w:rPr>
            </w:pPr>
            <w:r>
              <w:rPr>
                <w:rFonts w:hint="default" w:ascii="Times New Roman" w:hAnsi="Times New Roman" w:cs="Times New Roman"/>
                <w:b/>
                <w:bCs/>
                <w:i w:val="0"/>
                <w:iCs w:val="0"/>
                <w:caps w:val="0"/>
                <w:color w:val="000000"/>
                <w:spacing w:val="0"/>
                <w:sz w:val="28"/>
                <w:szCs w:val="28"/>
                <w:bdr w:val="none" w:color="auto" w:sz="0" w:space="0"/>
                <w:shd w:val="clear" w:fill="FFFFFF"/>
                <w:vertAlign w:val="baseline"/>
                <w:lang w:val="en-US"/>
              </w:rPr>
              <w:t>BÊN NHẬN KÝ QUỸ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67" w:hRule="atLeast"/>
        </w:trPr>
        <w:tc>
          <w:tcPr>
            <w:tcW w:w="4190" w:type="dxa"/>
            <w:vAlign w:val="center"/>
          </w:tcPr>
          <w:p>
            <w:pPr>
              <w:keepNext w:val="0"/>
              <w:keepLines w:val="0"/>
              <w:widowControl/>
              <w:numPr>
                <w:numId w:val="0"/>
              </w:numPr>
              <w:suppressLineNumbers w:val="0"/>
              <w:spacing w:before="0" w:beforeAutospacing="0" w:after="0" w:afterAutospacing="0" w:line="360" w:lineRule="auto"/>
              <w:ind w:right="0" w:rightChars="0"/>
              <w:jc w:val="center"/>
              <w:textAlignment w:val="baseline"/>
              <w:rPr>
                <w:rFonts w:hint="default" w:ascii="Times New Roman" w:hAnsi="Times New Roman" w:cs="Times New Roman"/>
                <w:i/>
                <w:iCs/>
                <w:caps w:val="0"/>
                <w:color w:val="000000"/>
                <w:spacing w:val="0"/>
                <w:sz w:val="28"/>
                <w:szCs w:val="28"/>
                <w:bdr w:val="none" w:color="auto" w:sz="0" w:space="0"/>
                <w:shd w:val="clear" w:fill="FFFFFF"/>
                <w:vertAlign w:val="baseline"/>
                <w:lang w:val="en-US"/>
              </w:rPr>
            </w:pPr>
            <w:r>
              <w:rPr>
                <w:rFonts w:hint="default" w:ascii="Times New Roman" w:hAnsi="Times New Roman" w:cs="Times New Roman"/>
                <w:i/>
                <w:iCs/>
                <w:caps w:val="0"/>
                <w:color w:val="000000"/>
                <w:spacing w:val="0"/>
                <w:sz w:val="28"/>
                <w:szCs w:val="28"/>
                <w:bdr w:val="none" w:color="auto" w:sz="0" w:space="0"/>
                <w:shd w:val="clear" w:fill="FFFFFF"/>
                <w:vertAlign w:val="baseline"/>
                <w:lang w:val="en-US"/>
              </w:rPr>
              <w:t>(ký và ghi rõ họ tên)</w:t>
            </w:r>
          </w:p>
        </w:tc>
        <w:tc>
          <w:tcPr>
            <w:tcW w:w="4190" w:type="dxa"/>
            <w:vAlign w:val="center"/>
          </w:tcPr>
          <w:p>
            <w:pPr>
              <w:keepNext w:val="0"/>
              <w:keepLines w:val="0"/>
              <w:widowControl/>
              <w:numPr>
                <w:numId w:val="0"/>
              </w:numPr>
              <w:suppressLineNumbers w:val="0"/>
              <w:spacing w:before="0" w:beforeAutospacing="0" w:after="0" w:afterAutospacing="0" w:line="360" w:lineRule="auto"/>
              <w:ind w:right="0" w:rightChars="0"/>
              <w:jc w:val="center"/>
              <w:textAlignment w:val="baseline"/>
              <w:rPr>
                <w:rFonts w:hint="default" w:ascii="Times New Roman" w:hAnsi="Times New Roman" w:cs="Times New Roman"/>
                <w:i/>
                <w:iCs/>
                <w:caps w:val="0"/>
                <w:color w:val="000000"/>
                <w:spacing w:val="0"/>
                <w:sz w:val="28"/>
                <w:szCs w:val="28"/>
                <w:bdr w:val="none" w:color="auto" w:sz="0" w:space="0"/>
                <w:shd w:val="clear" w:fill="FFFFFF"/>
                <w:vertAlign w:val="baseline"/>
              </w:rPr>
            </w:pPr>
            <w:r>
              <w:rPr>
                <w:rFonts w:hint="default" w:ascii="Times New Roman" w:hAnsi="Times New Roman" w:cs="Times New Roman"/>
                <w:i/>
                <w:iCs/>
                <w:caps w:val="0"/>
                <w:color w:val="000000"/>
                <w:spacing w:val="0"/>
                <w:sz w:val="28"/>
                <w:szCs w:val="28"/>
                <w:shd w:val="clear" w:fill="FFFFFF"/>
                <w:vertAlign w:val="baseline"/>
                <w:lang w:val="en-US"/>
              </w:rPr>
              <w:t>(ký và ghi rõ họ tên)</w:t>
            </w:r>
          </w:p>
        </w:tc>
      </w:tr>
    </w:tbl>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397" w:firstLineChars="142"/>
        <w:jc w:val="both"/>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63537"/>
    <w:rsid w:val="0E132027"/>
    <w:rsid w:val="152B2A01"/>
    <w:rsid w:val="1DA21EAE"/>
    <w:rsid w:val="41C63537"/>
    <w:rsid w:val="42FD5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Hyperlink"/>
    <w:basedOn w:val="2"/>
    <w:uiPriority w:val="0"/>
    <w:rPr>
      <w:color w:val="0000FF"/>
      <w:u w:val="single"/>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Strong"/>
    <w:basedOn w:val="2"/>
    <w:qFormat/>
    <w:uiPriority w:val="0"/>
    <w:rPr>
      <w:b/>
      <w:bCs/>
    </w:rPr>
  </w:style>
  <w:style w:type="table" w:styleId="8">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2024-01-14T09:31:00Z</dcterms:created>
  <dc:creator>LENOVO</dc:creator>
  <cp:lastModifiedBy>LENOVO</cp:lastModifiedBy>
  <dcterms:modified xsi:type="dcterms:W3CDTF">2024-01-14T09:42:53Z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C769D5DBA85246A0B246FE4A9D3443C4_11</vt:lpwstr>
  </property>
</Properties>
</file>