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C8" w:rsidRDefault="00507AC8" w:rsidP="00507AC8">
      <w:r>
        <w:t>BẢNG GIÁ XÂY DỰNG MỚI NHÀ Ở</w:t>
      </w:r>
    </w:p>
    <w:p w:rsidR="00507AC8" w:rsidRDefault="00507AC8" w:rsidP="00507AC8">
      <w:r>
        <w:t>(Kèm theo Quyết định số 18/2019/QĐ-UBND ngày 14/10/2019 của UBND thành phố Hà Nội)</w:t>
      </w:r>
    </w:p>
    <w:p w:rsidR="00507AC8" w:rsidRDefault="00507AC8" w:rsidP="00507AC8"/>
    <w:p w:rsidR="00507AC8" w:rsidRDefault="00507AC8" w:rsidP="00507AC8">
      <w:r>
        <w:t>TT</w:t>
      </w:r>
    </w:p>
    <w:p w:rsidR="00507AC8" w:rsidRDefault="00507AC8" w:rsidP="00507AC8"/>
    <w:p w:rsidR="00507AC8" w:rsidRDefault="00507AC8" w:rsidP="00507AC8">
      <w:r>
        <w:t>LOẠI NHÀ</w:t>
      </w:r>
    </w:p>
    <w:p w:rsidR="00507AC8" w:rsidRDefault="00507AC8" w:rsidP="00507AC8"/>
    <w:p w:rsidR="00507AC8" w:rsidRDefault="00507AC8" w:rsidP="00507AC8">
      <w:r>
        <w:t>Đơn giá xây dựng</w:t>
      </w:r>
    </w:p>
    <w:p w:rsidR="00507AC8" w:rsidRDefault="00507AC8" w:rsidP="00507AC8"/>
    <w:p w:rsidR="00507AC8" w:rsidRDefault="00507AC8" w:rsidP="00507AC8">
      <w:r>
        <w:t>(đồng/m2 sàn xây dựng)</w:t>
      </w:r>
    </w:p>
    <w:p w:rsidR="00507AC8" w:rsidRDefault="00507AC8" w:rsidP="00507AC8"/>
    <w:p w:rsidR="00507AC8" w:rsidRDefault="00507AC8" w:rsidP="00507AC8">
      <w:r>
        <w:t>Chưa bao gồm VAT</w:t>
      </w:r>
    </w:p>
    <w:p w:rsidR="00507AC8" w:rsidRDefault="00507AC8" w:rsidP="00507AC8"/>
    <w:p w:rsidR="00507AC8" w:rsidRDefault="00507AC8" w:rsidP="00507AC8">
      <w:r>
        <w:t>Đã bao gồm VAT</w:t>
      </w:r>
    </w:p>
    <w:p w:rsidR="00507AC8" w:rsidRDefault="00507AC8" w:rsidP="00507AC8"/>
    <w:p w:rsidR="00507AC8" w:rsidRDefault="00507AC8" w:rsidP="00507AC8">
      <w:r>
        <w:t>1</w:t>
      </w:r>
    </w:p>
    <w:p w:rsidR="00507AC8" w:rsidRDefault="00507AC8" w:rsidP="00507AC8"/>
    <w:p w:rsidR="00507AC8" w:rsidRDefault="00507AC8" w:rsidP="00507AC8">
      <w:r>
        <w:t>Nhà 1 tầng, tường 110 bổ trụ, tường bao quanh cao &gt;3m (không tính chiều cao tường thu hồi), mái ngói hoặc mái tôn (không có trần), nền lát gạch ceramic.</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a</w:t>
      </w:r>
    </w:p>
    <w:p w:rsidR="00507AC8" w:rsidRDefault="00507AC8" w:rsidP="00507AC8"/>
    <w:p w:rsidR="00507AC8" w:rsidRDefault="00507AC8" w:rsidP="00507AC8">
      <w:r>
        <w:t>Nhà có khu phụ</w:t>
      </w:r>
    </w:p>
    <w:p w:rsidR="00507AC8" w:rsidRDefault="00507AC8" w:rsidP="00507AC8"/>
    <w:p w:rsidR="00507AC8" w:rsidRDefault="00507AC8" w:rsidP="00507AC8">
      <w:r>
        <w:t>2.308.000</w:t>
      </w:r>
    </w:p>
    <w:p w:rsidR="00507AC8" w:rsidRDefault="00507AC8" w:rsidP="00507AC8"/>
    <w:p w:rsidR="00507AC8" w:rsidRDefault="00507AC8" w:rsidP="00507AC8">
      <w:r>
        <w:t>2.538.000</w:t>
      </w:r>
    </w:p>
    <w:p w:rsidR="00507AC8" w:rsidRDefault="00507AC8" w:rsidP="00507AC8"/>
    <w:p w:rsidR="00507AC8" w:rsidRDefault="00507AC8" w:rsidP="00507AC8">
      <w:r>
        <w:t>b</w:t>
      </w:r>
    </w:p>
    <w:p w:rsidR="00507AC8" w:rsidRDefault="00507AC8" w:rsidP="00507AC8"/>
    <w:p w:rsidR="00507AC8" w:rsidRDefault="00507AC8" w:rsidP="00507AC8">
      <w:r>
        <w:t>Nhà không có khu phụ</w:t>
      </w:r>
    </w:p>
    <w:p w:rsidR="00507AC8" w:rsidRDefault="00507AC8" w:rsidP="00507AC8"/>
    <w:p w:rsidR="00507AC8" w:rsidRDefault="00507AC8" w:rsidP="00507AC8">
      <w:r>
        <w:t>2.071.000</w:t>
      </w:r>
    </w:p>
    <w:p w:rsidR="00507AC8" w:rsidRDefault="00507AC8" w:rsidP="00507AC8"/>
    <w:p w:rsidR="00507AC8" w:rsidRDefault="00507AC8" w:rsidP="00507AC8">
      <w:r>
        <w:t>2.278.000</w:t>
      </w:r>
    </w:p>
    <w:p w:rsidR="00507AC8" w:rsidRDefault="00507AC8" w:rsidP="00507AC8"/>
    <w:p w:rsidR="00507AC8" w:rsidRDefault="00507AC8" w:rsidP="00507AC8">
      <w:r>
        <w:t>2</w:t>
      </w:r>
    </w:p>
    <w:p w:rsidR="00507AC8" w:rsidRDefault="00507AC8" w:rsidP="00507AC8"/>
    <w:p w:rsidR="00507AC8" w:rsidRDefault="00507AC8" w:rsidP="00507AC8">
      <w:r>
        <w:t>Nhà 1 tầng, tường 220, tường bao quanh cao &gt;3m (không tính chiều cao tường thu hồi), mái ngói hoặc mái tôn (không có trần), nền lát gạch ceramic.</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a</w:t>
      </w:r>
    </w:p>
    <w:p w:rsidR="00507AC8" w:rsidRDefault="00507AC8" w:rsidP="00507AC8"/>
    <w:p w:rsidR="00507AC8" w:rsidRDefault="00507AC8" w:rsidP="00507AC8">
      <w:r>
        <w:t>Nhà có khu phụ</w:t>
      </w:r>
    </w:p>
    <w:p w:rsidR="00507AC8" w:rsidRDefault="00507AC8" w:rsidP="00507AC8"/>
    <w:p w:rsidR="00507AC8" w:rsidRDefault="00507AC8" w:rsidP="00507AC8">
      <w:r>
        <w:t>2.729.000</w:t>
      </w:r>
    </w:p>
    <w:p w:rsidR="00507AC8" w:rsidRDefault="00507AC8" w:rsidP="00507AC8"/>
    <w:p w:rsidR="00507AC8" w:rsidRDefault="00507AC8" w:rsidP="00507AC8">
      <w:r>
        <w:t>3.001.000</w:t>
      </w:r>
    </w:p>
    <w:p w:rsidR="00507AC8" w:rsidRDefault="00507AC8" w:rsidP="00507AC8"/>
    <w:p w:rsidR="00507AC8" w:rsidRDefault="00507AC8" w:rsidP="00507AC8">
      <w:r>
        <w:t>b</w:t>
      </w:r>
    </w:p>
    <w:p w:rsidR="00507AC8" w:rsidRDefault="00507AC8" w:rsidP="00507AC8"/>
    <w:p w:rsidR="00507AC8" w:rsidRDefault="00507AC8" w:rsidP="00507AC8">
      <w:r>
        <w:t>Nhà không có khu phụ</w:t>
      </w:r>
    </w:p>
    <w:p w:rsidR="00507AC8" w:rsidRDefault="00507AC8" w:rsidP="00507AC8"/>
    <w:p w:rsidR="00507AC8" w:rsidRDefault="00507AC8" w:rsidP="00507AC8">
      <w:r>
        <w:t>2.296.000</w:t>
      </w:r>
    </w:p>
    <w:p w:rsidR="00507AC8" w:rsidRDefault="00507AC8" w:rsidP="00507AC8"/>
    <w:p w:rsidR="00507AC8" w:rsidRDefault="00507AC8" w:rsidP="00507AC8">
      <w:r>
        <w:t>2.525.000</w:t>
      </w:r>
    </w:p>
    <w:p w:rsidR="00507AC8" w:rsidRDefault="00507AC8" w:rsidP="00507AC8"/>
    <w:p w:rsidR="00507AC8" w:rsidRDefault="00507AC8" w:rsidP="00507AC8">
      <w:r>
        <w:t>3</w:t>
      </w:r>
    </w:p>
    <w:p w:rsidR="00507AC8" w:rsidRDefault="00507AC8" w:rsidP="00507AC8"/>
    <w:p w:rsidR="00507AC8" w:rsidRDefault="00507AC8" w:rsidP="00507AC8">
      <w:r>
        <w:t>Nhà 1 tầng, mái bằng bê tông cốt thép</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a</w:t>
      </w:r>
    </w:p>
    <w:p w:rsidR="00507AC8" w:rsidRDefault="00507AC8" w:rsidP="00507AC8"/>
    <w:p w:rsidR="00507AC8" w:rsidRDefault="00507AC8" w:rsidP="00507AC8">
      <w:r>
        <w:t>Nhà có khu phụ</w:t>
      </w:r>
    </w:p>
    <w:p w:rsidR="00507AC8" w:rsidRDefault="00507AC8" w:rsidP="00507AC8"/>
    <w:p w:rsidR="00507AC8" w:rsidRDefault="00507AC8" w:rsidP="00507AC8">
      <w:r>
        <w:t>4.023.000</w:t>
      </w:r>
    </w:p>
    <w:p w:rsidR="00507AC8" w:rsidRDefault="00507AC8" w:rsidP="00507AC8"/>
    <w:p w:rsidR="00507AC8" w:rsidRDefault="00507AC8" w:rsidP="00507AC8">
      <w:r>
        <w:t>4.426.000</w:t>
      </w:r>
    </w:p>
    <w:p w:rsidR="00507AC8" w:rsidRDefault="00507AC8" w:rsidP="00507AC8"/>
    <w:p w:rsidR="00507AC8" w:rsidRDefault="00507AC8" w:rsidP="00507AC8">
      <w:r>
        <w:t>b</w:t>
      </w:r>
    </w:p>
    <w:p w:rsidR="00507AC8" w:rsidRDefault="00507AC8" w:rsidP="00507AC8"/>
    <w:p w:rsidR="00507AC8" w:rsidRDefault="00507AC8" w:rsidP="00507AC8">
      <w:r>
        <w:t>Nhà không có khu phụ</w:t>
      </w:r>
    </w:p>
    <w:p w:rsidR="00507AC8" w:rsidRDefault="00507AC8" w:rsidP="00507AC8"/>
    <w:p w:rsidR="00507AC8" w:rsidRDefault="00507AC8" w:rsidP="00507AC8">
      <w:r>
        <w:t>3.151.000</w:t>
      </w:r>
    </w:p>
    <w:p w:rsidR="00507AC8" w:rsidRDefault="00507AC8" w:rsidP="00507AC8"/>
    <w:p w:rsidR="00507AC8" w:rsidRDefault="00507AC8" w:rsidP="00507AC8">
      <w:r>
        <w:t>3.466.000</w:t>
      </w:r>
    </w:p>
    <w:p w:rsidR="00507AC8" w:rsidRDefault="00507AC8" w:rsidP="00507AC8"/>
    <w:p w:rsidR="00507AC8" w:rsidRDefault="00507AC8" w:rsidP="00507AC8">
      <w:r>
        <w:t>4</w:t>
      </w:r>
    </w:p>
    <w:p w:rsidR="00507AC8" w:rsidRDefault="00507AC8" w:rsidP="00507AC8"/>
    <w:p w:rsidR="00507AC8" w:rsidRDefault="00507AC8" w:rsidP="00507AC8">
      <w:r>
        <w:t>Nhà cao từ 2 đến 3 tầng, tường xây gạch, mái bằng BTCT hoặc mái bằng BTCT trên lợp mái ngói hoặc tôn.</w:t>
      </w:r>
    </w:p>
    <w:p w:rsidR="00507AC8" w:rsidRDefault="00507AC8" w:rsidP="00507AC8"/>
    <w:p w:rsidR="00507AC8" w:rsidRDefault="00507AC8" w:rsidP="00507AC8">
      <w:r>
        <w:t>5.428.000</w:t>
      </w:r>
    </w:p>
    <w:p w:rsidR="00507AC8" w:rsidRDefault="00507AC8" w:rsidP="00507AC8"/>
    <w:p w:rsidR="00507AC8" w:rsidRDefault="00507AC8" w:rsidP="00507AC8">
      <w:r>
        <w:t>5.971.000</w:t>
      </w:r>
    </w:p>
    <w:p w:rsidR="00507AC8" w:rsidRDefault="00507AC8" w:rsidP="00507AC8"/>
    <w:p w:rsidR="00507AC8" w:rsidRDefault="00507AC8" w:rsidP="00507AC8">
      <w:r>
        <w:t>5</w:t>
      </w:r>
    </w:p>
    <w:p w:rsidR="00507AC8" w:rsidRDefault="00507AC8" w:rsidP="00507AC8"/>
    <w:p w:rsidR="00507AC8" w:rsidRDefault="00507AC8" w:rsidP="00507AC8">
      <w:r>
        <w:t>Nhà cao từ 4 đến 5 tầng mái bằng BTCT hoặc mái bằng BTCT trên lợp tôn; móng không gia cố bằng cọc BTCT.</w:t>
      </w:r>
    </w:p>
    <w:p w:rsidR="00507AC8" w:rsidRDefault="00507AC8" w:rsidP="00507AC8"/>
    <w:p w:rsidR="00507AC8" w:rsidRDefault="00507AC8" w:rsidP="00507AC8">
      <w:r>
        <w:t>5.392.000</w:t>
      </w:r>
    </w:p>
    <w:p w:rsidR="00507AC8" w:rsidRDefault="00507AC8" w:rsidP="00507AC8"/>
    <w:p w:rsidR="00507AC8" w:rsidRDefault="00507AC8" w:rsidP="00507AC8">
      <w:r>
        <w:t>5.931.000</w:t>
      </w:r>
    </w:p>
    <w:p w:rsidR="00507AC8" w:rsidRDefault="00507AC8" w:rsidP="00507AC8"/>
    <w:p w:rsidR="00507AC8" w:rsidRDefault="00507AC8" w:rsidP="00507AC8">
      <w:r>
        <w:t>6</w:t>
      </w:r>
    </w:p>
    <w:p w:rsidR="00507AC8" w:rsidRDefault="00507AC8" w:rsidP="00507AC8"/>
    <w:p w:rsidR="00507AC8" w:rsidRDefault="00507AC8" w:rsidP="00507AC8">
      <w:r>
        <w:t>Nhà cao từ 4 đến 5 tầng mái bằng BTCT hoặc mái bằng BTCT trên lợp tôn; móng gia cố bằng cọc BTCT.</w:t>
      </w:r>
    </w:p>
    <w:p w:rsidR="00507AC8" w:rsidRDefault="00507AC8" w:rsidP="00507AC8"/>
    <w:p w:rsidR="00507AC8" w:rsidRDefault="00507AC8" w:rsidP="00507AC8">
      <w:r>
        <w:t>6.198.000</w:t>
      </w:r>
    </w:p>
    <w:p w:rsidR="00507AC8" w:rsidRDefault="00507AC8" w:rsidP="00507AC8"/>
    <w:p w:rsidR="00507AC8" w:rsidRDefault="00507AC8" w:rsidP="00507AC8">
      <w:r>
        <w:t>6.818.000</w:t>
      </w:r>
    </w:p>
    <w:p w:rsidR="00507AC8" w:rsidRDefault="00507AC8" w:rsidP="00507AC8"/>
    <w:p w:rsidR="00507AC8" w:rsidRDefault="00507AC8" w:rsidP="00507AC8">
      <w:r>
        <w:t>7</w:t>
      </w:r>
    </w:p>
    <w:p w:rsidR="00507AC8" w:rsidRDefault="00507AC8" w:rsidP="00507AC8"/>
    <w:p w:rsidR="00507AC8" w:rsidRDefault="00507AC8" w:rsidP="00507AC8">
      <w:r>
        <w:t>Nhà cao từ 6 đến 8 tầng mái bằng BTCT hoặc mái bằng BTCT trên lợp tôn, móng gia cố bằng cọc BTCT.</w:t>
      </w:r>
    </w:p>
    <w:p w:rsidR="00507AC8" w:rsidRDefault="00507AC8" w:rsidP="00507AC8"/>
    <w:p w:rsidR="00507AC8" w:rsidRDefault="00507AC8" w:rsidP="00507AC8">
      <w:r>
        <w:t>5.504.000</w:t>
      </w:r>
    </w:p>
    <w:p w:rsidR="00507AC8" w:rsidRDefault="00507AC8" w:rsidP="00507AC8"/>
    <w:p w:rsidR="00507AC8" w:rsidRDefault="00507AC8" w:rsidP="00507AC8">
      <w:r>
        <w:t>6.054.000</w:t>
      </w:r>
    </w:p>
    <w:p w:rsidR="00507AC8" w:rsidRDefault="00507AC8" w:rsidP="00507AC8"/>
    <w:p w:rsidR="00507AC8" w:rsidRDefault="00507AC8" w:rsidP="00507AC8">
      <w:r>
        <w:t>8</w:t>
      </w:r>
    </w:p>
    <w:p w:rsidR="00507AC8" w:rsidRDefault="00507AC8" w:rsidP="00507AC8"/>
    <w:p w:rsidR="00507AC8" w:rsidRDefault="00507AC8" w:rsidP="00507AC8">
      <w:r>
        <w:t>Dạng nhà ở chung cư cao từ 6 đến 8 tầng mái bằng BTCT hoặc mái bằng BTCT trên lợp tôn; móng không gia cố bằng cọc BTCT.</w:t>
      </w:r>
    </w:p>
    <w:p w:rsidR="00507AC8" w:rsidRDefault="00507AC8" w:rsidP="00507AC8"/>
    <w:p w:rsidR="00507AC8" w:rsidRDefault="00507AC8" w:rsidP="00507AC8">
      <w:r>
        <w:t>5.904.000</w:t>
      </w:r>
    </w:p>
    <w:p w:rsidR="00507AC8" w:rsidRDefault="00507AC8" w:rsidP="00507AC8"/>
    <w:p w:rsidR="00507AC8" w:rsidRDefault="00507AC8" w:rsidP="00507AC8">
      <w:r>
        <w:t>6.495.000</w:t>
      </w:r>
    </w:p>
    <w:p w:rsidR="00507AC8" w:rsidRDefault="00507AC8" w:rsidP="00507AC8"/>
    <w:p w:rsidR="00507AC8" w:rsidRDefault="00507AC8" w:rsidP="00507AC8">
      <w:r>
        <w:t>9</w:t>
      </w:r>
    </w:p>
    <w:p w:rsidR="00507AC8" w:rsidRDefault="00507AC8" w:rsidP="00507AC8"/>
    <w:p w:rsidR="00507AC8" w:rsidRDefault="00507AC8" w:rsidP="00507AC8">
      <w:r>
        <w:t>Dạng nhà ở chung cư cao từ 6 đến 8 tầng mái bằng BTCT hoặc mái bằng BTCT trên lợp tôn; móng gia cố bằng cọc BTCT.</w:t>
      </w:r>
    </w:p>
    <w:p w:rsidR="00507AC8" w:rsidRDefault="00507AC8" w:rsidP="00507AC8"/>
    <w:p w:rsidR="00507AC8" w:rsidRDefault="00507AC8" w:rsidP="00507AC8">
      <w:r>
        <w:t>6.589.000</w:t>
      </w:r>
    </w:p>
    <w:p w:rsidR="00507AC8" w:rsidRDefault="00507AC8" w:rsidP="00507AC8"/>
    <w:p w:rsidR="00507AC8" w:rsidRDefault="00507AC8" w:rsidP="00507AC8">
      <w:r>
        <w:t>7.248.000</w:t>
      </w:r>
    </w:p>
    <w:p w:rsidR="00507AC8" w:rsidRDefault="00507AC8" w:rsidP="00507AC8"/>
    <w:p w:rsidR="00507AC8" w:rsidRDefault="00507AC8" w:rsidP="00507AC8">
      <w:r>
        <w:t>10</w:t>
      </w:r>
    </w:p>
    <w:p w:rsidR="00507AC8" w:rsidRDefault="00507AC8" w:rsidP="00507AC8"/>
    <w:p w:rsidR="00507AC8" w:rsidRDefault="00507AC8" w:rsidP="00507AC8">
      <w:r>
        <w:t>Nhà xây dạng biệt thự</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a</w:t>
      </w:r>
    </w:p>
    <w:p w:rsidR="00507AC8" w:rsidRDefault="00507AC8" w:rsidP="00507AC8"/>
    <w:p w:rsidR="00507AC8" w:rsidRDefault="00507AC8" w:rsidP="00507AC8">
      <w:r>
        <w:t>Nhà cao từ 2 đến 3 tầng, tường xây gạch, mái bằng BTCT.</w:t>
      </w:r>
    </w:p>
    <w:p w:rsidR="00507AC8" w:rsidRDefault="00507AC8" w:rsidP="00507AC8"/>
    <w:p w:rsidR="00507AC8" w:rsidRDefault="00507AC8" w:rsidP="00507AC8">
      <w:r>
        <w:t>6.861.000</w:t>
      </w:r>
    </w:p>
    <w:p w:rsidR="00507AC8" w:rsidRDefault="00507AC8" w:rsidP="00507AC8"/>
    <w:p w:rsidR="00507AC8" w:rsidRDefault="00507AC8" w:rsidP="00507AC8">
      <w:r>
        <w:t>7.547.000</w:t>
      </w:r>
    </w:p>
    <w:p w:rsidR="00507AC8" w:rsidRDefault="00507AC8" w:rsidP="00507AC8"/>
    <w:p w:rsidR="00507AC8" w:rsidRDefault="00507AC8" w:rsidP="00507AC8">
      <w:r>
        <w:t>b</w:t>
      </w:r>
    </w:p>
    <w:p w:rsidR="00507AC8" w:rsidRDefault="00507AC8" w:rsidP="00507AC8"/>
    <w:p w:rsidR="00507AC8" w:rsidRDefault="00507AC8" w:rsidP="00507AC8">
      <w:r>
        <w:t>Nhà cao từ 4 đến 5 tầng, tường xây gạch, mái bằng BTCT</w:t>
      </w:r>
    </w:p>
    <w:p w:rsidR="00507AC8" w:rsidRDefault="00507AC8" w:rsidP="00507AC8"/>
    <w:p w:rsidR="00507AC8" w:rsidRDefault="00507AC8" w:rsidP="00507AC8">
      <w:r>
        <w:t>6.866.000</w:t>
      </w:r>
    </w:p>
    <w:p w:rsidR="00507AC8" w:rsidRDefault="00507AC8" w:rsidP="00507AC8"/>
    <w:p w:rsidR="00507AC8" w:rsidRDefault="00507AC8" w:rsidP="00507AC8">
      <w:r>
        <w:t>7.553.000</w:t>
      </w:r>
    </w:p>
    <w:p w:rsidR="00507AC8" w:rsidRDefault="00507AC8" w:rsidP="00507AC8"/>
    <w:p w:rsidR="00507AC8" w:rsidRDefault="00507AC8" w:rsidP="00507AC8">
      <w:r>
        <w:t>Ghi chú:</w:t>
      </w:r>
    </w:p>
    <w:p w:rsidR="00507AC8" w:rsidRDefault="00507AC8" w:rsidP="00507AC8"/>
    <w:p w:rsidR="00507AC8" w:rsidRDefault="00507AC8" w:rsidP="00507AC8">
      <w:r>
        <w:t>- Nhà 1 tầng loại có khu phụ trong đơn giá đã bao gồm bể nước và bể phốt.</w:t>
      </w:r>
    </w:p>
    <w:p w:rsidR="00507AC8" w:rsidRDefault="00507AC8" w:rsidP="00507AC8"/>
    <w:p w:rsidR="00507AC8" w:rsidRDefault="00507AC8" w:rsidP="00507AC8">
      <w:r>
        <w:t>- Nhà 1 tầng loại không có khu phụ trong đơn giá chưa bao gồm bể nước và bể phốt.</w:t>
      </w:r>
    </w:p>
    <w:p w:rsidR="00507AC8" w:rsidRDefault="00507AC8" w:rsidP="00507AC8"/>
    <w:p w:rsidR="00507AC8" w:rsidRDefault="00507AC8" w:rsidP="00507AC8">
      <w:r>
        <w:t>- Nhà 1 tầng loại 1 và loại 2 trong đơn giá chưa bao gồm trần phụ. Trường hợp có trần thì được tính thêm theo nguyên tắc giá nhà có trần bằng giá của cấp, loại nhà tương ứng tại bảng giá trên cộng với giá trần của công trình cần xác định giá (việc xác định đơn giá trần được vận dụng tương tự như nội dung xác định đơn giá nhà, công trình quy định tại khoản 2, khoản 3, Điều 11, Quyết định số 10/2017/QĐ-UBND ngày 29/3/2017 của UBND thành phố Hà Nội).</w:t>
      </w:r>
    </w:p>
    <w:p w:rsidR="00507AC8" w:rsidRDefault="00507AC8" w:rsidP="00507AC8"/>
    <w:p w:rsidR="00507AC8" w:rsidRDefault="00507AC8" w:rsidP="00507AC8">
      <w:r>
        <w:t>- Nhà ở xây dạng biệt thự là loại nhà cao từ 2 đến 3 tầng và nhà cao từ 4 đến 5 tầng, có ít nhất từ 3 mặt thoáng trông ra sân, vườn trong cùng một thửa đất. Trong đơn giá chưa bao gồm chi phí xây dựng sân, vườn, tường rào; trường hợp nhà có sân, vườn, tường rào thì được tính thêm các chi phí trên vào đơn giá (việc xác định đơn giá sân, vườn, tường rào được vận dụng tương tự như nội dung xác định đơn giá vật kiến trúc theo hướng dẫn tại khoản 2, khoản 3, Điều 11, Quyết định số 10/2017/QĐ-UBND ngày 29/3/2017 của UBND Thành phố Hà Nội).</w:t>
      </w:r>
    </w:p>
    <w:p w:rsidR="00507AC8" w:rsidRDefault="00507AC8" w:rsidP="00507AC8"/>
    <w:p w:rsidR="00507AC8" w:rsidRDefault="00507AC8" w:rsidP="00507AC8">
      <w:r>
        <w:t>- Đối với nhà lợp mái lợp fibroximăng được áp dụng đơn giá tương đương như nhà lợp mái ngói hoặc tôn.</w:t>
      </w:r>
    </w:p>
    <w:p w:rsidR="00507AC8" w:rsidRDefault="00507AC8" w:rsidP="00507AC8"/>
    <w:p w:rsidR="00507AC8" w:rsidRDefault="00507AC8" w:rsidP="00507AC8">
      <w:r>
        <w:t xml:space="preserve"> </w:t>
      </w:r>
    </w:p>
    <w:p w:rsidR="00507AC8" w:rsidRDefault="00507AC8" w:rsidP="00507AC8"/>
    <w:p w:rsidR="00507AC8" w:rsidRDefault="00507AC8" w:rsidP="00507AC8">
      <w:r>
        <w:t>PHỤ LỤC 2</w:t>
      </w:r>
    </w:p>
    <w:p w:rsidR="00507AC8" w:rsidRDefault="00507AC8" w:rsidP="00507AC8"/>
    <w:p w:rsidR="00507AC8" w:rsidRDefault="00507AC8" w:rsidP="00507AC8">
      <w:r>
        <w:t>BẢNG GIÁ XÂY DỰNG MỚI CÁC LOẠI NHÀ XƯỞNG</w:t>
      </w:r>
    </w:p>
    <w:p w:rsidR="00507AC8" w:rsidRDefault="00507AC8" w:rsidP="00507AC8">
      <w:r>
        <w:t>(Kèm theo Quyết định số 18/2019/QĐ-UBND ngày 14/10/2019 của UBND thành phố Hà Nội)</w:t>
      </w:r>
    </w:p>
    <w:p w:rsidR="00507AC8" w:rsidRDefault="00507AC8" w:rsidP="00507AC8"/>
    <w:p w:rsidR="00507AC8" w:rsidRDefault="00507AC8" w:rsidP="00507AC8">
      <w:r>
        <w:t>TT</w:t>
      </w:r>
    </w:p>
    <w:p w:rsidR="00507AC8" w:rsidRDefault="00507AC8" w:rsidP="00507AC8"/>
    <w:p w:rsidR="00507AC8" w:rsidRDefault="00507AC8" w:rsidP="00507AC8">
      <w:r>
        <w:t>LOẠI NHÀ</w:t>
      </w:r>
    </w:p>
    <w:p w:rsidR="00507AC8" w:rsidRDefault="00507AC8" w:rsidP="00507AC8"/>
    <w:p w:rsidR="00507AC8" w:rsidRDefault="00507AC8" w:rsidP="00507AC8">
      <w:r>
        <w:t>Đơn giá xây dựng</w:t>
      </w:r>
    </w:p>
    <w:p w:rsidR="00507AC8" w:rsidRDefault="00507AC8" w:rsidP="00507AC8"/>
    <w:p w:rsidR="00507AC8" w:rsidRDefault="00507AC8" w:rsidP="00507AC8">
      <w:r>
        <w:t>(đồng/m2 sàn xây dựng)</w:t>
      </w:r>
    </w:p>
    <w:p w:rsidR="00507AC8" w:rsidRDefault="00507AC8" w:rsidP="00507AC8"/>
    <w:p w:rsidR="00507AC8" w:rsidRDefault="00507AC8" w:rsidP="00507AC8">
      <w:r>
        <w:t>Chưa bao gồm VAT</w:t>
      </w:r>
    </w:p>
    <w:p w:rsidR="00507AC8" w:rsidRDefault="00507AC8" w:rsidP="00507AC8"/>
    <w:p w:rsidR="00507AC8" w:rsidRDefault="00507AC8" w:rsidP="00507AC8">
      <w:r>
        <w:t>Đã bao gồm VAT</w:t>
      </w:r>
    </w:p>
    <w:p w:rsidR="00507AC8" w:rsidRDefault="00507AC8" w:rsidP="00507AC8"/>
    <w:p w:rsidR="00507AC8" w:rsidRDefault="00507AC8" w:rsidP="00507AC8">
      <w:r>
        <w:t>1</w:t>
      </w:r>
    </w:p>
    <w:p w:rsidR="00507AC8" w:rsidRDefault="00507AC8" w:rsidP="00507AC8"/>
    <w:p w:rsidR="00507AC8" w:rsidRDefault="00507AC8" w:rsidP="00507AC8">
      <w:r>
        <w:t>Nhà xưởng kết cấu móng bê tông, cột thép, tường vách tôn hoặc tường gạch, mái lợp tôn hoặc tấm fibro ximăng, không có cầu trục.</w:t>
      </w:r>
    </w:p>
    <w:p w:rsidR="00507AC8" w:rsidRDefault="00507AC8" w:rsidP="00507AC8"/>
    <w:p w:rsidR="00507AC8" w:rsidRDefault="00507AC8" w:rsidP="00507AC8">
      <w:r>
        <w:t>2.346.000</w:t>
      </w:r>
    </w:p>
    <w:p w:rsidR="00507AC8" w:rsidRDefault="00507AC8" w:rsidP="00507AC8"/>
    <w:p w:rsidR="00507AC8" w:rsidRDefault="00507AC8" w:rsidP="00507AC8">
      <w:r>
        <w:t>2.581.000</w:t>
      </w:r>
    </w:p>
    <w:p w:rsidR="00507AC8" w:rsidRDefault="00507AC8" w:rsidP="00507AC8"/>
    <w:p w:rsidR="00507AC8" w:rsidRDefault="00507AC8" w:rsidP="00507AC8">
      <w:r>
        <w:t>2</w:t>
      </w:r>
    </w:p>
    <w:p w:rsidR="00507AC8" w:rsidRDefault="00507AC8" w:rsidP="00507AC8"/>
    <w:p w:rsidR="00507AC8" w:rsidRDefault="00507AC8" w:rsidP="00507AC8">
      <w:r>
        <w:t>Nhà xưởng kết cấu móng, cột bê tông cốt thép tường vách tôn hoặc tường gạch, mái lợp tôn hoặc tấm fibro ximăng, không có cầu trục.</w:t>
      </w:r>
    </w:p>
    <w:p w:rsidR="00507AC8" w:rsidRDefault="00507AC8" w:rsidP="00507AC8"/>
    <w:p w:rsidR="00507AC8" w:rsidRDefault="00507AC8" w:rsidP="00507AC8">
      <w:r>
        <w:t>2.483.000</w:t>
      </w:r>
    </w:p>
    <w:p w:rsidR="00507AC8" w:rsidRDefault="00507AC8" w:rsidP="00507AC8"/>
    <w:p w:rsidR="00507AC8" w:rsidRDefault="00507AC8" w:rsidP="00507AC8">
      <w:r>
        <w:t>2.732.000</w:t>
      </w:r>
    </w:p>
    <w:p w:rsidR="00507AC8" w:rsidRDefault="00507AC8" w:rsidP="00507AC8"/>
    <w:p w:rsidR="00507AC8" w:rsidRDefault="00507AC8" w:rsidP="00507AC8">
      <w:r>
        <w:t>Ghi chú:</w:t>
      </w:r>
    </w:p>
    <w:p w:rsidR="00507AC8" w:rsidRDefault="00507AC8" w:rsidP="00507AC8"/>
    <w:p w:rsidR="00507AC8" w:rsidRDefault="00507AC8" w:rsidP="00507AC8">
      <w:r>
        <w:t>Đơn giá loại nhà kho, nhà xưởng chưa bao gồm chi phí thiết bị.</w:t>
      </w:r>
    </w:p>
    <w:p w:rsidR="00507AC8" w:rsidRDefault="00507AC8" w:rsidP="00507AC8"/>
    <w:p w:rsidR="00507AC8" w:rsidRDefault="00507AC8" w:rsidP="00507AC8">
      <w:r>
        <w:t xml:space="preserve"> </w:t>
      </w:r>
    </w:p>
    <w:p w:rsidR="00507AC8" w:rsidRDefault="00507AC8" w:rsidP="00507AC8"/>
    <w:p w:rsidR="00507AC8" w:rsidRDefault="00507AC8" w:rsidP="00507AC8">
      <w:r>
        <w:t>PHỤ LỤC 3</w:t>
      </w:r>
    </w:p>
    <w:p w:rsidR="00507AC8" w:rsidRDefault="00507AC8" w:rsidP="00507AC8"/>
    <w:p w:rsidR="00507AC8" w:rsidRDefault="00507AC8" w:rsidP="00507AC8">
      <w:r>
        <w:t>BẢNG GIÁ XÂY DỰNG MỚI NHÀ TẠM, VẬT KIẾN TRÚC</w:t>
      </w:r>
    </w:p>
    <w:p w:rsidR="00507AC8" w:rsidRDefault="00507AC8" w:rsidP="00507AC8">
      <w:r>
        <w:t>(Kèm theo Quyết định số 18/2019/QĐ-UBND ngày 14/10/2019 của UBND thành phố Hà Nội)</w:t>
      </w:r>
    </w:p>
    <w:p w:rsidR="00507AC8" w:rsidRDefault="00507AC8" w:rsidP="00507AC8"/>
    <w:p w:rsidR="00507AC8" w:rsidRDefault="00507AC8" w:rsidP="00507AC8">
      <w:r>
        <w:t>STT</w:t>
      </w:r>
    </w:p>
    <w:p w:rsidR="00507AC8" w:rsidRDefault="00507AC8" w:rsidP="00507AC8"/>
    <w:p w:rsidR="00507AC8" w:rsidRDefault="00507AC8" w:rsidP="00507AC8">
      <w:r>
        <w:t>NHÀ TẠM VẬT KIẾN TRÚC</w:t>
      </w:r>
    </w:p>
    <w:p w:rsidR="00507AC8" w:rsidRDefault="00507AC8" w:rsidP="00507AC8"/>
    <w:p w:rsidR="00507AC8" w:rsidRDefault="00507AC8" w:rsidP="00507AC8">
      <w:r>
        <w:t>Đơn vị tính</w:t>
      </w:r>
    </w:p>
    <w:p w:rsidR="00507AC8" w:rsidRDefault="00507AC8" w:rsidP="00507AC8"/>
    <w:p w:rsidR="00507AC8" w:rsidRDefault="00507AC8" w:rsidP="00507AC8">
      <w:r>
        <w:t>Đơn giá xây dựng (đồng)</w:t>
      </w:r>
    </w:p>
    <w:p w:rsidR="00507AC8" w:rsidRDefault="00507AC8" w:rsidP="00507AC8"/>
    <w:p w:rsidR="00507AC8" w:rsidRDefault="00507AC8" w:rsidP="00507AC8">
      <w:r>
        <w:t>Chưa bao gồm VAT</w:t>
      </w:r>
    </w:p>
    <w:p w:rsidR="00507AC8" w:rsidRDefault="00507AC8" w:rsidP="00507AC8"/>
    <w:p w:rsidR="00507AC8" w:rsidRDefault="00507AC8" w:rsidP="00507AC8">
      <w:r>
        <w:t>Đã bao gồm VAT</w:t>
      </w:r>
    </w:p>
    <w:p w:rsidR="00507AC8" w:rsidRDefault="00507AC8" w:rsidP="00507AC8"/>
    <w:p w:rsidR="00507AC8" w:rsidRDefault="00507AC8" w:rsidP="00507AC8">
      <w:r>
        <w:t>I</w:t>
      </w:r>
    </w:p>
    <w:p w:rsidR="00507AC8" w:rsidRDefault="00507AC8" w:rsidP="00507AC8"/>
    <w:p w:rsidR="00507AC8" w:rsidRDefault="00507AC8" w:rsidP="00507AC8">
      <w:r>
        <w:t>Nhà tạm</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Tường xây gạch 220, cao ≤ 3m (không tính chiều cao tường thu hồi), mái ngói, fibro xi măng hoặc tôn, nền lát gạch xi măng, gạch chỉ hoặc láng xi măng có đánh mầu.</w:t>
      </w:r>
    </w:p>
    <w:p w:rsidR="00507AC8" w:rsidRDefault="00507AC8" w:rsidP="00507AC8"/>
    <w:p w:rsidR="00507AC8" w:rsidRDefault="00507AC8" w:rsidP="00507AC8">
      <w:r>
        <w:t>m2</w:t>
      </w:r>
    </w:p>
    <w:p w:rsidR="00507AC8" w:rsidRDefault="00507AC8" w:rsidP="00507AC8"/>
    <w:p w:rsidR="00507AC8" w:rsidRDefault="00507AC8" w:rsidP="00507AC8">
      <w:r>
        <w:t>1.972.000</w:t>
      </w:r>
    </w:p>
    <w:p w:rsidR="00507AC8" w:rsidRDefault="00507AC8" w:rsidP="00507AC8"/>
    <w:p w:rsidR="00507AC8" w:rsidRDefault="00507AC8" w:rsidP="00507AC8">
      <w:r>
        <w:t>2.169.000</w:t>
      </w:r>
    </w:p>
    <w:p w:rsidR="00507AC8" w:rsidRDefault="00507AC8" w:rsidP="00507AC8"/>
    <w:p w:rsidR="00507AC8" w:rsidRDefault="00507AC8" w:rsidP="00507AC8">
      <w:r>
        <w:t>2</w:t>
      </w:r>
    </w:p>
    <w:p w:rsidR="00507AC8" w:rsidRDefault="00507AC8" w:rsidP="00507AC8"/>
    <w:p w:rsidR="00507AC8" w:rsidRDefault="00507AC8" w:rsidP="00507AC8">
      <w:r>
        <w:t>Tường xây gạch 110, cao 3m trở xuống (không tính chiều cao tường thu hồi) nền lát gạch xi măng, gạch chỉ hoặc láng xi măng có đánh mầu.</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a</w:t>
      </w:r>
    </w:p>
    <w:p w:rsidR="00507AC8" w:rsidRDefault="00507AC8" w:rsidP="00507AC8"/>
    <w:p w:rsidR="00507AC8" w:rsidRDefault="00507AC8" w:rsidP="00507AC8">
      <w:r>
        <w:t>Nhà có khu phụ, mái ngói, fibrôximăng hoặc tôn, nền lát gạch xi măng.</w:t>
      </w:r>
    </w:p>
    <w:p w:rsidR="00507AC8" w:rsidRDefault="00507AC8" w:rsidP="00507AC8"/>
    <w:p w:rsidR="00507AC8" w:rsidRDefault="00507AC8" w:rsidP="00507AC8">
      <w:r>
        <w:t>m2</w:t>
      </w:r>
    </w:p>
    <w:p w:rsidR="00507AC8" w:rsidRDefault="00507AC8" w:rsidP="00507AC8"/>
    <w:p w:rsidR="00507AC8" w:rsidRDefault="00507AC8" w:rsidP="00507AC8">
      <w:r>
        <w:t>1.568.000</w:t>
      </w:r>
    </w:p>
    <w:p w:rsidR="00507AC8" w:rsidRDefault="00507AC8" w:rsidP="00507AC8"/>
    <w:p w:rsidR="00507AC8" w:rsidRDefault="00507AC8" w:rsidP="00507AC8">
      <w:r>
        <w:t>1.725.000</w:t>
      </w:r>
    </w:p>
    <w:p w:rsidR="00507AC8" w:rsidRDefault="00507AC8" w:rsidP="00507AC8"/>
    <w:p w:rsidR="00507AC8" w:rsidRDefault="00507AC8" w:rsidP="00507AC8">
      <w:r>
        <w:t>b</w:t>
      </w:r>
    </w:p>
    <w:p w:rsidR="00507AC8" w:rsidRDefault="00507AC8" w:rsidP="00507AC8"/>
    <w:p w:rsidR="00507AC8" w:rsidRDefault="00507AC8" w:rsidP="00507AC8">
      <w:r>
        <w:t>Nhà không có khu phụ, mái ngói, fibrôximăng hoặc tôn, nền lát gạch xi măng.</w:t>
      </w:r>
    </w:p>
    <w:p w:rsidR="00507AC8" w:rsidRDefault="00507AC8" w:rsidP="00507AC8"/>
    <w:p w:rsidR="00507AC8" w:rsidRDefault="00507AC8" w:rsidP="00507AC8">
      <w:r>
        <w:t>m2</w:t>
      </w:r>
    </w:p>
    <w:p w:rsidR="00507AC8" w:rsidRDefault="00507AC8" w:rsidP="00507AC8"/>
    <w:p w:rsidR="00507AC8" w:rsidRDefault="00507AC8" w:rsidP="00507AC8">
      <w:r>
        <w:t>1.286.000</w:t>
      </w:r>
    </w:p>
    <w:p w:rsidR="00507AC8" w:rsidRDefault="00507AC8" w:rsidP="00507AC8"/>
    <w:p w:rsidR="00507AC8" w:rsidRDefault="00507AC8" w:rsidP="00507AC8">
      <w:r>
        <w:t>1.415.000</w:t>
      </w:r>
    </w:p>
    <w:p w:rsidR="00507AC8" w:rsidRDefault="00507AC8" w:rsidP="00507AC8"/>
    <w:p w:rsidR="00507AC8" w:rsidRDefault="00507AC8" w:rsidP="00507AC8">
      <w:r>
        <w:t>c</w:t>
      </w:r>
    </w:p>
    <w:p w:rsidR="00507AC8" w:rsidRDefault="00507AC8" w:rsidP="00507AC8"/>
    <w:p w:rsidR="00507AC8" w:rsidRDefault="00507AC8" w:rsidP="00507AC8">
      <w:r>
        <w:t>Nhà không có khu phụ, mái ngói, fibrôximăng hoặc tôn, nền láng xi măng</w:t>
      </w:r>
    </w:p>
    <w:p w:rsidR="00507AC8" w:rsidRDefault="00507AC8" w:rsidP="00507AC8"/>
    <w:p w:rsidR="00507AC8" w:rsidRDefault="00507AC8" w:rsidP="00507AC8">
      <w:r>
        <w:t>m2</w:t>
      </w:r>
    </w:p>
    <w:p w:rsidR="00507AC8" w:rsidRDefault="00507AC8" w:rsidP="00507AC8"/>
    <w:p w:rsidR="00507AC8" w:rsidRDefault="00507AC8" w:rsidP="00507AC8">
      <w:r>
        <w:t>1.249.000</w:t>
      </w:r>
    </w:p>
    <w:p w:rsidR="00507AC8" w:rsidRDefault="00507AC8" w:rsidP="00507AC8"/>
    <w:p w:rsidR="00507AC8" w:rsidRDefault="00507AC8" w:rsidP="00507AC8">
      <w:r>
        <w:t>1.374.000</w:t>
      </w:r>
    </w:p>
    <w:p w:rsidR="00507AC8" w:rsidRDefault="00507AC8" w:rsidP="00507AC8"/>
    <w:p w:rsidR="00507AC8" w:rsidRDefault="00507AC8" w:rsidP="00507AC8">
      <w:r>
        <w:t>d</w:t>
      </w:r>
    </w:p>
    <w:p w:rsidR="00507AC8" w:rsidRDefault="00507AC8" w:rsidP="00507AC8"/>
    <w:p w:rsidR="00507AC8" w:rsidRDefault="00507AC8" w:rsidP="00507AC8">
      <w:r>
        <w:t>Nhà không có khu phụ, mái giấy dầu, nền láng xi măng</w:t>
      </w:r>
    </w:p>
    <w:p w:rsidR="00507AC8" w:rsidRDefault="00507AC8" w:rsidP="00507AC8"/>
    <w:p w:rsidR="00507AC8" w:rsidRDefault="00507AC8" w:rsidP="00507AC8">
      <w:r>
        <w:t>m2</w:t>
      </w:r>
    </w:p>
    <w:p w:rsidR="00507AC8" w:rsidRDefault="00507AC8" w:rsidP="00507AC8"/>
    <w:p w:rsidR="00507AC8" w:rsidRDefault="00507AC8" w:rsidP="00507AC8">
      <w:r>
        <w:t>957.000</w:t>
      </w:r>
    </w:p>
    <w:p w:rsidR="00507AC8" w:rsidRDefault="00507AC8" w:rsidP="00507AC8"/>
    <w:p w:rsidR="00507AC8" w:rsidRDefault="00507AC8" w:rsidP="00507AC8">
      <w:r>
        <w:t>1.053.000</w:t>
      </w:r>
    </w:p>
    <w:p w:rsidR="00507AC8" w:rsidRDefault="00507AC8" w:rsidP="00507AC8"/>
    <w:p w:rsidR="00507AC8" w:rsidRDefault="00507AC8" w:rsidP="00507AC8">
      <w:r>
        <w:t>3</w:t>
      </w:r>
    </w:p>
    <w:p w:rsidR="00507AC8" w:rsidRDefault="00507AC8" w:rsidP="00507AC8"/>
    <w:p w:rsidR="00507AC8" w:rsidRDefault="00507AC8" w:rsidP="00507AC8">
      <w:r>
        <w:t>Nhà tạm vách cót, mái giấy dầu hoặc mái lá</w:t>
      </w:r>
    </w:p>
    <w:p w:rsidR="00507AC8" w:rsidRDefault="00507AC8" w:rsidP="00507AC8"/>
    <w:p w:rsidR="00507AC8" w:rsidRDefault="00507AC8" w:rsidP="00507AC8">
      <w:r>
        <w:t>m2</w:t>
      </w:r>
    </w:p>
    <w:p w:rsidR="00507AC8" w:rsidRDefault="00507AC8" w:rsidP="00507AC8"/>
    <w:p w:rsidR="00507AC8" w:rsidRDefault="00507AC8" w:rsidP="00507AC8">
      <w:r>
        <w:t>431.000</w:t>
      </w:r>
    </w:p>
    <w:p w:rsidR="00507AC8" w:rsidRDefault="00507AC8" w:rsidP="00507AC8"/>
    <w:p w:rsidR="00507AC8" w:rsidRDefault="00507AC8" w:rsidP="00507AC8">
      <w:r>
        <w:t>474.000</w:t>
      </w:r>
    </w:p>
    <w:p w:rsidR="00507AC8" w:rsidRDefault="00507AC8" w:rsidP="00507AC8"/>
    <w:p w:rsidR="00507AC8" w:rsidRDefault="00507AC8" w:rsidP="00507AC8">
      <w:r>
        <w:t>II</w:t>
      </w:r>
    </w:p>
    <w:p w:rsidR="00507AC8" w:rsidRDefault="00507AC8" w:rsidP="00507AC8"/>
    <w:p w:rsidR="00507AC8" w:rsidRDefault="00507AC8" w:rsidP="00507AC8">
      <w:r>
        <w:t>Nhà bán mái</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Nhà bán mái tường xây gạch 220 cao ≤ 3m (không tính chiều cao tường thu hồi) mái ngói, fibrôximăng hoặc tôn</w:t>
      </w:r>
    </w:p>
    <w:p w:rsidR="00507AC8" w:rsidRDefault="00507AC8" w:rsidP="00507AC8"/>
    <w:p w:rsidR="00507AC8" w:rsidRDefault="00507AC8" w:rsidP="00507AC8">
      <w:r>
        <w:t>m2</w:t>
      </w:r>
    </w:p>
    <w:p w:rsidR="00507AC8" w:rsidRDefault="00507AC8" w:rsidP="00507AC8"/>
    <w:p w:rsidR="00507AC8" w:rsidRDefault="00507AC8" w:rsidP="00507AC8">
      <w:r>
        <w:t>1.226.000</w:t>
      </w:r>
    </w:p>
    <w:p w:rsidR="00507AC8" w:rsidRDefault="00507AC8" w:rsidP="00507AC8"/>
    <w:p w:rsidR="00507AC8" w:rsidRDefault="00507AC8" w:rsidP="00507AC8">
      <w:r>
        <w:t>1.348.000</w:t>
      </w:r>
    </w:p>
    <w:p w:rsidR="00507AC8" w:rsidRDefault="00507AC8" w:rsidP="00507AC8"/>
    <w:p w:rsidR="00507AC8" w:rsidRDefault="00507AC8" w:rsidP="00507AC8">
      <w:r>
        <w:t>2</w:t>
      </w:r>
    </w:p>
    <w:p w:rsidR="00507AC8" w:rsidRDefault="00507AC8" w:rsidP="00507AC8"/>
    <w:p w:rsidR="00507AC8" w:rsidRDefault="00507AC8" w:rsidP="00507AC8">
      <w:r>
        <w:t>Nhà bán mái tường xây gạch 110 cao ≤ 3m (không tính chiều cao tường thu hồi)</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a</w:t>
      </w:r>
    </w:p>
    <w:p w:rsidR="00507AC8" w:rsidRDefault="00507AC8" w:rsidP="00507AC8"/>
    <w:p w:rsidR="00507AC8" w:rsidRDefault="00507AC8" w:rsidP="00507AC8">
      <w:r>
        <w:t>Mái ngói, fibrôximăng hoặc tôn</w:t>
      </w:r>
    </w:p>
    <w:p w:rsidR="00507AC8" w:rsidRDefault="00507AC8" w:rsidP="00507AC8"/>
    <w:p w:rsidR="00507AC8" w:rsidRDefault="00507AC8" w:rsidP="00507AC8">
      <w:r>
        <w:t>m2</w:t>
      </w:r>
    </w:p>
    <w:p w:rsidR="00507AC8" w:rsidRDefault="00507AC8" w:rsidP="00507AC8"/>
    <w:p w:rsidR="00507AC8" w:rsidRDefault="00507AC8" w:rsidP="00507AC8">
      <w:r>
        <w:t>1.152.000</w:t>
      </w:r>
    </w:p>
    <w:p w:rsidR="00507AC8" w:rsidRDefault="00507AC8" w:rsidP="00507AC8"/>
    <w:p w:rsidR="00507AC8" w:rsidRDefault="00507AC8" w:rsidP="00507AC8">
      <w:r>
        <w:t>1.267.000</w:t>
      </w:r>
    </w:p>
    <w:p w:rsidR="00507AC8" w:rsidRDefault="00507AC8" w:rsidP="00507AC8"/>
    <w:p w:rsidR="00507AC8" w:rsidRDefault="00507AC8" w:rsidP="00507AC8">
      <w:r>
        <w:t>b</w:t>
      </w:r>
    </w:p>
    <w:p w:rsidR="00507AC8" w:rsidRDefault="00507AC8" w:rsidP="00507AC8"/>
    <w:p w:rsidR="00507AC8" w:rsidRDefault="00507AC8" w:rsidP="00507AC8">
      <w:r>
        <w:t>Mái giấy dầu</w:t>
      </w:r>
    </w:p>
    <w:p w:rsidR="00507AC8" w:rsidRDefault="00507AC8" w:rsidP="00507AC8"/>
    <w:p w:rsidR="00507AC8" w:rsidRDefault="00507AC8" w:rsidP="00507AC8">
      <w:r>
        <w:t>m2</w:t>
      </w:r>
    </w:p>
    <w:p w:rsidR="00507AC8" w:rsidRDefault="00507AC8" w:rsidP="00507AC8"/>
    <w:p w:rsidR="00507AC8" w:rsidRDefault="00507AC8" w:rsidP="00507AC8">
      <w:r>
        <w:t>986.000</w:t>
      </w:r>
    </w:p>
    <w:p w:rsidR="00507AC8" w:rsidRDefault="00507AC8" w:rsidP="00507AC8"/>
    <w:p w:rsidR="00507AC8" w:rsidRDefault="00507AC8" w:rsidP="00507AC8">
      <w:r>
        <w:t>1.084.000</w:t>
      </w:r>
    </w:p>
    <w:p w:rsidR="00507AC8" w:rsidRDefault="00507AC8" w:rsidP="00507AC8"/>
    <w:p w:rsidR="00507AC8" w:rsidRDefault="00507AC8" w:rsidP="00507AC8">
      <w:r>
        <w:t>III</w:t>
      </w:r>
    </w:p>
    <w:p w:rsidR="00507AC8" w:rsidRDefault="00507AC8" w:rsidP="00507AC8"/>
    <w:p w:rsidR="00507AC8" w:rsidRDefault="00507AC8" w:rsidP="00507AC8">
      <w:r>
        <w:t>Nhà sàn</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Gỗ tứ thiết đường kính cột &gt; 30 cm</w:t>
      </w:r>
    </w:p>
    <w:p w:rsidR="00507AC8" w:rsidRDefault="00507AC8" w:rsidP="00507AC8"/>
    <w:p w:rsidR="00507AC8" w:rsidRDefault="00507AC8" w:rsidP="00507AC8">
      <w:r>
        <w:t>m2</w:t>
      </w:r>
    </w:p>
    <w:p w:rsidR="00507AC8" w:rsidRDefault="00507AC8" w:rsidP="00507AC8"/>
    <w:p w:rsidR="00507AC8" w:rsidRDefault="00507AC8" w:rsidP="00507AC8">
      <w:r>
        <w:t>1.520.000</w:t>
      </w:r>
    </w:p>
    <w:p w:rsidR="00507AC8" w:rsidRDefault="00507AC8" w:rsidP="00507AC8"/>
    <w:p w:rsidR="00507AC8" w:rsidRDefault="00507AC8" w:rsidP="00507AC8">
      <w:r>
        <w:t>1.672.000</w:t>
      </w:r>
    </w:p>
    <w:p w:rsidR="00507AC8" w:rsidRDefault="00507AC8" w:rsidP="00507AC8"/>
    <w:p w:rsidR="00507AC8" w:rsidRDefault="00507AC8" w:rsidP="00507AC8">
      <w:r>
        <w:t>2</w:t>
      </w:r>
    </w:p>
    <w:p w:rsidR="00507AC8" w:rsidRDefault="00507AC8" w:rsidP="00507AC8"/>
    <w:p w:rsidR="00507AC8" w:rsidRDefault="00507AC8" w:rsidP="00507AC8">
      <w:r>
        <w:t>Gỗ tứ thiết đường kính cột &lt; 30 cm</w:t>
      </w:r>
    </w:p>
    <w:p w:rsidR="00507AC8" w:rsidRDefault="00507AC8" w:rsidP="00507AC8"/>
    <w:p w:rsidR="00507AC8" w:rsidRDefault="00507AC8" w:rsidP="00507AC8">
      <w:r>
        <w:t>m2</w:t>
      </w:r>
    </w:p>
    <w:p w:rsidR="00507AC8" w:rsidRDefault="00507AC8" w:rsidP="00507AC8"/>
    <w:p w:rsidR="00507AC8" w:rsidRDefault="00507AC8" w:rsidP="00507AC8">
      <w:r>
        <w:t>1.296.000</w:t>
      </w:r>
    </w:p>
    <w:p w:rsidR="00507AC8" w:rsidRDefault="00507AC8" w:rsidP="00507AC8"/>
    <w:p w:rsidR="00507AC8" w:rsidRDefault="00507AC8" w:rsidP="00507AC8">
      <w:r>
        <w:t>1.425.000</w:t>
      </w:r>
    </w:p>
    <w:p w:rsidR="00507AC8" w:rsidRDefault="00507AC8" w:rsidP="00507AC8"/>
    <w:p w:rsidR="00507AC8" w:rsidRDefault="00507AC8" w:rsidP="00507AC8">
      <w:r>
        <w:t>3</w:t>
      </w:r>
    </w:p>
    <w:p w:rsidR="00507AC8" w:rsidRDefault="00507AC8" w:rsidP="00507AC8"/>
    <w:p w:rsidR="00507AC8" w:rsidRDefault="00507AC8" w:rsidP="00507AC8">
      <w:r>
        <w:t>Gỗ hồng sắc (hoặc cột bê tông) đường kính cột &gt; 30 cm</w:t>
      </w:r>
    </w:p>
    <w:p w:rsidR="00507AC8" w:rsidRDefault="00507AC8" w:rsidP="00507AC8"/>
    <w:p w:rsidR="00507AC8" w:rsidRDefault="00507AC8" w:rsidP="00507AC8">
      <w:r>
        <w:t>m2</w:t>
      </w:r>
    </w:p>
    <w:p w:rsidR="00507AC8" w:rsidRDefault="00507AC8" w:rsidP="00507AC8"/>
    <w:p w:rsidR="00507AC8" w:rsidRDefault="00507AC8" w:rsidP="00507AC8">
      <w:r>
        <w:t>1.190.000</w:t>
      </w:r>
    </w:p>
    <w:p w:rsidR="00507AC8" w:rsidRDefault="00507AC8" w:rsidP="00507AC8"/>
    <w:p w:rsidR="00507AC8" w:rsidRDefault="00507AC8" w:rsidP="00507AC8">
      <w:r>
        <w:t>1.309.000</w:t>
      </w:r>
    </w:p>
    <w:p w:rsidR="00507AC8" w:rsidRDefault="00507AC8" w:rsidP="00507AC8"/>
    <w:p w:rsidR="00507AC8" w:rsidRDefault="00507AC8" w:rsidP="00507AC8">
      <w:r>
        <w:t>4</w:t>
      </w:r>
    </w:p>
    <w:p w:rsidR="00507AC8" w:rsidRDefault="00507AC8" w:rsidP="00507AC8"/>
    <w:p w:rsidR="00507AC8" w:rsidRDefault="00507AC8" w:rsidP="00507AC8">
      <w:r>
        <w:t>Gỗ hồng sắc (hoặc cột bê tông) đường kính cột &lt; 30 cm</w:t>
      </w:r>
    </w:p>
    <w:p w:rsidR="00507AC8" w:rsidRDefault="00507AC8" w:rsidP="00507AC8"/>
    <w:p w:rsidR="00507AC8" w:rsidRDefault="00507AC8" w:rsidP="00507AC8">
      <w:r>
        <w:t>m2</w:t>
      </w:r>
    </w:p>
    <w:p w:rsidR="00507AC8" w:rsidRDefault="00507AC8" w:rsidP="00507AC8"/>
    <w:p w:rsidR="00507AC8" w:rsidRDefault="00507AC8" w:rsidP="00507AC8">
      <w:r>
        <w:t>1.084.000</w:t>
      </w:r>
    </w:p>
    <w:p w:rsidR="00507AC8" w:rsidRDefault="00507AC8" w:rsidP="00507AC8"/>
    <w:p w:rsidR="00507AC8" w:rsidRDefault="00507AC8" w:rsidP="00507AC8">
      <w:r>
        <w:t>1.193.000</w:t>
      </w:r>
    </w:p>
    <w:p w:rsidR="00507AC8" w:rsidRDefault="00507AC8" w:rsidP="00507AC8"/>
    <w:p w:rsidR="00507AC8" w:rsidRDefault="00507AC8" w:rsidP="00507AC8">
      <w:r>
        <w:t>5</w:t>
      </w:r>
    </w:p>
    <w:p w:rsidR="00507AC8" w:rsidRDefault="00507AC8" w:rsidP="00507AC8"/>
    <w:p w:rsidR="00507AC8" w:rsidRDefault="00507AC8" w:rsidP="00507AC8">
      <w:r>
        <w:t>Nhà sàn khung gỗ bạch đàn, sàn gỗ, lợp lá cọ</w:t>
      </w:r>
    </w:p>
    <w:p w:rsidR="00507AC8" w:rsidRDefault="00507AC8" w:rsidP="00507AC8"/>
    <w:p w:rsidR="00507AC8" w:rsidRDefault="00507AC8" w:rsidP="00507AC8">
      <w:r>
        <w:t>m2</w:t>
      </w:r>
    </w:p>
    <w:p w:rsidR="00507AC8" w:rsidRDefault="00507AC8" w:rsidP="00507AC8"/>
    <w:p w:rsidR="00507AC8" w:rsidRDefault="00507AC8" w:rsidP="00507AC8">
      <w:r>
        <w:t>653.000</w:t>
      </w:r>
    </w:p>
    <w:p w:rsidR="00507AC8" w:rsidRDefault="00507AC8" w:rsidP="00507AC8"/>
    <w:p w:rsidR="00507AC8" w:rsidRDefault="00507AC8" w:rsidP="00507AC8">
      <w:r>
        <w:t>719.000</w:t>
      </w:r>
    </w:p>
    <w:p w:rsidR="00507AC8" w:rsidRDefault="00507AC8" w:rsidP="00507AC8"/>
    <w:p w:rsidR="00507AC8" w:rsidRDefault="00507AC8" w:rsidP="00507AC8">
      <w:r>
        <w:t>IV</w:t>
      </w:r>
    </w:p>
    <w:p w:rsidR="00507AC8" w:rsidRDefault="00507AC8" w:rsidP="00507AC8"/>
    <w:p w:rsidR="00507AC8" w:rsidRDefault="00507AC8" w:rsidP="00507AC8">
      <w:r>
        <w:t>Quán</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Cột tre, mái lá, nền đất</w:t>
      </w:r>
    </w:p>
    <w:p w:rsidR="00507AC8" w:rsidRDefault="00507AC8" w:rsidP="00507AC8"/>
    <w:p w:rsidR="00507AC8" w:rsidRDefault="00507AC8" w:rsidP="00507AC8">
      <w:r>
        <w:t>m2</w:t>
      </w:r>
    </w:p>
    <w:p w:rsidR="00507AC8" w:rsidRDefault="00507AC8" w:rsidP="00507AC8"/>
    <w:p w:rsidR="00507AC8" w:rsidRDefault="00507AC8" w:rsidP="00507AC8">
      <w:r>
        <w:t>134.000</w:t>
      </w:r>
    </w:p>
    <w:p w:rsidR="00507AC8" w:rsidRDefault="00507AC8" w:rsidP="00507AC8"/>
    <w:p w:rsidR="00507AC8" w:rsidRDefault="00507AC8" w:rsidP="00507AC8">
      <w:r>
        <w:t>148.000</w:t>
      </w:r>
    </w:p>
    <w:p w:rsidR="00507AC8" w:rsidRDefault="00507AC8" w:rsidP="00507AC8"/>
    <w:p w:rsidR="00507AC8" w:rsidRDefault="00507AC8" w:rsidP="00507AC8">
      <w:r>
        <w:t>2</w:t>
      </w:r>
    </w:p>
    <w:p w:rsidR="00507AC8" w:rsidRDefault="00507AC8" w:rsidP="00507AC8"/>
    <w:p w:rsidR="00507AC8" w:rsidRDefault="00507AC8" w:rsidP="00507AC8">
      <w:r>
        <w:t>Cột tre, mái lá, nền láng xi măng</w:t>
      </w:r>
    </w:p>
    <w:p w:rsidR="00507AC8" w:rsidRDefault="00507AC8" w:rsidP="00507AC8"/>
    <w:p w:rsidR="00507AC8" w:rsidRDefault="00507AC8" w:rsidP="00507AC8">
      <w:r>
        <w:t>m2</w:t>
      </w:r>
    </w:p>
    <w:p w:rsidR="00507AC8" w:rsidRDefault="00507AC8" w:rsidP="00507AC8"/>
    <w:p w:rsidR="00507AC8" w:rsidRDefault="00507AC8" w:rsidP="00507AC8">
      <w:r>
        <w:t>202.000</w:t>
      </w:r>
    </w:p>
    <w:p w:rsidR="00507AC8" w:rsidRDefault="00507AC8" w:rsidP="00507AC8"/>
    <w:p w:rsidR="00507AC8" w:rsidRDefault="00507AC8" w:rsidP="00507AC8">
      <w:r>
        <w:t>223.000</w:t>
      </w:r>
    </w:p>
    <w:p w:rsidR="00507AC8" w:rsidRDefault="00507AC8" w:rsidP="00507AC8"/>
    <w:p w:rsidR="00507AC8" w:rsidRDefault="00507AC8" w:rsidP="00507AC8">
      <w:r>
        <w:t>V</w:t>
      </w:r>
    </w:p>
    <w:p w:rsidR="00507AC8" w:rsidRDefault="00507AC8" w:rsidP="00507AC8"/>
    <w:p w:rsidR="00507AC8" w:rsidRDefault="00507AC8" w:rsidP="00507AC8">
      <w:r>
        <w:t>Sân, đường</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Lát gạch đất nung đỏ 30x30</w:t>
      </w:r>
    </w:p>
    <w:p w:rsidR="00507AC8" w:rsidRDefault="00507AC8" w:rsidP="00507AC8"/>
    <w:p w:rsidR="00507AC8" w:rsidRDefault="00507AC8" w:rsidP="00507AC8">
      <w:r>
        <w:t>m2</w:t>
      </w:r>
    </w:p>
    <w:p w:rsidR="00507AC8" w:rsidRDefault="00507AC8" w:rsidP="00507AC8"/>
    <w:p w:rsidR="00507AC8" w:rsidRDefault="00507AC8" w:rsidP="00507AC8">
      <w:r>
        <w:t>255.000</w:t>
      </w:r>
    </w:p>
    <w:p w:rsidR="00507AC8" w:rsidRDefault="00507AC8" w:rsidP="00507AC8"/>
    <w:p w:rsidR="00507AC8" w:rsidRDefault="00507AC8" w:rsidP="00507AC8">
      <w:r>
        <w:t>281.000</w:t>
      </w:r>
    </w:p>
    <w:p w:rsidR="00507AC8" w:rsidRDefault="00507AC8" w:rsidP="00507AC8"/>
    <w:p w:rsidR="00507AC8" w:rsidRDefault="00507AC8" w:rsidP="00507AC8">
      <w:r>
        <w:t>2</w:t>
      </w:r>
    </w:p>
    <w:p w:rsidR="00507AC8" w:rsidRDefault="00507AC8" w:rsidP="00507AC8"/>
    <w:p w:rsidR="00507AC8" w:rsidRDefault="00507AC8" w:rsidP="00507AC8">
      <w:r>
        <w:t>Lát gạch chỉ</w:t>
      </w:r>
    </w:p>
    <w:p w:rsidR="00507AC8" w:rsidRDefault="00507AC8" w:rsidP="00507AC8"/>
    <w:p w:rsidR="00507AC8" w:rsidRDefault="00507AC8" w:rsidP="00507AC8">
      <w:r>
        <w:t>m2</w:t>
      </w:r>
    </w:p>
    <w:p w:rsidR="00507AC8" w:rsidRDefault="00507AC8" w:rsidP="00507AC8"/>
    <w:p w:rsidR="00507AC8" w:rsidRDefault="00507AC8" w:rsidP="00507AC8">
      <w:r>
        <w:t>177.000</w:t>
      </w:r>
    </w:p>
    <w:p w:rsidR="00507AC8" w:rsidRDefault="00507AC8" w:rsidP="00507AC8"/>
    <w:p w:rsidR="00507AC8" w:rsidRDefault="00507AC8" w:rsidP="00507AC8">
      <w:r>
        <w:t>194.000</w:t>
      </w:r>
    </w:p>
    <w:p w:rsidR="00507AC8" w:rsidRDefault="00507AC8" w:rsidP="00507AC8"/>
    <w:p w:rsidR="00507AC8" w:rsidRDefault="00507AC8" w:rsidP="00507AC8">
      <w:r>
        <w:t>3</w:t>
      </w:r>
    </w:p>
    <w:p w:rsidR="00507AC8" w:rsidRDefault="00507AC8" w:rsidP="00507AC8"/>
    <w:p w:rsidR="00507AC8" w:rsidRDefault="00507AC8" w:rsidP="00507AC8">
      <w:r>
        <w:t>Lát gạch bê tông xi măng</w:t>
      </w:r>
    </w:p>
    <w:p w:rsidR="00507AC8" w:rsidRDefault="00507AC8" w:rsidP="00507AC8"/>
    <w:p w:rsidR="00507AC8" w:rsidRDefault="00507AC8" w:rsidP="00507AC8">
      <w:r>
        <w:t>m2</w:t>
      </w:r>
    </w:p>
    <w:p w:rsidR="00507AC8" w:rsidRDefault="00507AC8" w:rsidP="00507AC8"/>
    <w:p w:rsidR="00507AC8" w:rsidRDefault="00507AC8" w:rsidP="00507AC8">
      <w:r>
        <w:t>202.000</w:t>
      </w:r>
    </w:p>
    <w:p w:rsidR="00507AC8" w:rsidRDefault="00507AC8" w:rsidP="00507AC8"/>
    <w:p w:rsidR="00507AC8" w:rsidRDefault="00507AC8" w:rsidP="00507AC8">
      <w:r>
        <w:t>222.000</w:t>
      </w:r>
    </w:p>
    <w:p w:rsidR="00507AC8" w:rsidRDefault="00507AC8" w:rsidP="00507AC8"/>
    <w:p w:rsidR="00507AC8" w:rsidRDefault="00507AC8" w:rsidP="00507AC8">
      <w:r>
        <w:t>4</w:t>
      </w:r>
    </w:p>
    <w:p w:rsidR="00507AC8" w:rsidRDefault="00507AC8" w:rsidP="00507AC8"/>
    <w:p w:rsidR="00507AC8" w:rsidRDefault="00507AC8" w:rsidP="00507AC8">
      <w:r>
        <w:t>Lát gạch lá dừa, gạch đất 20x20</w:t>
      </w:r>
    </w:p>
    <w:p w:rsidR="00507AC8" w:rsidRDefault="00507AC8" w:rsidP="00507AC8"/>
    <w:p w:rsidR="00507AC8" w:rsidRDefault="00507AC8" w:rsidP="00507AC8">
      <w:r>
        <w:t>m2</w:t>
      </w:r>
    </w:p>
    <w:p w:rsidR="00507AC8" w:rsidRDefault="00507AC8" w:rsidP="00507AC8"/>
    <w:p w:rsidR="00507AC8" w:rsidRDefault="00507AC8" w:rsidP="00507AC8">
      <w:r>
        <w:t>188.000</w:t>
      </w:r>
    </w:p>
    <w:p w:rsidR="00507AC8" w:rsidRDefault="00507AC8" w:rsidP="00507AC8"/>
    <w:p w:rsidR="00507AC8" w:rsidRDefault="00507AC8" w:rsidP="00507AC8">
      <w:r>
        <w:t>207.000</w:t>
      </w:r>
    </w:p>
    <w:p w:rsidR="00507AC8" w:rsidRDefault="00507AC8" w:rsidP="00507AC8"/>
    <w:p w:rsidR="00507AC8" w:rsidRDefault="00507AC8" w:rsidP="00507AC8">
      <w:r>
        <w:t>5</w:t>
      </w:r>
    </w:p>
    <w:p w:rsidR="00507AC8" w:rsidRDefault="00507AC8" w:rsidP="00507AC8"/>
    <w:p w:rsidR="00507AC8" w:rsidRDefault="00507AC8" w:rsidP="00507AC8">
      <w:r>
        <w:t>Lát gạch xi măng hoa</w:t>
      </w:r>
    </w:p>
    <w:p w:rsidR="00507AC8" w:rsidRDefault="00507AC8" w:rsidP="00507AC8"/>
    <w:p w:rsidR="00507AC8" w:rsidRDefault="00507AC8" w:rsidP="00507AC8">
      <w:r>
        <w:t>m2</w:t>
      </w:r>
    </w:p>
    <w:p w:rsidR="00507AC8" w:rsidRDefault="00507AC8" w:rsidP="00507AC8"/>
    <w:p w:rsidR="00507AC8" w:rsidRDefault="00507AC8" w:rsidP="00507AC8">
      <w:r>
        <w:t>276.000</w:t>
      </w:r>
    </w:p>
    <w:p w:rsidR="00507AC8" w:rsidRDefault="00507AC8" w:rsidP="00507AC8"/>
    <w:p w:rsidR="00507AC8" w:rsidRDefault="00507AC8" w:rsidP="00507AC8">
      <w:r>
        <w:t>304.000</w:t>
      </w:r>
    </w:p>
    <w:p w:rsidR="00507AC8" w:rsidRDefault="00507AC8" w:rsidP="00507AC8"/>
    <w:p w:rsidR="00507AC8" w:rsidRDefault="00507AC8" w:rsidP="00507AC8">
      <w:r>
        <w:t>6</w:t>
      </w:r>
    </w:p>
    <w:p w:rsidR="00507AC8" w:rsidRDefault="00507AC8" w:rsidP="00507AC8"/>
    <w:p w:rsidR="00507AC8" w:rsidRDefault="00507AC8" w:rsidP="00507AC8">
      <w:r>
        <w:t>Bê tông</w:t>
      </w:r>
    </w:p>
    <w:p w:rsidR="00507AC8" w:rsidRDefault="00507AC8" w:rsidP="00507AC8"/>
    <w:p w:rsidR="00507AC8" w:rsidRDefault="00507AC8" w:rsidP="00507AC8">
      <w:r>
        <w:t>m2</w:t>
      </w:r>
    </w:p>
    <w:p w:rsidR="00507AC8" w:rsidRDefault="00507AC8" w:rsidP="00507AC8"/>
    <w:p w:rsidR="00507AC8" w:rsidRDefault="00507AC8" w:rsidP="00507AC8">
      <w:r>
        <w:t>266.000</w:t>
      </w:r>
    </w:p>
    <w:p w:rsidR="00507AC8" w:rsidRDefault="00507AC8" w:rsidP="00507AC8"/>
    <w:p w:rsidR="00507AC8" w:rsidRDefault="00507AC8" w:rsidP="00507AC8">
      <w:r>
        <w:t>293.000</w:t>
      </w:r>
    </w:p>
    <w:p w:rsidR="00507AC8" w:rsidRDefault="00507AC8" w:rsidP="00507AC8"/>
    <w:p w:rsidR="00507AC8" w:rsidRDefault="00507AC8" w:rsidP="00507AC8">
      <w:r>
        <w:t>7</w:t>
      </w:r>
    </w:p>
    <w:p w:rsidR="00507AC8" w:rsidRDefault="00507AC8" w:rsidP="00507AC8"/>
    <w:p w:rsidR="00507AC8" w:rsidRDefault="00507AC8" w:rsidP="00507AC8">
      <w:r>
        <w:t>Đường rải cấp phối đá ong hoặc rải đá</w:t>
      </w:r>
    </w:p>
    <w:p w:rsidR="00507AC8" w:rsidRDefault="00507AC8" w:rsidP="00507AC8"/>
    <w:p w:rsidR="00507AC8" w:rsidRDefault="00507AC8" w:rsidP="00507AC8">
      <w:r>
        <w:t>m2</w:t>
      </w:r>
    </w:p>
    <w:p w:rsidR="00507AC8" w:rsidRDefault="00507AC8" w:rsidP="00507AC8"/>
    <w:p w:rsidR="00507AC8" w:rsidRDefault="00507AC8" w:rsidP="00507AC8">
      <w:r>
        <w:t>69.000</w:t>
      </w:r>
    </w:p>
    <w:p w:rsidR="00507AC8" w:rsidRDefault="00507AC8" w:rsidP="00507AC8"/>
    <w:p w:rsidR="00507AC8" w:rsidRDefault="00507AC8" w:rsidP="00507AC8">
      <w:r>
        <w:t>76.000</w:t>
      </w:r>
    </w:p>
    <w:p w:rsidR="00507AC8" w:rsidRDefault="00507AC8" w:rsidP="00507AC8"/>
    <w:p w:rsidR="00507AC8" w:rsidRDefault="00507AC8" w:rsidP="00507AC8">
      <w:r>
        <w:t>8</w:t>
      </w:r>
    </w:p>
    <w:p w:rsidR="00507AC8" w:rsidRDefault="00507AC8" w:rsidP="00507AC8"/>
    <w:p w:rsidR="00507AC8" w:rsidRDefault="00507AC8" w:rsidP="00507AC8">
      <w:r>
        <w:t>Láng xi măng (hoặc đổ vữa tam hợp)</w:t>
      </w:r>
    </w:p>
    <w:p w:rsidR="00507AC8" w:rsidRDefault="00507AC8" w:rsidP="00507AC8"/>
    <w:p w:rsidR="00507AC8" w:rsidRDefault="00507AC8" w:rsidP="00507AC8">
      <w:r>
        <w:t>m2</w:t>
      </w:r>
    </w:p>
    <w:p w:rsidR="00507AC8" w:rsidRDefault="00507AC8" w:rsidP="00507AC8"/>
    <w:p w:rsidR="00507AC8" w:rsidRDefault="00507AC8" w:rsidP="00507AC8">
      <w:r>
        <w:t>127.000</w:t>
      </w:r>
    </w:p>
    <w:p w:rsidR="00507AC8" w:rsidRDefault="00507AC8" w:rsidP="00507AC8"/>
    <w:p w:rsidR="00507AC8" w:rsidRDefault="00507AC8" w:rsidP="00507AC8">
      <w:r>
        <w:t>140.000</w:t>
      </w:r>
    </w:p>
    <w:p w:rsidR="00507AC8" w:rsidRDefault="00507AC8" w:rsidP="00507AC8"/>
    <w:p w:rsidR="00507AC8" w:rsidRDefault="00507AC8" w:rsidP="00507AC8">
      <w:r>
        <w:t>9</w:t>
      </w:r>
    </w:p>
    <w:p w:rsidR="00507AC8" w:rsidRDefault="00507AC8" w:rsidP="00507AC8"/>
    <w:p w:rsidR="00507AC8" w:rsidRDefault="00507AC8" w:rsidP="00507AC8">
      <w:r>
        <w:t>Nền Granitô</w:t>
      </w:r>
    </w:p>
    <w:p w:rsidR="00507AC8" w:rsidRDefault="00507AC8" w:rsidP="00507AC8"/>
    <w:p w:rsidR="00507AC8" w:rsidRDefault="00507AC8" w:rsidP="00507AC8">
      <w:r>
        <w:t>m2</w:t>
      </w:r>
    </w:p>
    <w:p w:rsidR="00507AC8" w:rsidRDefault="00507AC8" w:rsidP="00507AC8"/>
    <w:p w:rsidR="00507AC8" w:rsidRDefault="00507AC8" w:rsidP="00507AC8">
      <w:r>
        <w:t>319.000</w:t>
      </w:r>
    </w:p>
    <w:p w:rsidR="00507AC8" w:rsidRDefault="00507AC8" w:rsidP="00507AC8"/>
    <w:p w:rsidR="00507AC8" w:rsidRDefault="00507AC8" w:rsidP="00507AC8">
      <w:r>
        <w:t>351.000</w:t>
      </w:r>
    </w:p>
    <w:p w:rsidR="00507AC8" w:rsidRDefault="00507AC8" w:rsidP="00507AC8"/>
    <w:p w:rsidR="00507AC8" w:rsidRDefault="00507AC8" w:rsidP="00507AC8">
      <w:r>
        <w:t>VI</w:t>
      </w:r>
    </w:p>
    <w:p w:rsidR="00507AC8" w:rsidRDefault="00507AC8" w:rsidP="00507AC8"/>
    <w:p w:rsidR="00507AC8" w:rsidRDefault="00507AC8" w:rsidP="00507AC8">
      <w:r>
        <w:t>Tường rào</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Tường gạch chỉ 110, xây cao 2m, móng gạch, có bổ trụ.</w:t>
      </w:r>
    </w:p>
    <w:p w:rsidR="00507AC8" w:rsidRDefault="00507AC8" w:rsidP="00507AC8"/>
    <w:p w:rsidR="00507AC8" w:rsidRDefault="00507AC8" w:rsidP="00507AC8">
      <w:r>
        <w:t>m2</w:t>
      </w:r>
    </w:p>
    <w:p w:rsidR="00507AC8" w:rsidRDefault="00507AC8" w:rsidP="00507AC8"/>
    <w:p w:rsidR="00507AC8" w:rsidRDefault="00507AC8" w:rsidP="00507AC8">
      <w:r>
        <w:t>615.000</w:t>
      </w:r>
    </w:p>
    <w:p w:rsidR="00507AC8" w:rsidRDefault="00507AC8" w:rsidP="00507AC8"/>
    <w:p w:rsidR="00507AC8" w:rsidRDefault="00507AC8" w:rsidP="00507AC8">
      <w:r>
        <w:t>676.000</w:t>
      </w:r>
    </w:p>
    <w:p w:rsidR="00507AC8" w:rsidRDefault="00507AC8" w:rsidP="00507AC8"/>
    <w:p w:rsidR="00507AC8" w:rsidRDefault="00507AC8" w:rsidP="00507AC8">
      <w:r>
        <w:t>2</w:t>
      </w:r>
    </w:p>
    <w:p w:rsidR="00507AC8" w:rsidRDefault="00507AC8" w:rsidP="00507AC8"/>
    <w:p w:rsidR="00507AC8" w:rsidRDefault="00507AC8" w:rsidP="00507AC8">
      <w:r>
        <w:t>Tường gạch chỉ 220, xây cao 2m, móng gạch, có bổ trụ.</w:t>
      </w:r>
    </w:p>
    <w:p w:rsidR="00507AC8" w:rsidRDefault="00507AC8" w:rsidP="00507AC8"/>
    <w:p w:rsidR="00507AC8" w:rsidRDefault="00507AC8" w:rsidP="00507AC8">
      <w:r>
        <w:t>m2</w:t>
      </w:r>
    </w:p>
    <w:p w:rsidR="00507AC8" w:rsidRDefault="00507AC8" w:rsidP="00507AC8"/>
    <w:p w:rsidR="00507AC8" w:rsidRDefault="00507AC8" w:rsidP="00507AC8">
      <w:r>
        <w:t>1.094.000</w:t>
      </w:r>
    </w:p>
    <w:p w:rsidR="00507AC8" w:rsidRDefault="00507AC8" w:rsidP="00507AC8"/>
    <w:p w:rsidR="00507AC8" w:rsidRDefault="00507AC8" w:rsidP="00507AC8">
      <w:r>
        <w:t>1.204.000</w:t>
      </w:r>
    </w:p>
    <w:p w:rsidR="00507AC8" w:rsidRDefault="00507AC8" w:rsidP="00507AC8"/>
    <w:p w:rsidR="00507AC8" w:rsidRDefault="00507AC8" w:rsidP="00507AC8">
      <w:r>
        <w:t>3</w:t>
      </w:r>
    </w:p>
    <w:p w:rsidR="00507AC8" w:rsidRDefault="00507AC8" w:rsidP="00507AC8"/>
    <w:p w:rsidR="00507AC8" w:rsidRDefault="00507AC8" w:rsidP="00507AC8">
      <w:r>
        <w:t>Xây tường, kè bằng đá hộc</w:t>
      </w:r>
    </w:p>
    <w:p w:rsidR="00507AC8" w:rsidRDefault="00507AC8" w:rsidP="00507AC8"/>
    <w:p w:rsidR="00507AC8" w:rsidRDefault="00507AC8" w:rsidP="00507AC8">
      <w:r>
        <w:t>m3</w:t>
      </w:r>
    </w:p>
    <w:p w:rsidR="00507AC8" w:rsidRDefault="00507AC8" w:rsidP="00507AC8"/>
    <w:p w:rsidR="00507AC8" w:rsidRDefault="00507AC8" w:rsidP="00507AC8">
      <w:r>
        <w:t>1.058.000</w:t>
      </w:r>
    </w:p>
    <w:p w:rsidR="00507AC8" w:rsidRDefault="00507AC8" w:rsidP="00507AC8"/>
    <w:p w:rsidR="00507AC8" w:rsidRDefault="00507AC8" w:rsidP="00507AC8">
      <w:r>
        <w:t>1.164.000</w:t>
      </w:r>
    </w:p>
    <w:p w:rsidR="00507AC8" w:rsidRDefault="00507AC8" w:rsidP="00507AC8"/>
    <w:p w:rsidR="00507AC8" w:rsidRDefault="00507AC8" w:rsidP="00507AC8">
      <w:r>
        <w:t>4</w:t>
      </w:r>
    </w:p>
    <w:p w:rsidR="00507AC8" w:rsidRDefault="00507AC8" w:rsidP="00507AC8"/>
    <w:p w:rsidR="00507AC8" w:rsidRDefault="00507AC8" w:rsidP="00507AC8">
      <w:r>
        <w:t>Xây tường rào gạch đá ong</w:t>
      </w:r>
    </w:p>
    <w:p w:rsidR="00507AC8" w:rsidRDefault="00507AC8" w:rsidP="00507AC8"/>
    <w:p w:rsidR="00507AC8" w:rsidRDefault="00507AC8" w:rsidP="00507AC8">
      <w:r>
        <w:t>m2</w:t>
      </w:r>
    </w:p>
    <w:p w:rsidR="00507AC8" w:rsidRDefault="00507AC8" w:rsidP="00507AC8"/>
    <w:p w:rsidR="00507AC8" w:rsidRDefault="00507AC8" w:rsidP="00507AC8">
      <w:r>
        <w:t>477.000</w:t>
      </w:r>
    </w:p>
    <w:p w:rsidR="00507AC8" w:rsidRDefault="00507AC8" w:rsidP="00507AC8"/>
    <w:p w:rsidR="00507AC8" w:rsidRDefault="00507AC8" w:rsidP="00507AC8">
      <w:r>
        <w:t>524.000</w:t>
      </w:r>
    </w:p>
    <w:p w:rsidR="00507AC8" w:rsidRDefault="00507AC8" w:rsidP="00507AC8"/>
    <w:p w:rsidR="00507AC8" w:rsidRDefault="00507AC8" w:rsidP="00507AC8">
      <w:r>
        <w:t>5</w:t>
      </w:r>
    </w:p>
    <w:p w:rsidR="00507AC8" w:rsidRDefault="00507AC8" w:rsidP="00507AC8"/>
    <w:p w:rsidR="00507AC8" w:rsidRDefault="00507AC8" w:rsidP="00507AC8">
      <w:r>
        <w:t>Hoa sắt</w:t>
      </w:r>
    </w:p>
    <w:p w:rsidR="00507AC8" w:rsidRDefault="00507AC8" w:rsidP="00507AC8"/>
    <w:p w:rsidR="00507AC8" w:rsidRDefault="00507AC8" w:rsidP="00507AC8">
      <w:r>
        <w:t>m2</w:t>
      </w:r>
    </w:p>
    <w:p w:rsidR="00507AC8" w:rsidRDefault="00507AC8" w:rsidP="00507AC8"/>
    <w:p w:rsidR="00507AC8" w:rsidRDefault="00507AC8" w:rsidP="00507AC8">
      <w:r>
        <w:t>479.000</w:t>
      </w:r>
    </w:p>
    <w:p w:rsidR="00507AC8" w:rsidRDefault="00507AC8" w:rsidP="00507AC8"/>
    <w:p w:rsidR="00507AC8" w:rsidRDefault="00507AC8" w:rsidP="00507AC8">
      <w:r>
        <w:t>527.000</w:t>
      </w:r>
    </w:p>
    <w:p w:rsidR="00507AC8" w:rsidRDefault="00507AC8" w:rsidP="00507AC8"/>
    <w:p w:rsidR="00507AC8" w:rsidRDefault="00507AC8" w:rsidP="00507AC8">
      <w:r>
        <w:t>6</w:t>
      </w:r>
    </w:p>
    <w:p w:rsidR="00507AC8" w:rsidRDefault="00507AC8" w:rsidP="00507AC8"/>
    <w:p w:rsidR="00507AC8" w:rsidRDefault="00507AC8" w:rsidP="00507AC8">
      <w:r>
        <w:t>Khung sắt góc lưới B40</w:t>
      </w:r>
    </w:p>
    <w:p w:rsidR="00507AC8" w:rsidRDefault="00507AC8" w:rsidP="00507AC8"/>
    <w:p w:rsidR="00507AC8" w:rsidRDefault="00507AC8" w:rsidP="00507AC8">
      <w:r>
        <w:t>m2</w:t>
      </w:r>
    </w:p>
    <w:p w:rsidR="00507AC8" w:rsidRDefault="00507AC8" w:rsidP="00507AC8"/>
    <w:p w:rsidR="00507AC8" w:rsidRDefault="00507AC8" w:rsidP="00507AC8">
      <w:r>
        <w:t>237.000</w:t>
      </w:r>
    </w:p>
    <w:p w:rsidR="00507AC8" w:rsidRDefault="00507AC8" w:rsidP="00507AC8"/>
    <w:p w:rsidR="00507AC8" w:rsidRDefault="00507AC8" w:rsidP="00507AC8">
      <w:r>
        <w:t>261.000</w:t>
      </w:r>
    </w:p>
    <w:p w:rsidR="00507AC8" w:rsidRDefault="00507AC8" w:rsidP="00507AC8"/>
    <w:p w:rsidR="00507AC8" w:rsidRDefault="00507AC8" w:rsidP="00507AC8">
      <w:r>
        <w:t>7</w:t>
      </w:r>
    </w:p>
    <w:p w:rsidR="00507AC8" w:rsidRDefault="00507AC8" w:rsidP="00507AC8"/>
    <w:p w:rsidR="00507AC8" w:rsidRDefault="00507AC8" w:rsidP="00507AC8">
      <w:r>
        <w:t>Dây thép gai (bao gồm cả cọc)</w:t>
      </w:r>
    </w:p>
    <w:p w:rsidR="00507AC8" w:rsidRDefault="00507AC8" w:rsidP="00507AC8"/>
    <w:p w:rsidR="00507AC8" w:rsidRDefault="00507AC8" w:rsidP="00507AC8">
      <w:r>
        <w:t>m2</w:t>
      </w:r>
    </w:p>
    <w:p w:rsidR="00507AC8" w:rsidRDefault="00507AC8" w:rsidP="00507AC8"/>
    <w:p w:rsidR="00507AC8" w:rsidRDefault="00507AC8" w:rsidP="00507AC8">
      <w:r>
        <w:t>115.000</w:t>
      </w:r>
    </w:p>
    <w:p w:rsidR="00507AC8" w:rsidRDefault="00507AC8" w:rsidP="00507AC8"/>
    <w:p w:rsidR="00507AC8" w:rsidRDefault="00507AC8" w:rsidP="00507AC8">
      <w:r>
        <w:t>127.000</w:t>
      </w:r>
    </w:p>
    <w:p w:rsidR="00507AC8" w:rsidRDefault="00507AC8" w:rsidP="00507AC8"/>
    <w:p w:rsidR="00507AC8" w:rsidRDefault="00507AC8" w:rsidP="00507AC8">
      <w:r>
        <w:t>VII</w:t>
      </w:r>
    </w:p>
    <w:p w:rsidR="00507AC8" w:rsidRDefault="00507AC8" w:rsidP="00507AC8"/>
    <w:p w:rsidR="00507AC8" w:rsidRDefault="00507AC8" w:rsidP="00507AC8">
      <w:r>
        <w:t>Mái vẩy</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Tấm nhựa hoặc fibrôximăng (đã bao gồm hệ khung thép đỡ)</w:t>
      </w:r>
    </w:p>
    <w:p w:rsidR="00507AC8" w:rsidRDefault="00507AC8" w:rsidP="00507AC8"/>
    <w:p w:rsidR="00507AC8" w:rsidRDefault="00507AC8" w:rsidP="00507AC8">
      <w:r>
        <w:t>m2</w:t>
      </w:r>
    </w:p>
    <w:p w:rsidR="00507AC8" w:rsidRDefault="00507AC8" w:rsidP="00507AC8"/>
    <w:p w:rsidR="00507AC8" w:rsidRDefault="00507AC8" w:rsidP="00507AC8">
      <w:r>
        <w:t>253.000</w:t>
      </w:r>
    </w:p>
    <w:p w:rsidR="00507AC8" w:rsidRDefault="00507AC8" w:rsidP="00507AC8"/>
    <w:p w:rsidR="00507AC8" w:rsidRDefault="00507AC8" w:rsidP="00507AC8">
      <w:r>
        <w:t>278.000</w:t>
      </w:r>
    </w:p>
    <w:p w:rsidR="00507AC8" w:rsidRDefault="00507AC8" w:rsidP="00507AC8"/>
    <w:p w:rsidR="00507AC8" w:rsidRDefault="00507AC8" w:rsidP="00507AC8">
      <w:r>
        <w:t>2</w:t>
      </w:r>
    </w:p>
    <w:p w:rsidR="00507AC8" w:rsidRDefault="00507AC8" w:rsidP="00507AC8"/>
    <w:p w:rsidR="00507AC8" w:rsidRDefault="00507AC8" w:rsidP="00507AC8">
      <w:r>
        <w:t>Ngói hoặc tôn (bao gồm hệ khung thép đỡ)</w:t>
      </w:r>
    </w:p>
    <w:p w:rsidR="00507AC8" w:rsidRDefault="00507AC8" w:rsidP="00507AC8"/>
    <w:p w:rsidR="00507AC8" w:rsidRDefault="00507AC8" w:rsidP="00507AC8">
      <w:r>
        <w:t>m2</w:t>
      </w:r>
    </w:p>
    <w:p w:rsidR="00507AC8" w:rsidRDefault="00507AC8" w:rsidP="00507AC8"/>
    <w:p w:rsidR="00507AC8" w:rsidRDefault="00507AC8" w:rsidP="00507AC8">
      <w:r>
        <w:t>403.000</w:t>
      </w:r>
    </w:p>
    <w:p w:rsidR="00507AC8" w:rsidRDefault="00507AC8" w:rsidP="00507AC8"/>
    <w:p w:rsidR="00507AC8" w:rsidRDefault="00507AC8" w:rsidP="00507AC8">
      <w:r>
        <w:t>443.000</w:t>
      </w:r>
    </w:p>
    <w:p w:rsidR="00507AC8" w:rsidRDefault="00507AC8" w:rsidP="00507AC8"/>
    <w:p w:rsidR="00507AC8" w:rsidRDefault="00507AC8" w:rsidP="00507AC8">
      <w:r>
        <w:t>VIII</w:t>
      </w:r>
    </w:p>
    <w:p w:rsidR="00507AC8" w:rsidRDefault="00507AC8" w:rsidP="00507AC8"/>
    <w:p w:rsidR="00507AC8" w:rsidRDefault="00507AC8" w:rsidP="00507AC8">
      <w:r>
        <w:t>Các công trình khác</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Gác xép bê tông</w:t>
      </w:r>
    </w:p>
    <w:p w:rsidR="00507AC8" w:rsidRDefault="00507AC8" w:rsidP="00507AC8"/>
    <w:p w:rsidR="00507AC8" w:rsidRDefault="00507AC8" w:rsidP="00507AC8">
      <w:r>
        <w:t>m2</w:t>
      </w:r>
    </w:p>
    <w:p w:rsidR="00507AC8" w:rsidRDefault="00507AC8" w:rsidP="00507AC8"/>
    <w:p w:rsidR="00507AC8" w:rsidRDefault="00507AC8" w:rsidP="00507AC8">
      <w:r>
        <w:t>866.000</w:t>
      </w:r>
    </w:p>
    <w:p w:rsidR="00507AC8" w:rsidRDefault="00507AC8" w:rsidP="00507AC8"/>
    <w:p w:rsidR="00507AC8" w:rsidRDefault="00507AC8" w:rsidP="00507AC8">
      <w:r>
        <w:t>952.000</w:t>
      </w:r>
    </w:p>
    <w:p w:rsidR="00507AC8" w:rsidRDefault="00507AC8" w:rsidP="00507AC8"/>
    <w:p w:rsidR="00507AC8" w:rsidRDefault="00507AC8" w:rsidP="00507AC8">
      <w:r>
        <w:t>2</w:t>
      </w:r>
    </w:p>
    <w:p w:rsidR="00507AC8" w:rsidRDefault="00507AC8" w:rsidP="00507AC8"/>
    <w:p w:rsidR="00507AC8" w:rsidRDefault="00507AC8" w:rsidP="00507AC8">
      <w:r>
        <w:t>Gác xép gỗ</w:t>
      </w:r>
    </w:p>
    <w:p w:rsidR="00507AC8" w:rsidRDefault="00507AC8" w:rsidP="00507AC8"/>
    <w:p w:rsidR="00507AC8" w:rsidRDefault="00507AC8" w:rsidP="00507AC8">
      <w:r>
        <w:t>m2</w:t>
      </w:r>
    </w:p>
    <w:p w:rsidR="00507AC8" w:rsidRDefault="00507AC8" w:rsidP="00507AC8"/>
    <w:p w:rsidR="00507AC8" w:rsidRDefault="00507AC8" w:rsidP="00507AC8">
      <w:r>
        <w:t>417.000</w:t>
      </w:r>
    </w:p>
    <w:p w:rsidR="00507AC8" w:rsidRDefault="00507AC8" w:rsidP="00507AC8"/>
    <w:p w:rsidR="00507AC8" w:rsidRDefault="00507AC8" w:rsidP="00507AC8">
      <w:r>
        <w:t>459.000</w:t>
      </w:r>
    </w:p>
    <w:p w:rsidR="00507AC8" w:rsidRDefault="00507AC8" w:rsidP="00507AC8"/>
    <w:p w:rsidR="00507AC8" w:rsidRDefault="00507AC8" w:rsidP="00507AC8">
      <w:r>
        <w:t>3</w:t>
      </w:r>
    </w:p>
    <w:p w:rsidR="00507AC8" w:rsidRDefault="00507AC8" w:rsidP="00507AC8"/>
    <w:p w:rsidR="00507AC8" w:rsidRDefault="00507AC8" w:rsidP="00507AC8">
      <w:r>
        <w:t>Bể nước</w:t>
      </w:r>
    </w:p>
    <w:p w:rsidR="00507AC8" w:rsidRDefault="00507AC8" w:rsidP="00507AC8"/>
    <w:p w:rsidR="00507AC8" w:rsidRDefault="00507AC8" w:rsidP="00507AC8">
      <w:r>
        <w:t>m3</w:t>
      </w:r>
    </w:p>
    <w:p w:rsidR="00507AC8" w:rsidRDefault="00507AC8" w:rsidP="00507AC8"/>
    <w:p w:rsidR="00507AC8" w:rsidRDefault="00507AC8" w:rsidP="00507AC8">
      <w:r>
        <w:t>2.673.000</w:t>
      </w:r>
    </w:p>
    <w:p w:rsidR="00507AC8" w:rsidRDefault="00507AC8" w:rsidP="00507AC8"/>
    <w:p w:rsidR="00507AC8" w:rsidRDefault="00507AC8" w:rsidP="00507AC8">
      <w:r>
        <w:t>2.941.000</w:t>
      </w:r>
    </w:p>
    <w:p w:rsidR="00507AC8" w:rsidRDefault="00507AC8" w:rsidP="00507AC8"/>
    <w:p w:rsidR="00507AC8" w:rsidRDefault="00507AC8" w:rsidP="00507AC8">
      <w:r>
        <w:t>4</w:t>
      </w:r>
    </w:p>
    <w:p w:rsidR="00507AC8" w:rsidRDefault="00507AC8" w:rsidP="00507AC8"/>
    <w:p w:rsidR="00507AC8" w:rsidRDefault="00507AC8" w:rsidP="00507AC8">
      <w:r>
        <w:t>Bể phốt</w:t>
      </w:r>
    </w:p>
    <w:p w:rsidR="00507AC8" w:rsidRDefault="00507AC8" w:rsidP="00507AC8"/>
    <w:p w:rsidR="00507AC8" w:rsidRDefault="00507AC8" w:rsidP="00507AC8">
      <w:r>
        <w:t>m3</w:t>
      </w:r>
    </w:p>
    <w:p w:rsidR="00507AC8" w:rsidRDefault="00507AC8" w:rsidP="00507AC8"/>
    <w:p w:rsidR="00507AC8" w:rsidRDefault="00507AC8" w:rsidP="00507AC8">
      <w:r>
        <w:t>3.144.000</w:t>
      </w:r>
    </w:p>
    <w:p w:rsidR="00507AC8" w:rsidRDefault="00507AC8" w:rsidP="00507AC8"/>
    <w:p w:rsidR="00507AC8" w:rsidRDefault="00507AC8" w:rsidP="00507AC8">
      <w:r>
        <w:t>3.458.000</w:t>
      </w:r>
    </w:p>
    <w:p w:rsidR="00507AC8" w:rsidRDefault="00507AC8" w:rsidP="00507AC8"/>
    <w:p w:rsidR="00507AC8" w:rsidRDefault="00507AC8" w:rsidP="00507AC8">
      <w:r>
        <w:t>5</w:t>
      </w:r>
    </w:p>
    <w:p w:rsidR="00507AC8" w:rsidRDefault="00507AC8" w:rsidP="00507AC8"/>
    <w:p w:rsidR="00507AC8" w:rsidRDefault="00507AC8" w:rsidP="00507AC8">
      <w:r>
        <w:t>Giếng khơi xây gạch, bê tông hoặc đá</w:t>
      </w:r>
    </w:p>
    <w:p w:rsidR="00507AC8" w:rsidRDefault="00507AC8" w:rsidP="00507AC8"/>
    <w:p w:rsidR="00507AC8" w:rsidRDefault="00507AC8" w:rsidP="00507AC8">
      <w:r>
        <w:t>m sâu</w:t>
      </w:r>
    </w:p>
    <w:p w:rsidR="00507AC8" w:rsidRDefault="00507AC8" w:rsidP="00507AC8"/>
    <w:p w:rsidR="00507AC8" w:rsidRDefault="00507AC8" w:rsidP="00507AC8">
      <w:r>
        <w:t>1.006.000</w:t>
      </w:r>
    </w:p>
    <w:p w:rsidR="00507AC8" w:rsidRDefault="00507AC8" w:rsidP="00507AC8"/>
    <w:p w:rsidR="00507AC8" w:rsidRDefault="00507AC8" w:rsidP="00507AC8">
      <w:r>
        <w:t>1.107.000</w:t>
      </w:r>
    </w:p>
    <w:p w:rsidR="00507AC8" w:rsidRDefault="00507AC8" w:rsidP="00507AC8"/>
    <w:p w:rsidR="00507AC8" w:rsidRDefault="00507AC8" w:rsidP="00507AC8">
      <w:r>
        <w:t>6</w:t>
      </w:r>
    </w:p>
    <w:p w:rsidR="00507AC8" w:rsidRDefault="00507AC8" w:rsidP="00507AC8"/>
    <w:p w:rsidR="00507AC8" w:rsidRDefault="00507AC8" w:rsidP="00507AC8">
      <w:r>
        <w:t>Giếng khoan sâu ≤ 25m</w:t>
      </w:r>
    </w:p>
    <w:p w:rsidR="00507AC8" w:rsidRDefault="00507AC8" w:rsidP="00507AC8"/>
    <w:p w:rsidR="00507AC8" w:rsidRDefault="00507AC8" w:rsidP="00507AC8">
      <w:r>
        <w:t>01 giếng</w:t>
      </w:r>
    </w:p>
    <w:p w:rsidR="00507AC8" w:rsidRDefault="00507AC8" w:rsidP="00507AC8"/>
    <w:p w:rsidR="00507AC8" w:rsidRDefault="00507AC8" w:rsidP="00507AC8">
      <w:r>
        <w:t>2.462.000</w:t>
      </w:r>
    </w:p>
    <w:p w:rsidR="00507AC8" w:rsidRDefault="00507AC8" w:rsidP="00507AC8"/>
    <w:p w:rsidR="00507AC8" w:rsidRDefault="00507AC8" w:rsidP="00507AC8">
      <w:r>
        <w:t>2.709.000</w:t>
      </w:r>
    </w:p>
    <w:p w:rsidR="00507AC8" w:rsidRDefault="00507AC8" w:rsidP="00507AC8"/>
    <w:p w:rsidR="00507AC8" w:rsidRDefault="00507AC8" w:rsidP="00507AC8">
      <w:r>
        <w:t>7</w:t>
      </w:r>
    </w:p>
    <w:p w:rsidR="00507AC8" w:rsidRDefault="00507AC8" w:rsidP="00507AC8"/>
    <w:p w:rsidR="00507AC8" w:rsidRDefault="00507AC8" w:rsidP="00507AC8">
      <w:r>
        <w:t>Giếng khoan sâu &gt; 25m</w:t>
      </w:r>
    </w:p>
    <w:p w:rsidR="00507AC8" w:rsidRDefault="00507AC8" w:rsidP="00507AC8"/>
    <w:p w:rsidR="00507AC8" w:rsidRDefault="00507AC8" w:rsidP="00507AC8">
      <w:r>
        <w:t>01 giếng</w:t>
      </w:r>
    </w:p>
    <w:p w:rsidR="00507AC8" w:rsidRDefault="00507AC8" w:rsidP="00507AC8"/>
    <w:p w:rsidR="00507AC8" w:rsidRDefault="00507AC8" w:rsidP="00507AC8">
      <w:r>
        <w:t>3.132.000</w:t>
      </w:r>
    </w:p>
    <w:p w:rsidR="00507AC8" w:rsidRDefault="00507AC8" w:rsidP="00507AC8"/>
    <w:p w:rsidR="00507AC8" w:rsidRDefault="00507AC8" w:rsidP="00507AC8">
      <w:r>
        <w:t>3.445.000</w:t>
      </w:r>
    </w:p>
    <w:p w:rsidR="00507AC8" w:rsidRDefault="00507AC8" w:rsidP="00507AC8"/>
    <w:p w:rsidR="00507AC8" w:rsidRDefault="00507AC8" w:rsidP="00507AC8">
      <w:r>
        <w:t>8</w:t>
      </w:r>
    </w:p>
    <w:p w:rsidR="00507AC8" w:rsidRDefault="00507AC8" w:rsidP="00507AC8"/>
    <w:p w:rsidR="00507AC8" w:rsidRDefault="00507AC8" w:rsidP="00507AC8">
      <w:r>
        <w:t>Rãnh thoát nước xây gạch có nắp BTCT</w:t>
      </w:r>
    </w:p>
    <w:p w:rsidR="00507AC8" w:rsidRDefault="00507AC8" w:rsidP="00507AC8"/>
    <w:p w:rsidR="00507AC8" w:rsidRDefault="00507AC8" w:rsidP="00507AC8">
      <w:r>
        <w:t>md</w:t>
      </w:r>
    </w:p>
    <w:p w:rsidR="00507AC8" w:rsidRDefault="00507AC8" w:rsidP="00507AC8"/>
    <w:p w:rsidR="00507AC8" w:rsidRDefault="00507AC8" w:rsidP="00507AC8">
      <w:r>
        <w:t>567.000</w:t>
      </w:r>
    </w:p>
    <w:p w:rsidR="00507AC8" w:rsidRDefault="00507AC8" w:rsidP="00507AC8"/>
    <w:p w:rsidR="00507AC8" w:rsidRDefault="00507AC8" w:rsidP="00507AC8">
      <w:r>
        <w:t>624.000</w:t>
      </w:r>
    </w:p>
    <w:p w:rsidR="00507AC8" w:rsidRDefault="00507AC8" w:rsidP="00507AC8"/>
    <w:p w:rsidR="00507AC8" w:rsidRDefault="00507AC8" w:rsidP="00507AC8">
      <w:r>
        <w:t>IX</w:t>
      </w:r>
    </w:p>
    <w:p w:rsidR="00507AC8" w:rsidRDefault="00507AC8" w:rsidP="00507AC8"/>
    <w:p w:rsidR="00507AC8" w:rsidRDefault="00507AC8" w:rsidP="00507AC8">
      <w:r>
        <w:t>Cây hương</w:t>
      </w:r>
    </w:p>
    <w:p w:rsidR="00507AC8" w:rsidRDefault="00507AC8" w:rsidP="00507AC8"/>
    <w:p w:rsidR="00507AC8" w:rsidRDefault="00507AC8" w:rsidP="00507AC8">
      <w:r>
        <w:t>cây</w:t>
      </w:r>
    </w:p>
    <w:p w:rsidR="00507AC8" w:rsidRDefault="00507AC8" w:rsidP="00507AC8"/>
    <w:p w:rsidR="00507AC8" w:rsidRDefault="00507AC8" w:rsidP="00507AC8">
      <w:r>
        <w:t>1.510.000</w:t>
      </w:r>
    </w:p>
    <w:p w:rsidR="00507AC8" w:rsidRDefault="00507AC8" w:rsidP="00507AC8"/>
    <w:p w:rsidR="00507AC8" w:rsidRDefault="00507AC8" w:rsidP="00507AC8">
      <w:r>
        <w:t>1.661.000</w:t>
      </w:r>
    </w:p>
    <w:p w:rsidR="00507AC8" w:rsidRDefault="00507AC8" w:rsidP="00507AC8"/>
    <w:p w:rsidR="00507AC8" w:rsidRDefault="00507AC8" w:rsidP="00507AC8">
      <w:r>
        <w:t>X</w:t>
      </w:r>
    </w:p>
    <w:p w:rsidR="00507AC8" w:rsidRDefault="00507AC8" w:rsidP="00507AC8"/>
    <w:p w:rsidR="00507AC8" w:rsidRDefault="00507AC8" w:rsidP="00507AC8">
      <w:r>
        <w:t>Di chuyển mộ</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1</w:t>
      </w:r>
    </w:p>
    <w:p w:rsidR="00507AC8" w:rsidRDefault="00507AC8" w:rsidP="00507AC8"/>
    <w:p w:rsidR="00507AC8" w:rsidRDefault="00507AC8" w:rsidP="00507AC8">
      <w:r>
        <w:t>Mộ đất (Đơn giá đã bao gồm: Công đào, khiêng chuyển, hạ, chôn đắp mộ, kích thước hố đào: Dài 2,2m x rộng 0,8m x sâu 1,5m).</w:t>
      </w:r>
    </w:p>
    <w:p w:rsidR="00507AC8" w:rsidRDefault="00507AC8" w:rsidP="00507AC8"/>
    <w:p w:rsidR="00507AC8" w:rsidRDefault="00507AC8" w:rsidP="00507AC8">
      <w:r>
        <w:t>ngôi</w:t>
      </w:r>
    </w:p>
    <w:p w:rsidR="00507AC8" w:rsidRDefault="00507AC8" w:rsidP="00507AC8"/>
    <w:p w:rsidR="00507AC8" w:rsidRDefault="00507AC8" w:rsidP="00507AC8">
      <w:r>
        <w:t>4.772.000</w:t>
      </w:r>
    </w:p>
    <w:p w:rsidR="00507AC8" w:rsidRDefault="00507AC8" w:rsidP="00507AC8"/>
    <w:p w:rsidR="00507AC8" w:rsidRDefault="00507AC8" w:rsidP="00507AC8">
      <w:r>
        <w:t>5.249.000</w:t>
      </w:r>
    </w:p>
    <w:p w:rsidR="00507AC8" w:rsidRDefault="00507AC8" w:rsidP="00507AC8"/>
    <w:p w:rsidR="00507AC8" w:rsidRDefault="00507AC8" w:rsidP="00507AC8">
      <w:r>
        <w:t>2</w:t>
      </w:r>
    </w:p>
    <w:p w:rsidR="00507AC8" w:rsidRDefault="00507AC8" w:rsidP="00507AC8"/>
    <w:p w:rsidR="00507AC8" w:rsidRDefault="00507AC8" w:rsidP="00507AC8">
      <w:r>
        <w:t>Mộ xây</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 xml:space="preserve"> </w:t>
      </w:r>
    </w:p>
    <w:p w:rsidR="00507AC8" w:rsidRDefault="00507AC8" w:rsidP="00507AC8"/>
    <w:p w:rsidR="00507AC8" w:rsidRDefault="00507AC8" w:rsidP="00507AC8">
      <w:r>
        <w:t>a</w:t>
      </w:r>
    </w:p>
    <w:p w:rsidR="00507AC8" w:rsidRDefault="00507AC8" w:rsidP="00507AC8"/>
    <w:p w:rsidR="00507AC8" w:rsidRDefault="00507AC8" w:rsidP="00507AC8">
      <w:r>
        <w:t>Mộ xây bằng gạch, trát vữa xi măng, quét nước xi măng; kích thước mộ (dài 2,4 x rộng 1,24 x cao 0,8m).</w:t>
      </w:r>
    </w:p>
    <w:p w:rsidR="00507AC8" w:rsidRDefault="00507AC8" w:rsidP="00507AC8"/>
    <w:p w:rsidR="00507AC8" w:rsidRDefault="00507AC8" w:rsidP="00507AC8">
      <w:r>
        <w:t>ngôi</w:t>
      </w:r>
    </w:p>
    <w:p w:rsidR="00507AC8" w:rsidRDefault="00507AC8" w:rsidP="00507AC8"/>
    <w:p w:rsidR="00507AC8" w:rsidRDefault="00507AC8" w:rsidP="00507AC8">
      <w:r>
        <w:t>10.635.000</w:t>
      </w:r>
    </w:p>
    <w:p w:rsidR="00507AC8" w:rsidRDefault="00507AC8" w:rsidP="00507AC8"/>
    <w:p w:rsidR="00507AC8" w:rsidRDefault="00507AC8" w:rsidP="00507AC8">
      <w:r>
        <w:t>11.698.000</w:t>
      </w:r>
    </w:p>
    <w:p w:rsidR="00507AC8" w:rsidRDefault="00507AC8" w:rsidP="00507AC8"/>
    <w:p w:rsidR="00507AC8" w:rsidRDefault="00507AC8" w:rsidP="00507AC8">
      <w:r>
        <w:t>b</w:t>
      </w:r>
    </w:p>
    <w:p w:rsidR="00507AC8" w:rsidRDefault="00507AC8" w:rsidP="00507AC8"/>
    <w:p w:rsidR="00507AC8" w:rsidRDefault="00507AC8" w:rsidP="00507AC8">
      <w:r>
        <w:t>Mộ xây bằng gạch, ốp đá xẻ; kích thước mộ (dài 2,4 x rộng 1,24 x cao 0,8m).</w:t>
      </w:r>
    </w:p>
    <w:p w:rsidR="00507AC8" w:rsidRDefault="00507AC8" w:rsidP="00507AC8"/>
    <w:p w:rsidR="00507AC8" w:rsidRDefault="00507AC8" w:rsidP="00507AC8">
      <w:r>
        <w:t>ngôi</w:t>
      </w:r>
    </w:p>
    <w:p w:rsidR="00507AC8" w:rsidRDefault="00507AC8" w:rsidP="00507AC8"/>
    <w:p w:rsidR="00507AC8" w:rsidRDefault="00507AC8" w:rsidP="00507AC8">
      <w:r>
        <w:t>12.902.000</w:t>
      </w:r>
    </w:p>
    <w:p w:rsidR="00507AC8" w:rsidRDefault="00507AC8" w:rsidP="00507AC8"/>
    <w:p w:rsidR="00507AC8" w:rsidRDefault="00507AC8" w:rsidP="00507AC8">
      <w:r>
        <w:t>14.192.000</w:t>
      </w:r>
    </w:p>
    <w:p w:rsidR="00507AC8" w:rsidRDefault="00507AC8" w:rsidP="00507AC8"/>
    <w:p w:rsidR="00507AC8" w:rsidRDefault="00507AC8" w:rsidP="00507AC8">
      <w:r>
        <w:t>c</w:t>
      </w:r>
    </w:p>
    <w:p w:rsidR="00507AC8" w:rsidRDefault="00507AC8" w:rsidP="00507AC8"/>
    <w:p w:rsidR="00507AC8" w:rsidRDefault="00507AC8" w:rsidP="00507AC8">
      <w:r>
        <w:t>Mộ xây bằng gạch, ốp đá xẻ hoặc trát vữa xi măng, quét nước xi măng; kích thước mộ (dài 1,44 x rộng 0,96 x cao 1,6m).</w:t>
      </w:r>
    </w:p>
    <w:p w:rsidR="00507AC8" w:rsidRDefault="00507AC8" w:rsidP="00507AC8"/>
    <w:p w:rsidR="00507AC8" w:rsidRDefault="00507AC8" w:rsidP="00507AC8">
      <w:r>
        <w:t>ngôi</w:t>
      </w:r>
    </w:p>
    <w:p w:rsidR="00507AC8" w:rsidRDefault="00507AC8" w:rsidP="00507AC8"/>
    <w:p w:rsidR="00507AC8" w:rsidRDefault="00507AC8" w:rsidP="00507AC8">
      <w:r>
        <w:t>5.741.000</w:t>
      </w:r>
    </w:p>
    <w:p w:rsidR="00507AC8" w:rsidRDefault="00507AC8" w:rsidP="00507AC8"/>
    <w:p w:rsidR="00507AC8" w:rsidRDefault="00507AC8" w:rsidP="00507AC8">
      <w:r>
        <w:t>6.315.000</w:t>
      </w:r>
    </w:p>
    <w:p w:rsidR="00507AC8" w:rsidRDefault="00507AC8" w:rsidP="00507AC8"/>
    <w:p w:rsidR="00507AC8" w:rsidRDefault="00507AC8" w:rsidP="00507AC8">
      <w:r>
        <w:t>Ghi chú:</w:t>
      </w:r>
    </w:p>
    <w:p w:rsidR="00507AC8" w:rsidRDefault="00507AC8" w:rsidP="00507AC8"/>
    <w:p w:rsidR="00507AC8" w:rsidRDefault="00507AC8" w:rsidP="00507AC8">
      <w:r>
        <w:t>1. Giá xây dựng nhà tạm chưa bao gồm bể nước, bể phốt. Đơn giá xây dựng các loại nhà, quán, mái vẩy, gác xép được tính đơn giá theo m2 sàn xây dựng.</w:t>
      </w:r>
    </w:p>
    <w:p w:rsidR="00507AC8" w:rsidRDefault="00507AC8" w:rsidP="00507AC8"/>
    <w:p w:rsidR="00507AC8" w:rsidRDefault="00507AC8" w:rsidP="00507AC8">
      <w:r>
        <w:t>2. Đơn giá di chuyển mộ được áp dụng cụ thể như sau:</w:t>
      </w:r>
    </w:p>
    <w:p w:rsidR="00507AC8" w:rsidRDefault="00507AC8" w:rsidP="00507AC8"/>
    <w:p w:rsidR="00507AC8" w:rsidRDefault="00507AC8" w:rsidP="00507AC8">
      <w:r>
        <w:t>2.1. Đối với những mộ có kích thước trong khoảng nhỏ hơn kích thước (hoặc khối tích) quy định tại tiết c, điểm 2, mục X nêu trên được vận dụng đơn giá di chuyển mộ quy định tại tiết c, điểm 2, mục X.</w:t>
      </w:r>
    </w:p>
    <w:p w:rsidR="00507AC8" w:rsidRDefault="00507AC8" w:rsidP="00507AC8"/>
    <w:p w:rsidR="00507AC8" w:rsidRDefault="00507AC8" w:rsidP="00507AC8">
      <w:r>
        <w:t>2.2. Đối với những mộ có kích thước nhỏ hơn kích thước quy định tại tiết a, b, điểm 2, mục X nhưng lớn hơn kích thước (hoặc khối tích) tại tiết c, điểm 2, mục X nêu trên được vận dụng đơn giá di chuyển mộ quy định tại tiết a, b điểm 2, mục X (tùy thuộc từng vật liệu hoàn thiện mộ).</w:t>
      </w:r>
    </w:p>
    <w:p w:rsidR="00507AC8" w:rsidRDefault="00507AC8" w:rsidP="00507AC8"/>
    <w:p w:rsidR="00507AC8" w:rsidRDefault="00507AC8" w:rsidP="00507AC8">
      <w:r>
        <w:t>2.3. Các trường hợp khác như kích thước lớn hơn hoặc những mộ có kiến trúc đặc thù thực hiện theo các khoản 2, khoản 3, Điều 11, Quyết định số 10/2017/QĐ-UBND ngày 29/3/2017 của UBND Thành phố Hà Nội.</w:t>
      </w:r>
    </w:p>
    <w:p w:rsidR="00507AC8" w:rsidRDefault="00507AC8" w:rsidP="00507AC8"/>
    <w:p w:rsidR="00507AC8" w:rsidRDefault="00507AC8" w:rsidP="00507AC8">
      <w:r>
        <w:t>3. Đơn giá bể nước là đơn giá nhà đơn giá xây mới đối với các loại bê nước sinh hoạt thông thường, sử dụng tại các hộ gia đình, có đáy và nắp bể được đổ bê tông cốt thép, tường xây gạch dày 220 (dạng bể kín).</w:t>
      </w:r>
    </w:p>
    <w:p w:rsidR="00507AC8" w:rsidRDefault="00507AC8" w:rsidP="00507AC8"/>
    <w:p w:rsidR="00507AC8" w:rsidRDefault="00507AC8" w:rsidP="00507AC8">
      <w:r>
        <w:t>4. Đơn giá xây dựng tường rào là đơn giá xây dựng mới đối với các loại tường rào có kết cấu xây cao 2m, móng gạch, có bổ trụ.</w:t>
      </w:r>
    </w:p>
    <w:p w:rsidR="00507AC8" w:rsidRDefault="00507AC8" w:rsidP="00507AC8"/>
    <w:p w:rsidR="00FC1CBB" w:rsidRPr="00507AC8" w:rsidRDefault="00507AC8" w:rsidP="00507AC8">
      <w:r>
        <w:t>5. Đối với các đơn giá không có trong bảng giá công bố kèm theo Quyết định này, UBND cấp huyện thực hiện theo hướng dẫn tại khoản 2, khoản 3, Điều 11, Quyết định số 10/2017/QĐ-UBND ngày 29/3/2017 cua UBND thành phố Hà Nội.</w:t>
      </w:r>
      <w:bookmarkStart w:id="0" w:name="_GoBack"/>
      <w:bookmarkEnd w:id="0"/>
    </w:p>
    <w:sectPr w:rsidR="00FC1CBB" w:rsidRPr="00507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9F" w:rsidRDefault="001C309F" w:rsidP="00132CC1">
      <w:r>
        <w:separator/>
      </w:r>
    </w:p>
  </w:endnote>
  <w:endnote w:type="continuationSeparator" w:id="0">
    <w:p w:rsidR="001C309F" w:rsidRDefault="001C309F" w:rsidP="0013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9F" w:rsidRDefault="001C309F" w:rsidP="00132CC1">
      <w:r>
        <w:separator/>
      </w:r>
    </w:p>
  </w:footnote>
  <w:footnote w:type="continuationSeparator" w:id="0">
    <w:p w:rsidR="001C309F" w:rsidRDefault="001C309F" w:rsidP="00132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C1"/>
    <w:rsid w:val="00132CC1"/>
    <w:rsid w:val="001C309F"/>
    <w:rsid w:val="002F3F06"/>
    <w:rsid w:val="004A3E6F"/>
    <w:rsid w:val="00507AC8"/>
    <w:rsid w:val="00702E4C"/>
    <w:rsid w:val="008140EE"/>
    <w:rsid w:val="00F842D5"/>
    <w:rsid w:val="00FC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32CC1"/>
    <w:rPr>
      <w:sz w:val="20"/>
      <w:szCs w:val="20"/>
    </w:rPr>
  </w:style>
  <w:style w:type="character" w:customStyle="1" w:styleId="FootnoteTextChar">
    <w:name w:val="Footnote Text Char"/>
    <w:aliases w:val="foot Char"/>
    <w:link w:val="FootnoteText"/>
    <w:rsid w:val="00132CC1"/>
    <w:rPr>
      <w:rFonts w:ascii="Times New Roman" w:eastAsia="Times New Roman" w:hAnsi="Times New Roman" w:cs="Times New Roman"/>
      <w:sz w:val="20"/>
      <w:szCs w:val="20"/>
    </w:rPr>
  </w:style>
  <w:style w:type="character" w:styleId="FootnoteReference">
    <w:name w:val="footnote reference"/>
    <w:rsid w:val="00132CC1"/>
    <w:rPr>
      <w:vertAlign w:val="superscript"/>
    </w:rPr>
  </w:style>
  <w:style w:type="paragraph" w:styleId="BodyText">
    <w:name w:val="Body Text"/>
    <w:basedOn w:val="Normal"/>
    <w:link w:val="BodyTextChar"/>
    <w:rsid w:val="00132CC1"/>
    <w:pPr>
      <w:spacing w:after="120"/>
    </w:pPr>
    <w:rPr>
      <w:lang w:val="x-none" w:eastAsia="x-none"/>
    </w:rPr>
  </w:style>
  <w:style w:type="character" w:customStyle="1" w:styleId="BodyTextChar">
    <w:name w:val="Body Text Char"/>
    <w:link w:val="BodyText"/>
    <w:rsid w:val="00132CC1"/>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842D5"/>
    <w:rPr>
      <w:rFonts w:ascii="Tahoma" w:hAnsi="Tahoma" w:cs="Tahoma"/>
      <w:sz w:val="16"/>
      <w:szCs w:val="16"/>
    </w:rPr>
  </w:style>
  <w:style w:type="character" w:customStyle="1" w:styleId="BalloonTextChar">
    <w:name w:val="Balloon Text Char"/>
    <w:basedOn w:val="DefaultParagraphFont"/>
    <w:link w:val="BalloonText"/>
    <w:uiPriority w:val="99"/>
    <w:semiHidden/>
    <w:rsid w:val="00F842D5"/>
    <w:rPr>
      <w:rFonts w:ascii="Tahoma" w:eastAsia="Times New Roman" w:hAnsi="Tahoma" w:cs="Tahoma"/>
      <w:sz w:val="16"/>
      <w:szCs w:val="16"/>
    </w:rPr>
  </w:style>
  <w:style w:type="paragraph" w:styleId="NormalWeb">
    <w:name w:val="Normal (Web)"/>
    <w:basedOn w:val="Normal"/>
    <w:uiPriority w:val="99"/>
    <w:unhideWhenUsed/>
    <w:rsid w:val="00F842D5"/>
    <w:pPr>
      <w:spacing w:before="100" w:beforeAutospacing="1" w:after="100" w:afterAutospacing="1"/>
    </w:pPr>
  </w:style>
  <w:style w:type="character" w:styleId="Strong">
    <w:name w:val="Strong"/>
    <w:basedOn w:val="DefaultParagraphFont"/>
    <w:uiPriority w:val="22"/>
    <w:qFormat/>
    <w:rsid w:val="00F842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32CC1"/>
    <w:rPr>
      <w:sz w:val="20"/>
      <w:szCs w:val="20"/>
    </w:rPr>
  </w:style>
  <w:style w:type="character" w:customStyle="1" w:styleId="FootnoteTextChar">
    <w:name w:val="Footnote Text Char"/>
    <w:aliases w:val="foot Char"/>
    <w:link w:val="FootnoteText"/>
    <w:rsid w:val="00132CC1"/>
    <w:rPr>
      <w:rFonts w:ascii="Times New Roman" w:eastAsia="Times New Roman" w:hAnsi="Times New Roman" w:cs="Times New Roman"/>
      <w:sz w:val="20"/>
      <w:szCs w:val="20"/>
    </w:rPr>
  </w:style>
  <w:style w:type="character" w:styleId="FootnoteReference">
    <w:name w:val="footnote reference"/>
    <w:rsid w:val="00132CC1"/>
    <w:rPr>
      <w:vertAlign w:val="superscript"/>
    </w:rPr>
  </w:style>
  <w:style w:type="paragraph" w:styleId="BodyText">
    <w:name w:val="Body Text"/>
    <w:basedOn w:val="Normal"/>
    <w:link w:val="BodyTextChar"/>
    <w:rsid w:val="00132CC1"/>
    <w:pPr>
      <w:spacing w:after="120"/>
    </w:pPr>
    <w:rPr>
      <w:lang w:val="x-none" w:eastAsia="x-none"/>
    </w:rPr>
  </w:style>
  <w:style w:type="character" w:customStyle="1" w:styleId="BodyTextChar">
    <w:name w:val="Body Text Char"/>
    <w:link w:val="BodyText"/>
    <w:rsid w:val="00132CC1"/>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842D5"/>
    <w:rPr>
      <w:rFonts w:ascii="Tahoma" w:hAnsi="Tahoma" w:cs="Tahoma"/>
      <w:sz w:val="16"/>
      <w:szCs w:val="16"/>
    </w:rPr>
  </w:style>
  <w:style w:type="character" w:customStyle="1" w:styleId="BalloonTextChar">
    <w:name w:val="Balloon Text Char"/>
    <w:basedOn w:val="DefaultParagraphFont"/>
    <w:link w:val="BalloonText"/>
    <w:uiPriority w:val="99"/>
    <w:semiHidden/>
    <w:rsid w:val="00F842D5"/>
    <w:rPr>
      <w:rFonts w:ascii="Tahoma" w:eastAsia="Times New Roman" w:hAnsi="Tahoma" w:cs="Tahoma"/>
      <w:sz w:val="16"/>
      <w:szCs w:val="16"/>
    </w:rPr>
  </w:style>
  <w:style w:type="paragraph" w:styleId="NormalWeb">
    <w:name w:val="Normal (Web)"/>
    <w:basedOn w:val="Normal"/>
    <w:uiPriority w:val="99"/>
    <w:unhideWhenUsed/>
    <w:rsid w:val="00F842D5"/>
    <w:pPr>
      <w:spacing w:before="100" w:beforeAutospacing="1" w:after="100" w:afterAutospacing="1"/>
    </w:pPr>
  </w:style>
  <w:style w:type="character" w:styleId="Strong">
    <w:name w:val="Strong"/>
    <w:basedOn w:val="DefaultParagraphFont"/>
    <w:uiPriority w:val="22"/>
    <w:qFormat/>
    <w:rsid w:val="00F84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5156">
      <w:bodyDiv w:val="1"/>
      <w:marLeft w:val="0"/>
      <w:marRight w:val="0"/>
      <w:marTop w:val="0"/>
      <w:marBottom w:val="0"/>
      <w:divBdr>
        <w:top w:val="none" w:sz="0" w:space="0" w:color="auto"/>
        <w:left w:val="none" w:sz="0" w:space="0" w:color="auto"/>
        <w:bottom w:val="none" w:sz="0" w:space="0" w:color="auto"/>
        <w:right w:val="none" w:sz="0" w:space="0" w:color="auto"/>
      </w:divBdr>
      <w:divsChild>
        <w:div w:id="504444642">
          <w:marLeft w:val="0"/>
          <w:marRight w:val="0"/>
          <w:marTop w:val="0"/>
          <w:marBottom w:val="0"/>
          <w:divBdr>
            <w:top w:val="none" w:sz="0" w:space="0" w:color="auto"/>
            <w:left w:val="none" w:sz="0" w:space="0" w:color="auto"/>
            <w:bottom w:val="none" w:sz="0" w:space="0" w:color="auto"/>
            <w:right w:val="none" w:sz="0" w:space="0" w:color="auto"/>
          </w:divBdr>
          <w:divsChild>
            <w:div w:id="14008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2023-09-23T02:51:00Z</dcterms:created>
  <dcterms:modified xsi:type="dcterms:W3CDTF">2023-09-23T02:51:00Z</dcterms:modified>
</cp:coreProperties>
</file>