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Nam –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Campuchia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5728"/>
      </w:tblGrid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TÊN ĐƠN VỊ KINH DOANH VẬN TẢI</w:t>
            </w:r>
          </w:p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ĐỀ NGHỊ CẤP GIẤY PHÉP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CỘNG HÒA XÃ HỘI CHỦ NGHĨA VIỆT NAM</w:t>
            </w: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</w:t>
            </w:r>
          </w:p>
        </w:tc>
      </w:tr>
    </w:tbl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ĐƠN ĐỀ NGHỊ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CẤP, CẤP LẠI GIẤY PHÉP VẬN TẢI ĐƯỜNG BỘ QUỐC TẾ GIỮA VIỆT NAM VÀ CAMPUCHIA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 ............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:…….</w:t>
      </w:r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Fax/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email</w:t>
      </w:r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…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….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Campuchia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do)</w:t>
      </w:r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:……………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688"/>
      </w:tblGrid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………,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Campuchia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5728"/>
      </w:tblGrid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TÊN ĐƠN VỊ KINH DOANH VẬN TẢI</w:t>
            </w:r>
          </w:p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: …/…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CỘNG HÒA XÃ HỘI CHỦ NGHĨA VIỆT NAM</w:t>
            </w: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----------------</w:t>
            </w:r>
          </w:p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….,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</w:tc>
      </w:tr>
    </w:tbl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PHƯƠNG ÁN KINH DOANH VẬN TẢI ĐƯỜNG BỘ QUỐC TẾ GIỮA VIỆT NAM VÀ CAMPUCHIA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I. TỔ CHỨC QUẢN LÝ HOẠT ĐỘNG VẬN TẢI CỦA ĐƠN VỊ KINH DOANH VẬN TẢI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, ban.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công-te-nơ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dữ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mạng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II. PHƯƠNG ÁN KINH DOANH VẬN TẢI CỦA ĐƠN VỊ KINH DOANH VẬN TẢI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chuyến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vé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huấn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thâm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giường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đỗ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huấn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đỗ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công-te-nơ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…).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huấn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đỗ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Campuchia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mại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3980"/>
      </w:tblGrid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TÊN ĐƠN VỊ KINH DOANH VẬN TẢI ĐỀ NGHỊ CẤP GIẤY PHÉP</w:t>
            </w: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</w:tbl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ĐƠN ĐỀ NGHỊ</w:t>
      </w:r>
      <w:r w:rsidRPr="001B19D7">
        <w:rPr>
          <w:rFonts w:ascii="Times New Roman" w:eastAsia="Times New Roman" w:hAnsi="Times New Roman" w:cs="Times New Roman"/>
          <w:sz w:val="24"/>
          <w:szCs w:val="24"/>
        </w:rPr>
        <w:br/>
        <w:t>CẤP, CẤP LẠI GIẤY PHÉP LIÊN VẬN GIỮA VIỆT NAM VÀ CAMPUCHIA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:.…</w:t>
      </w:r>
      <w:proofErr w:type="gramEnd"/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Fax/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email: .........]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Campuchia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do …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Campuchia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761"/>
        <w:gridCol w:w="1028"/>
        <w:gridCol w:w="903"/>
        <w:gridCol w:w="789"/>
        <w:gridCol w:w="798"/>
        <w:gridCol w:w="612"/>
        <w:gridCol w:w="677"/>
        <w:gridCol w:w="2065"/>
        <w:gridCol w:w="1311"/>
      </w:tblGrid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TT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ghế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</w:p>
        </w:tc>
      </w:tr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2240"/>
      </w:tblGrid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: □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: □</w:t>
            </w:r>
          </w:p>
        </w:tc>
      </w:tr>
      <w:tr w:rsidR="001B19D7" w:rsidRPr="001B19D7" w:rsidTr="001B1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: □</w:t>
            </w:r>
          </w:p>
        </w:tc>
        <w:tc>
          <w:tcPr>
            <w:tcW w:w="0" w:type="auto"/>
            <w:vAlign w:val="center"/>
            <w:hideMark/>
          </w:tcPr>
          <w:p w:rsidR="001B19D7" w:rsidRPr="001B19D7" w:rsidRDefault="001B19D7" w:rsidP="001B1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B19D7">
              <w:rPr>
                <w:rFonts w:ascii="Times New Roman" w:eastAsia="Times New Roman" w:hAnsi="Times New Roman" w:cs="Times New Roman"/>
                <w:sz w:val="24"/>
                <w:szCs w:val="24"/>
              </w:rPr>
              <w:t>: □</w:t>
            </w:r>
          </w:p>
        </w:tc>
      </w:tr>
    </w:tbl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 ……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ngược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 ….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Nam)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: …..)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Cự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……,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1B19D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9D7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1B19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19D7" w:rsidRPr="001B19D7" w:rsidRDefault="001B19D7" w:rsidP="001B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9"/>
    <w:rsid w:val="00003F0C"/>
    <w:rsid w:val="001B19D7"/>
    <w:rsid w:val="009017D0"/>
    <w:rsid w:val="009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2023-08-09T02:16:00Z</dcterms:created>
  <dcterms:modified xsi:type="dcterms:W3CDTF">2023-08-09T02:16:00Z</dcterms:modified>
</cp:coreProperties>
</file>