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7E8E3" w14:textId="77777777" w:rsidR="0077039C" w:rsidRPr="0077039C" w:rsidRDefault="0077039C" w:rsidP="0077039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color w:val="000000"/>
          <w:kern w:val="0"/>
          <w:sz w:val="24"/>
          <w:szCs w:val="24"/>
          <w14:ligatures w14:val="none"/>
        </w:rPr>
        <w:t>CỘNG HÒA XÃ HỘI CHỦ NGHĨA VIỆT NAM</w:t>
      </w:r>
    </w:p>
    <w:p w14:paraId="3F2E160B" w14:textId="77777777" w:rsidR="0077039C" w:rsidRPr="0077039C" w:rsidRDefault="0077039C" w:rsidP="0077039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color w:val="000000"/>
          <w:kern w:val="0"/>
          <w:sz w:val="24"/>
          <w:szCs w:val="24"/>
          <w14:ligatures w14:val="none"/>
        </w:rPr>
        <w:t>Độc lập - Tự do - Hạnh phúc</w:t>
      </w:r>
    </w:p>
    <w:p w14:paraId="66108C12" w14:textId="77777777" w:rsidR="0077039C" w:rsidRPr="0077039C" w:rsidRDefault="0077039C" w:rsidP="0077039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HỢP ĐỒNG DỊCH VỤ</w:t>
      </w:r>
    </w:p>
    <w:p w14:paraId="23DA73D8" w14:textId="77777777" w:rsidR="0077039C" w:rsidRPr="0077039C" w:rsidRDefault="0077039C" w:rsidP="0077039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(V/v: Cung cấp suất ăn và căng tin)</w:t>
      </w:r>
      <w:r w:rsidRPr="0077039C">
        <w:rPr>
          <w:rFonts w:ascii="Times New Roman" w:eastAsia="Times New Roman" w:hAnsi="Times New Roman" w:cs="Times New Roman"/>
          <w:kern w:val="0"/>
          <w:sz w:val="24"/>
          <w:szCs w:val="24"/>
          <w14:ligatures w14:val="none"/>
        </w:rPr>
        <w:br/>
        <w:t>Số: ...../HĐDV</w:t>
      </w:r>
    </w:p>
    <w:p w14:paraId="0E9AEF20"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 Căn cứ qui định tại Bộ luật Dân sự và Luật Thương mại</w:t>
      </w:r>
    </w:p>
    <w:p w14:paraId="68D4674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 Căn cứ nhu cầu và khả năng của mỗi bên.</w:t>
      </w:r>
    </w:p>
    <w:p w14:paraId="378BFC8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Hôm nay, ngày ...... tháng .... năm .........</w:t>
      </w:r>
    </w:p>
    <w:p w14:paraId="1063445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Tại: ......</w:t>
      </w:r>
    </w:p>
    <w:p w14:paraId="4B41CF7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Hai bên gồm:</w:t>
      </w:r>
    </w:p>
    <w:p w14:paraId="36C1E15A"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A: (Bên thuê dịch vụ):........</w:t>
      </w:r>
    </w:p>
    <w:p w14:paraId="46EF059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Trụ sở: .........</w:t>
      </w:r>
    </w:p>
    <w:p w14:paraId="5AB6987F"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Điện thoại: .........Fax: ..........</w:t>
      </w:r>
    </w:p>
    <w:p w14:paraId="2A0518C7"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Mã Số Thuế:.......</w:t>
      </w:r>
    </w:p>
    <w:p w14:paraId="20945F90"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Đại diện: ........., chức vụ: .......</w:t>
      </w:r>
    </w:p>
    <w:p w14:paraId="7722E5E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B: (Bên cung cấp dịch vụ): ........</w:t>
      </w:r>
    </w:p>
    <w:p w14:paraId="10DB0A3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Địa chỉ:.......</w:t>
      </w:r>
    </w:p>
    <w:p w14:paraId="3E24A3E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Điện thoại: ........Fax: .........</w:t>
      </w:r>
    </w:p>
    <w:p w14:paraId="1EB06AF3"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Tài khoản số:.........</w:t>
      </w:r>
    </w:p>
    <w:p w14:paraId="7103AF30"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Mã Số Thuế:..........</w:t>
      </w:r>
    </w:p>
    <w:p w14:paraId="3564A62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Đại diện: .........., chức vụ: .......</w:t>
      </w:r>
    </w:p>
    <w:p w14:paraId="7146ADE2"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Sau khi trao đổi, thỏa thuận, hai bên đồng ý ký hợp đồng này với các điều khoản sau:</w:t>
      </w:r>
    </w:p>
    <w:p w14:paraId="3F89AC24"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Điều 1: NỘI DUNG VÀ THỜI GIAN HỢP ĐỒNG</w:t>
      </w:r>
    </w:p>
    <w:p w14:paraId="1F9DB06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Theo đề nghị của bên A, bên B đồng ý nhận cung ứng dịch vụ suất ăn và căng tin cho bên A, theo các tiêu chí như sau:</w:t>
      </w:r>
    </w:p>
    <w:p w14:paraId="7F862D2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lastRenderedPageBreak/>
        <w:t>1.1. Suất ăn và căng tin</w:t>
      </w:r>
    </w:p>
    <w:p w14:paraId="597EE5B1"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Suất ăn: Được qui định tại Phụ lục A (gồm suất ăn thường và suất ăn bổ sung và suất ăn đặc biệt).</w:t>
      </w:r>
    </w:p>
    <w:p w14:paraId="743E9DE0"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Căng tin: Bán các loại nước giải khát, hàng tạp hóa, thức ăn đóng gói và chế biến.</w:t>
      </w:r>
    </w:p>
    <w:p w14:paraId="213B8DC4"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1.2 Phạm vi và đối tượng cung cấp dịch vụ:</w:t>
      </w:r>
    </w:p>
    <w:p w14:paraId="04BA678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Phạm vi phục vụ: Tại Phòng Căng tin của bên A.</w:t>
      </w:r>
    </w:p>
    <w:p w14:paraId="7E2373C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Đối tượng phục vụ: Cán bộ, nhân viên và khách của Bên A.</w:t>
      </w:r>
    </w:p>
    <w:p w14:paraId="311D4DD2"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1.3 Thời gian cung cấp dịch vụ:</w:t>
      </w:r>
    </w:p>
    <w:p w14:paraId="4C3F3181"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Trưa: Từ 10h45 đến 13h30;</w:t>
      </w:r>
    </w:p>
    <w:p w14:paraId="2F5AEEE4"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Chiều: Từ 17h00 đến 19h00;</w:t>
      </w:r>
    </w:p>
    <w:p w14:paraId="4E8B702D"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Đêm: Từ 21h00 đến 22h00.</w:t>
      </w:r>
    </w:p>
    <w:p w14:paraId="565B55E6"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1.4 Thời hạn Hợp Đồng: 1 năm, kể từ ngày ký hợp đồng. Sau khi hết hợp đồng, nếu bên A vẫn có nhu cầu thì hai bên sẽ gia hạn theo từng năm.</w:t>
      </w:r>
    </w:p>
    <w:p w14:paraId="08FB3372"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Điều 2: GIẢI THÍCH TỪ NGỮ</w:t>
      </w:r>
    </w:p>
    <w:p w14:paraId="27F15C8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Trong hợp đồng này, hai bên thống nhất như sau:</w:t>
      </w:r>
    </w:p>
    <w:p w14:paraId="717879A4"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"Căng-tin": Khu vực nằm trong khuôn viên của Công ty, được dành riêng để phục vụ ăn uống cho Nhân viên. Đây là một không gian tiện nghi và sang trọng, được thiết kế để đáp ứng nhu cầu ăn uống và giải trí của mọi Nhân viên trong Công ty.</w:t>
      </w:r>
    </w:p>
    <w:p w14:paraId="35DF826A"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"Nhân viên": Gồm tất cả các cán bộ, nhân viên của bên A và khách của Công ty. Nhân viên là những người đóng vai trò quan trọng trong hoạt động kinh doanh của Công ty, và họ đều được đối xử công bằng và tôn trọng.</w:t>
      </w:r>
    </w:p>
    <w:p w14:paraId="5A9ADD78"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"Thiết bị": Gồm mọi trang thiết bị làm bếp và các thiết bị được nêu trong Phụ lục B, là tài sản của bên A, mà bên B được bên A cho phép sử dụng để thực hiện hợp đồng này. Các thiết bị này được bảo quản và bảo trì đầy đủ để đảm bảo rằng chúng luôn hoạt động tốt và đáp ứng được nhu cầu của Nhân viên và khách hàng trong Công ty.</w:t>
      </w:r>
    </w:p>
    <w:p w14:paraId="022F30F2"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"Phí dịch vụ": Được xác định tại Điều 6. Phí dịch vụ sẽ được tính toán một cách hợp lý và công bằng, đảm bảo rằng Nhân viên và khách hàng đều được hưởng một dịch vụ tốt và chất lượng.</w:t>
      </w:r>
    </w:p>
    <w:p w14:paraId="67755A0D"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"Suất ăn": Được xác định tại Phụ lục A. Suất ăn sẽ được chuẩn bị và phục vụ một cách chuyên nghiệp và đảm bảo rằng chúng đáp ứng được nhu cầu dinh dưỡng và khẩu vị của mọi Nhân viên và khách hàng trong Công ty.</w:t>
      </w:r>
    </w:p>
    <w:p w14:paraId="1C0C9006"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lastRenderedPageBreak/>
        <w:t>"Giờ ăn" được xác định tại Phụ lục A. Giờ ăn sẽ được định kỳ và bố trí hợp lý để đảm bảo rằng mọi Nhân viên và khách hàng đều có thể thưởng thức bữa ăn của mình một cách thuận tiện và linh hoạt.</w:t>
      </w:r>
    </w:p>
    <w:p w14:paraId="28FE04DB"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"Dịch vụ" được xác định tại Phụ lục A. Dịch vụ sẽ được cung cấp một cách nhanh chóng và chuyên nghiệp, đảm bảo rằng mọi Nhân viên và khách hàng đều được hưởng một trải nghiệm tuyệt vời khi sử dụng dịch vụ của Công ty.</w:t>
      </w:r>
    </w:p>
    <w:p w14:paraId="340D14C2"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"Suất ăn Đặc biệt" được xác định tại Phụ lục A. Suất ăn Đặc biệt sẽ được chuẩn bị và phục vụ một cách đặc biệt và đảm bảo rằng các nhu cầu dinh dưỡng và khẩu vị đặc biệt của Nhân viên và khách hàng đều được đáp ứng một cách tốt nhất.</w:t>
      </w:r>
    </w:p>
    <w:p w14:paraId="74E23017"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Điều 3: PHÍ DỊCH VỤ VÀ PHƯƠNG THỨC THANH TOÁN</w:t>
      </w:r>
    </w:p>
    <w:p w14:paraId="245BC57D"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3.1 Phí dịch vụ:</w:t>
      </w:r>
    </w:p>
    <w:p w14:paraId="6FB40BDF"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Phí dịch vụ căn cứ vào đơn giá suất ăn và số lượng các suất ăn do bên B cung cấp trên thực tế. Để bảo đảm việc cung cấp dịch vụ được chính xác và kịp thời, hai bên đã thống nhất một số điều sau đây:</w:t>
      </w:r>
    </w:p>
    <w:p w14:paraId="69386471"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Để đảm bảo sự thuận tiện và tránh việc đăng ký trễ, bên A sẽ đăng ký với bên B số lượng suất ăn thường mà mình yêu cầu trong ngày trước thời gian quy định (tối đa là 9 giờ sáng mỗi ngày). Điều này giúp bên B có thể chuẩn bị sẵn các suất ăn và đáp ứng nhu cầu của bên A một cách nhanh chóng và hiệu quả.</w:t>
      </w:r>
    </w:p>
    <w:p w14:paraId="33723BC3"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Nếu bên A cần đặt suất ăn Đặc biệt, họ sẽ phải đăng ký trước tối đa là 9 giờ 30 sáng mỗi ngày để bên B có thể chuẩn bị và đáp ứng yêu cầu đó.</w:t>
      </w:r>
    </w:p>
    <w:p w14:paraId="406B7338"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Cuối mỗi tuần, bên B sẽ phải đối chiếu số suất ăn thực tế trong tuần với Phòng nhân sự công ty để đảm bảo tính chính xác và tránh những sự cố không đáng có. Nếu có bất kỳ sai sót nào, bên B sẽ phải chịu trách nhiệm và bồi thường cho sự cố đó.</w:t>
      </w:r>
    </w:p>
    <w:p w14:paraId="752FFAD7"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Tóm lại, việc thực hiện đúng các thỏa thuận này sẽ giúp cho việc cung cấp dịch vụ suất ăn được diễn ra thuận lợi, tránh những sự cố không đáng có và đảm bảo sự hài lòng của cả hai bên.</w:t>
      </w:r>
    </w:p>
    <w:p w14:paraId="4CB6FF98"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3.2 Đơn giá:</w:t>
      </w:r>
    </w:p>
    <w:p w14:paraId="23783CD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Suất ăn thường: 15.000 đồng/suất ăn.</w:t>
      </w:r>
    </w:p>
    <w:p w14:paraId="56C3D18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Suất ăn bổ sung: Nếu chưa vượt quá số lượng suất ăn đã đăng ký, thì bên B vẫn phục vụ các suất ăn bổ sung mà không tính thêm tiền.</w:t>
      </w:r>
    </w:p>
    <w:p w14:paraId="314A5A26"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Suất ăn đặc biệt: Tính theo đơn giá do yêu cầu của bên A trong từng trường hợp.</w:t>
      </w:r>
    </w:p>
    <w:p w14:paraId="0C71346E"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Đơn giá các suất ăn nêu trên chưa bao gồm thuế VAT 10%.</w:t>
      </w:r>
    </w:p>
    <w:p w14:paraId="6DF5248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3.3 Thời gian và hình thức thanh toán:</w:t>
      </w:r>
    </w:p>
    <w:p w14:paraId="7086E3DF"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lastRenderedPageBreak/>
        <w:t>Bên A thanh toán phí dịch vụ cho bên B theo từng tháng.</w:t>
      </w:r>
    </w:p>
    <w:p w14:paraId="01E0CF0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Thời gian thanh toán: trong vòng 5 ngày đầu mỗi tháng, sau khi bên B cung cấp hóa đơn tài chính hợp lệ cho bên A</w:t>
      </w:r>
    </w:p>
    <w:p w14:paraId="28734AD6"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Phương thức thanh toán: Chuyển khoản.</w:t>
      </w:r>
    </w:p>
    <w:p w14:paraId="6A0AC0EB"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Điều 4: QUYỀN VÀ NGHĨA VỤ CỦA CÁC BÊN</w:t>
      </w:r>
    </w:p>
    <w:p w14:paraId="3997EBA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4.1 Quyền và nghĩa vụ của bên A:</w:t>
      </w:r>
    </w:p>
    <w:p w14:paraId="143888A4"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A yêu cầu bên B thực hiện dịch vụ đúng chất lượng, số lượng, và thời gian đã thỏa thuận giữa hai bên. Để đảm bảo điều này, bên A có quyền giảm phí dịch vụ nếu bên B không đáp ứng được yêu cầu về chất lượng hoặc thời gian.</w:t>
      </w:r>
    </w:p>
    <w:p w14:paraId="57DEB1AD"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A cũng được quyền từ chối những nhân viên của bên B nếu họ không đảm bảo chất lượng hoặc vi phạm kỷ luật và nội quy lao động của bên A. Trong trường hợp này, bên B phải có người thay thế ngay lập tức để đảm bảo tiến độ và chất lượng dịch vụ.</w:t>
      </w:r>
    </w:p>
    <w:p w14:paraId="1553193C"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Để giúp bên B thực hiện tốt hợp đồng, bên A sẽ tạo điều kiện thuận lợi cho bên B.</w:t>
      </w:r>
    </w:p>
    <w:p w14:paraId="2FFBCF0A"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A cũng sẽ thanh toán phí dịch vụ cho bên B đầy đủ và đúng thời hạn.</w:t>
      </w:r>
    </w:p>
    <w:p w14:paraId="6A428DF8"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Các thiết bị cần thiết để thực hiện dịch vụ sẽ được giao cho bên B quản lý và sử dụng, tuy nhiên, bên A sẽ giữ quyền sở hữu của mình đối với các thiết bị này.</w:t>
      </w:r>
    </w:p>
    <w:p w14:paraId="164D4D0C"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A sẽ chịu trách nhiệm sửa chữa và bảo dưỡng mọi thiết bị bị hư hỏng theo yêu cầu của bên B, trừ trường hợp thiết bị bị hư hỏng hoặc bị phá hủy do lỗi của bên B.</w:t>
      </w:r>
    </w:p>
    <w:p w14:paraId="2E9172B1"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A yêu cầu bên B bồi thường thiệt hại do bên B gây ra cho bên A và nhân viên của bên A.</w:t>
      </w:r>
    </w:p>
    <w:p w14:paraId="1CE9C605"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Ngoài các quyền và nghĩa vụ đã nêu trên, bên thuê dịch vụ còn có các quyền và nghĩa vụ khác theo qui định của pháp luật.</w:t>
      </w:r>
    </w:p>
    <w:p w14:paraId="4F5E7FDD"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4.2 Quyền và nghĩa vụ của bên B:</w:t>
      </w:r>
    </w:p>
    <w:p w14:paraId="775C1726"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Chúng tôi cam kết rằng Dịch Vụ sẽ được thực hiện đúng chất lượng, số lượng và thời gian như đã được nêu trong Hợp Đồng và các phụ lục hợp đồng. Các suất ăn sẽ được đảm bảo đúng tiêu chuẩn an toàn vệ sinh thực phẩm và sẽ được chế biến từ các thành phần nguyên liệu tươi, sạch. Chất lượng của các suất ăn và bữa ăn sẽ như nhau và tương xứng hợp lý với đơn giá mà hai bên thỏa thuận.</w:t>
      </w:r>
    </w:p>
    <w:p w14:paraId="22F11327"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Chúng tôi cam kết đã có đủ điều kiện kinh doanh theo đúng qui định của pháp luật đối với Dịch Vụ do mình cung ứng. Dịch vụ không được giao cho bất kỳ bên nào khác thực hiện thay, nếu không có sự đồng ý trước bằng văn bản của Bên A. Khu vực Căng-tin cùng các khu vực liền kề (kể cả các cửa sổ, cửa ra vào, tường, hành lang, sàn nhà, tủ thức ăn, bàn, ghế, thiết bị cùng các dụng cụ của bên B) sẽ được giữ luôn ngăn nắp, sạch sẽ và luôn được lau chùi thường xuyên.</w:t>
      </w:r>
    </w:p>
    <w:p w14:paraId="15788CDF"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lastRenderedPageBreak/>
        <w:t>Để đảm bảo an toàn vệ sinh thực phẩm, Bên B phải thực hiện việc lưu mẫu thức ăn theo qui định về an toàn vệ sinh thực phẩm do các cơ quan chức năng qui định. Thời gian lưu mẫu là 24 giờ. Việc lấy mẫu thực hiện ngay trước khi phục vụ bữa ăn. Đại diện của công ty hoặc các cơ quan chức năng có quyền kiểm tra định kỳ hoặc bất thường các mẫu lưu khi thấy cần thiết.</w:t>
      </w:r>
    </w:p>
    <w:p w14:paraId="4CC1085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Các nhân viên của Bên B làm việc tại căng-tin phải luôn mặc trang phục sạch sẽ, gọn gàng và phải đăng ký trước danh sách với bảo vệ công ty. Bên B không được sử dụng lao động trẻ em và phải đảm bảo rằng tất cả những người do mình cử đến làm việc đều có tư cách đạo đức tốt, thái độ cư xử nhã nhặn, đúng mực, tuân thủ các qui định và Nội qui của công ty.</w:t>
      </w:r>
    </w:p>
    <w:p w14:paraId="246A2729"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Bên B phải bồi thường mọi thiệt hại mà bên B gây ra cho Bên A và nhân viên Bên A trong quá trình thực hiện hợp đồng. Ngoài ra, chúng tôi sẽ đảm bảo tuân thủ nghiêm ngặt các quyền và nghĩa vụ khác của bên cung cấp dịch vụ theo qui định của pháp luật.</w:t>
      </w:r>
    </w:p>
    <w:p w14:paraId="176D07CB" w14:textId="77777777" w:rsidR="0077039C" w:rsidRPr="0077039C" w:rsidRDefault="0077039C" w:rsidP="0077039C">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kern w:val="0"/>
          <w:sz w:val="24"/>
          <w:szCs w:val="24"/>
          <w14:ligatures w14:val="none"/>
        </w:rPr>
        <w:t>Trên cơ sở đó, chúng tôi cam kết sẽ luôn đảm bảo chất lượng dịch vụ tốt nhất và đem lại sự hài lòng cho Bên A.</w:t>
      </w:r>
    </w:p>
    <w:tbl>
      <w:tblPr>
        <w:tblW w:w="4942" w:type="pct"/>
        <w:tblCellSpacing w:w="15" w:type="dxa"/>
        <w:tblCellMar>
          <w:top w:w="15" w:type="dxa"/>
          <w:left w:w="15" w:type="dxa"/>
          <w:bottom w:w="15" w:type="dxa"/>
          <w:right w:w="15" w:type="dxa"/>
        </w:tblCellMar>
        <w:tblLook w:val="04A0" w:firstRow="1" w:lastRow="0" w:firstColumn="1" w:lastColumn="0" w:noHBand="0" w:noVBand="1"/>
      </w:tblPr>
      <w:tblGrid>
        <w:gridCol w:w="4683"/>
        <w:gridCol w:w="4652"/>
      </w:tblGrid>
      <w:tr w:rsidR="0077039C" w:rsidRPr="0077039C" w14:paraId="73D4006A" w14:textId="77777777" w:rsidTr="0077039C">
        <w:trPr>
          <w:tblCellSpacing w:w="15" w:type="dxa"/>
        </w:trPr>
        <w:tc>
          <w:tcPr>
            <w:tcW w:w="0" w:type="auto"/>
            <w:vAlign w:val="center"/>
            <w:hideMark/>
          </w:tcPr>
          <w:p w14:paraId="4CD0BD8E" w14:textId="77777777" w:rsidR="0077039C" w:rsidRPr="0077039C" w:rsidRDefault="0077039C" w:rsidP="0077039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ĐẠI DIỆN BÊN A</w:t>
            </w:r>
          </w:p>
        </w:tc>
        <w:tc>
          <w:tcPr>
            <w:tcW w:w="0" w:type="auto"/>
            <w:vAlign w:val="center"/>
            <w:hideMark/>
          </w:tcPr>
          <w:p w14:paraId="7F04BD02" w14:textId="77777777" w:rsidR="0077039C" w:rsidRPr="0077039C" w:rsidRDefault="0077039C" w:rsidP="0077039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039C">
              <w:rPr>
                <w:rFonts w:ascii="Times New Roman" w:eastAsia="Times New Roman" w:hAnsi="Times New Roman" w:cs="Times New Roman"/>
                <w:b/>
                <w:bCs/>
                <w:kern w:val="0"/>
                <w:sz w:val="24"/>
                <w:szCs w:val="24"/>
                <w14:ligatures w14:val="none"/>
              </w:rPr>
              <w:t>ĐẠI DIỆN BÊN B</w:t>
            </w:r>
          </w:p>
        </w:tc>
      </w:tr>
    </w:tbl>
    <w:p w14:paraId="0092678A" w14:textId="77777777" w:rsidR="00774F8F" w:rsidRPr="0077039C" w:rsidRDefault="00774F8F" w:rsidP="0077039C">
      <w:bookmarkStart w:id="0" w:name="_GoBack"/>
      <w:bookmarkEnd w:id="0"/>
    </w:p>
    <w:sectPr w:rsidR="00774F8F" w:rsidRPr="0077039C" w:rsidSect="002245C4">
      <w:pgSz w:w="11907" w:h="15840" w:orient="landscape"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7D4"/>
    <w:rsid w:val="002245C4"/>
    <w:rsid w:val="0077039C"/>
    <w:rsid w:val="00774F8F"/>
    <w:rsid w:val="00870E7C"/>
    <w:rsid w:val="00EA0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694D"/>
  <w15:chartTrackingRefBased/>
  <w15:docId w15:val="{085CFA67-A75E-4076-963E-E2F75139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A07D4"/>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7D4"/>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EA07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703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5027">
      <w:bodyDiv w:val="1"/>
      <w:marLeft w:val="0"/>
      <w:marRight w:val="0"/>
      <w:marTop w:val="0"/>
      <w:marBottom w:val="0"/>
      <w:divBdr>
        <w:top w:val="none" w:sz="0" w:space="0" w:color="auto"/>
        <w:left w:val="none" w:sz="0" w:space="0" w:color="auto"/>
        <w:bottom w:val="none" w:sz="0" w:space="0" w:color="auto"/>
        <w:right w:val="none" w:sz="0" w:space="0" w:color="auto"/>
      </w:divBdr>
    </w:div>
    <w:div w:id="100697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HP</cp:lastModifiedBy>
  <cp:revision>2</cp:revision>
  <dcterms:created xsi:type="dcterms:W3CDTF">2023-06-10T18:11:00Z</dcterms:created>
  <dcterms:modified xsi:type="dcterms:W3CDTF">2023-06-13T07:55:00Z</dcterms:modified>
</cp:coreProperties>
</file>