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FF0" w:rsidRPr="00801FF0" w:rsidRDefault="00801FF0" w:rsidP="00801FF0">
      <w:pPr>
        <w:spacing w:before="100" w:beforeAutospacing="1" w:after="100" w:afterAutospacing="1" w:line="240" w:lineRule="auto"/>
        <w:jc w:val="center"/>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Mẫu số: 01-2/GTGT</w:t>
      </w:r>
      <w:r w:rsidRPr="00801FF0">
        <w:rPr>
          <w:rFonts w:ascii="Times New Roman" w:eastAsia="Times New Roman" w:hAnsi="Times New Roman" w:cs="Times New Roman"/>
          <w:sz w:val="24"/>
          <w:szCs w:val="24"/>
        </w:rPr>
        <w:br/>
      </w:r>
      <w:r w:rsidRPr="00801FF0">
        <w:rPr>
          <w:rFonts w:ascii="Times New Roman" w:eastAsia="Times New Roman" w:hAnsi="Times New Roman" w:cs="Times New Roman"/>
          <w:i/>
          <w:iCs/>
          <w:sz w:val="24"/>
          <w:szCs w:val="24"/>
        </w:rPr>
        <w:t>(Ban hành kèm theo Thông tư</w:t>
      </w:r>
      <w:r w:rsidRPr="00801FF0">
        <w:rPr>
          <w:rFonts w:ascii="Times New Roman" w:eastAsia="Times New Roman" w:hAnsi="Times New Roman" w:cs="Times New Roman"/>
          <w:sz w:val="24"/>
          <w:szCs w:val="24"/>
        </w:rPr>
        <w:br/>
      </w:r>
      <w:r w:rsidRPr="00801FF0">
        <w:rPr>
          <w:rFonts w:ascii="Times New Roman" w:eastAsia="Times New Roman" w:hAnsi="Times New Roman" w:cs="Times New Roman"/>
          <w:i/>
          <w:iCs/>
          <w:sz w:val="24"/>
          <w:szCs w:val="24"/>
        </w:rPr>
        <w:t>số 119/2014/TT-BTC ngày</w:t>
      </w:r>
      <w:r w:rsidRPr="00801FF0">
        <w:rPr>
          <w:rFonts w:ascii="Times New Roman" w:eastAsia="Times New Roman" w:hAnsi="Times New Roman" w:cs="Times New Roman"/>
          <w:sz w:val="24"/>
          <w:szCs w:val="24"/>
        </w:rPr>
        <w:br/>
      </w:r>
      <w:r w:rsidRPr="00801FF0">
        <w:rPr>
          <w:rFonts w:ascii="Times New Roman" w:eastAsia="Times New Roman" w:hAnsi="Times New Roman" w:cs="Times New Roman"/>
          <w:i/>
          <w:iCs/>
          <w:sz w:val="24"/>
          <w:szCs w:val="24"/>
        </w:rPr>
        <w:t>25/8/2014 của Bộ Tài chính)</w:t>
      </w:r>
    </w:p>
    <w:p w:rsidR="00801FF0" w:rsidRPr="00801FF0" w:rsidRDefault="00801FF0" w:rsidP="00801FF0">
      <w:pPr>
        <w:spacing w:before="100" w:beforeAutospacing="1" w:after="100" w:afterAutospacing="1" w:line="240" w:lineRule="auto"/>
        <w:jc w:val="center"/>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BẢNG KÊ HOÁ ĐƠN, CHỨNG TỪ HÀNG HOÁ, DỊCH VỤ MUA VÀO</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(Kèm theo tờ khai thuế GTGT mẫu số 01/GTGT)</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[01] </w:t>
      </w:r>
      <w:r w:rsidRPr="00801FF0">
        <w:rPr>
          <w:rFonts w:ascii="Times New Roman" w:eastAsia="Times New Roman" w:hAnsi="Times New Roman" w:cs="Times New Roman"/>
          <w:sz w:val="24"/>
          <w:szCs w:val="24"/>
        </w:rPr>
        <w:t>Kỳ tính thuế: tháng..... năm .... hoặc quý....năm....</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[02]</w:t>
      </w:r>
      <w:r w:rsidRPr="00801FF0">
        <w:rPr>
          <w:rFonts w:ascii="Times New Roman" w:eastAsia="Times New Roman" w:hAnsi="Times New Roman" w:cs="Times New Roman"/>
          <w:sz w:val="24"/>
          <w:szCs w:val="24"/>
        </w:rPr>
        <w:t xml:space="preserve"> Tên người nộp thuế:........</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[03]</w:t>
      </w:r>
      <w:r w:rsidRPr="00801FF0">
        <w:rPr>
          <w:rFonts w:ascii="Times New Roman" w:eastAsia="Times New Roman" w:hAnsi="Times New Roman" w:cs="Times New Roman"/>
          <w:sz w:val="24"/>
          <w:szCs w:val="24"/>
        </w:rPr>
        <w:t xml:space="preserve"> Mã số thuế:........</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[04]</w:t>
      </w:r>
      <w:r w:rsidRPr="00801FF0">
        <w:rPr>
          <w:rFonts w:ascii="Times New Roman" w:eastAsia="Times New Roman" w:hAnsi="Times New Roman" w:cs="Times New Roman"/>
          <w:sz w:val="24"/>
          <w:szCs w:val="24"/>
        </w:rPr>
        <w:t xml:space="preserve"> Tên đại lý thuế (nếu có):.........</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[05]</w:t>
      </w:r>
      <w:r w:rsidRPr="00801FF0">
        <w:rPr>
          <w:rFonts w:ascii="Times New Roman" w:eastAsia="Times New Roman" w:hAnsi="Times New Roman" w:cs="Times New Roman"/>
          <w:sz w:val="24"/>
          <w:szCs w:val="24"/>
        </w:rPr>
        <w:t xml:space="preserve"> Mã số thuế:........</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Đơn vị tiền: đồng Việt Nam</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6"/>
        <w:gridCol w:w="831"/>
        <w:gridCol w:w="1795"/>
        <w:gridCol w:w="1109"/>
        <w:gridCol w:w="1131"/>
        <w:gridCol w:w="1492"/>
        <w:gridCol w:w="1687"/>
        <w:gridCol w:w="703"/>
      </w:tblGrid>
      <w:tr w:rsidR="00801FF0" w:rsidRPr="00801FF0" w:rsidTr="00801FF0">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STT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Hoá đơn, chứng từ, biên lai nộp thuế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br/>
            </w:r>
            <w:r w:rsidRPr="00801FF0">
              <w:rPr>
                <w:rFonts w:ascii="Times New Roman" w:eastAsia="Times New Roman" w:hAnsi="Times New Roman" w:cs="Times New Roman"/>
                <w:b/>
                <w:bCs/>
                <w:sz w:val="24"/>
                <w:szCs w:val="24"/>
              </w:rPr>
              <w:t>Tên người bán</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Mã số</w:t>
            </w:r>
            <w:r w:rsidRPr="00801FF0">
              <w:rPr>
                <w:rFonts w:ascii="Times New Roman" w:eastAsia="Times New Roman" w:hAnsi="Times New Roman" w:cs="Times New Roman"/>
                <w:sz w:val="24"/>
                <w:szCs w:val="24"/>
              </w:rPr>
              <w:br/>
            </w:r>
            <w:r w:rsidRPr="00801FF0">
              <w:rPr>
                <w:rFonts w:ascii="Times New Roman" w:eastAsia="Times New Roman" w:hAnsi="Times New Roman" w:cs="Times New Roman"/>
                <w:b/>
                <w:bCs/>
                <w:sz w:val="24"/>
                <w:szCs w:val="24"/>
              </w:rPr>
              <w:t>thuế người bán</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Giá trị HHDV</w:t>
            </w:r>
            <w:r w:rsidRPr="00801FF0">
              <w:rPr>
                <w:rFonts w:ascii="Times New Roman" w:eastAsia="Times New Roman" w:hAnsi="Times New Roman" w:cs="Times New Roman"/>
                <w:sz w:val="24"/>
                <w:szCs w:val="24"/>
              </w:rPr>
              <w:br/>
            </w:r>
            <w:r w:rsidRPr="00801FF0">
              <w:rPr>
                <w:rFonts w:ascii="Times New Roman" w:eastAsia="Times New Roman" w:hAnsi="Times New Roman" w:cs="Times New Roman"/>
                <w:b/>
                <w:bCs/>
                <w:sz w:val="24"/>
                <w:szCs w:val="24"/>
              </w:rPr>
              <w:t>mua vào chưa có thuế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Thuế GTGT</w:t>
            </w:r>
            <w:r w:rsidRPr="00801FF0">
              <w:rPr>
                <w:rFonts w:ascii="Times New Roman" w:eastAsia="Times New Roman" w:hAnsi="Times New Roman" w:cs="Times New Roman"/>
                <w:sz w:val="24"/>
                <w:szCs w:val="24"/>
              </w:rPr>
              <w:br/>
            </w:r>
            <w:r w:rsidRPr="00801FF0">
              <w:rPr>
                <w:rFonts w:ascii="Times New Roman" w:eastAsia="Times New Roman" w:hAnsi="Times New Roman" w:cs="Times New Roman"/>
                <w:b/>
                <w:bCs/>
                <w:sz w:val="24"/>
                <w:szCs w:val="24"/>
              </w:rPr>
              <w:t>đủ điều kiện khấu trừ thuế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Ghi chú</w:t>
            </w:r>
          </w:p>
        </w:tc>
      </w:tr>
      <w:tr w:rsidR="00801FF0" w:rsidRPr="00801FF0" w:rsidTr="00801FF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Số hóa đơn</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Ngày, tháng, năm lập hóa đơn</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p>
        </w:tc>
      </w:tr>
      <w:tr w:rsidR="00801FF0" w:rsidRPr="00801FF0" w:rsidTr="00801FF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(8)</w:t>
            </w:r>
          </w:p>
        </w:tc>
      </w:tr>
      <w:tr w:rsidR="00801FF0" w:rsidRPr="00801FF0" w:rsidTr="00801FF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1. Hàng hoá, dịch vụ dùng riêng cho SXKD chịu thuế GTGT và sử dụng cho các hoạt động cung cấp hàng hoá, dịch vụ không kê khai, nộp thuế GTGT đủ điều kiện khấu trừ thuế:</w:t>
            </w:r>
          </w:p>
        </w:tc>
      </w:tr>
      <w:tr w:rsidR="00801FF0" w:rsidRPr="00801FF0" w:rsidTr="00801FF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r>
      <w:tr w:rsidR="00801FF0" w:rsidRPr="00801FF0" w:rsidTr="00801FF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Tổng</w:t>
            </w:r>
          </w:p>
        </w:tc>
      </w:tr>
      <w:tr w:rsidR="00801FF0" w:rsidRPr="00801FF0" w:rsidTr="00801FF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2. Hàng hoá, dịch vụ dùng chung cho SXKD chịu thuế và không chịu thuế đủ điều kiện khấu trừ thuế:</w:t>
            </w:r>
          </w:p>
        </w:tc>
      </w:tr>
      <w:tr w:rsidR="00801FF0" w:rsidRPr="00801FF0" w:rsidTr="00801FF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r>
      <w:tr w:rsidR="00801FF0" w:rsidRPr="00801FF0" w:rsidTr="00801FF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Tổng</w:t>
            </w:r>
          </w:p>
        </w:tc>
      </w:tr>
      <w:tr w:rsidR="00801FF0" w:rsidRPr="00801FF0" w:rsidTr="00801FF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3. Hàng hóa, dịch vụ dùng cho dự án đầu tư đủ điều kiện được khấu trừ thuế (*):</w:t>
            </w:r>
          </w:p>
        </w:tc>
      </w:tr>
      <w:tr w:rsidR="00801FF0" w:rsidRPr="00801FF0" w:rsidTr="00801FF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 </w:t>
            </w:r>
          </w:p>
        </w:tc>
      </w:tr>
      <w:tr w:rsidR="00801FF0" w:rsidRPr="00801FF0" w:rsidTr="00801FF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Tổng</w:t>
            </w:r>
          </w:p>
        </w:tc>
      </w:tr>
    </w:tbl>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Tổng giá trị HHDV mua vào phục vụ SXKD được khấu trừ thuế GTGT (**):.....</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t>Tổng số thuế GTGT của HHDV mua vào đủ điều kiện được khấu trừ (***):.....</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sz w:val="24"/>
          <w:szCs w:val="24"/>
        </w:rPr>
        <w:lastRenderedPageBreak/>
        <w:t>Tôi cam đoan số liệu khai trên là đúng và chịu trách nhiệm trước pháp luật về những số liệu đã khai./.</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76"/>
        <w:gridCol w:w="5247"/>
      </w:tblGrid>
      <w:tr w:rsidR="00801FF0" w:rsidRPr="00801FF0" w:rsidTr="00801FF0">
        <w:trPr>
          <w:tblCellSpacing w:w="15" w:type="dxa"/>
          <w:jc w:val="center"/>
        </w:trPr>
        <w:tc>
          <w:tcPr>
            <w:tcW w:w="0" w:type="auto"/>
            <w:vAlign w:val="center"/>
            <w:hideMark/>
          </w:tcPr>
          <w:p w:rsidR="00801FF0" w:rsidRPr="00801FF0" w:rsidRDefault="00801FF0" w:rsidP="00801FF0">
            <w:pPr>
              <w:spacing w:after="0" w:line="240" w:lineRule="auto"/>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NHÂN VIÊN ĐẠI LÝ THUẾ</w:t>
            </w:r>
            <w:r w:rsidRPr="00801FF0">
              <w:rPr>
                <w:rFonts w:ascii="Times New Roman" w:eastAsia="Times New Roman" w:hAnsi="Times New Roman" w:cs="Times New Roman"/>
                <w:sz w:val="24"/>
                <w:szCs w:val="24"/>
              </w:rPr>
              <w:br/>
              <w:t>Họ và tên:.......</w:t>
            </w:r>
            <w:r w:rsidRPr="00801FF0">
              <w:rPr>
                <w:rFonts w:ascii="Times New Roman" w:eastAsia="Times New Roman" w:hAnsi="Times New Roman" w:cs="Times New Roman"/>
                <w:sz w:val="24"/>
                <w:szCs w:val="24"/>
              </w:rPr>
              <w:br/>
              <w:t>Chứng chỉ hành nghề số:.......</w:t>
            </w:r>
          </w:p>
        </w:tc>
        <w:tc>
          <w:tcPr>
            <w:tcW w:w="0" w:type="auto"/>
            <w:vAlign w:val="center"/>
            <w:hideMark/>
          </w:tcPr>
          <w:p w:rsidR="00801FF0" w:rsidRPr="00801FF0" w:rsidRDefault="00801FF0" w:rsidP="00801FF0">
            <w:pPr>
              <w:spacing w:before="100" w:beforeAutospacing="1" w:after="100" w:afterAutospacing="1" w:line="240" w:lineRule="auto"/>
              <w:jc w:val="right"/>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Ngày .......tháng .......năm .......</w:t>
            </w:r>
          </w:p>
          <w:p w:rsidR="00801FF0" w:rsidRPr="00801FF0" w:rsidRDefault="00801FF0" w:rsidP="00801FF0">
            <w:pPr>
              <w:spacing w:before="100" w:beforeAutospacing="1" w:after="100" w:afterAutospacing="1" w:line="240" w:lineRule="auto"/>
              <w:jc w:val="center"/>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NGƯỜI NỘP THUẾ hoặc</w:t>
            </w:r>
            <w:r w:rsidRPr="00801FF0">
              <w:rPr>
                <w:rFonts w:ascii="Times New Roman" w:eastAsia="Times New Roman" w:hAnsi="Times New Roman" w:cs="Times New Roman"/>
                <w:sz w:val="24"/>
                <w:szCs w:val="24"/>
              </w:rPr>
              <w:br/>
            </w:r>
            <w:r w:rsidRPr="00801FF0">
              <w:rPr>
                <w:rFonts w:ascii="Times New Roman" w:eastAsia="Times New Roman" w:hAnsi="Times New Roman" w:cs="Times New Roman"/>
                <w:b/>
                <w:bCs/>
                <w:sz w:val="24"/>
                <w:szCs w:val="24"/>
              </w:rPr>
              <w:t>ĐẠI DIỆN HỢP PHÁP CỦA NGƯỜI NỘP THUẾ</w:t>
            </w:r>
            <w:r w:rsidRPr="00801FF0">
              <w:rPr>
                <w:rFonts w:ascii="Times New Roman" w:eastAsia="Times New Roman" w:hAnsi="Times New Roman" w:cs="Times New Roman"/>
                <w:sz w:val="24"/>
                <w:szCs w:val="24"/>
              </w:rPr>
              <w:br/>
            </w:r>
            <w:r w:rsidRPr="00801FF0">
              <w:rPr>
                <w:rFonts w:ascii="Times New Roman" w:eastAsia="Times New Roman" w:hAnsi="Times New Roman" w:cs="Times New Roman"/>
                <w:i/>
                <w:iCs/>
                <w:sz w:val="24"/>
                <w:szCs w:val="24"/>
              </w:rPr>
              <w:t>(Ký, ghi rõ họ tên; chức vụ và đóng dấu (nếu có))</w:t>
            </w:r>
          </w:p>
        </w:tc>
      </w:tr>
    </w:tbl>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b/>
          <w:bCs/>
          <w:sz w:val="24"/>
          <w:szCs w:val="24"/>
        </w:rPr>
        <w:t>Ghi chú:</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 Tổng hợp theo từng dự án đầu tư thuộc trường hợp được hoàn thuế GTGT.</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 Tổng giá trị HHDV mua vào phục vụ SXKD được khấu trừ thuế GTGT là tổng cộng số liệu tại cột 6 của dòng tổng của các chỉ tiêu 1, 2.</w:t>
      </w:r>
    </w:p>
    <w:p w:rsidR="00801FF0" w:rsidRPr="00801FF0" w:rsidRDefault="00801FF0" w:rsidP="00801FF0">
      <w:p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 Tổng số thuế GTGT của HHDV mua vào đủ điều kiện được khấu trừ là tổng cộng số liệu tại cột 7 của dòng tổng của các chỉ tiêu 1, 2.</w:t>
      </w:r>
    </w:p>
    <w:p w:rsidR="00801FF0" w:rsidRPr="00801FF0" w:rsidRDefault="00801FF0" w:rsidP="00801FF0">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GTGT: giá trị gia tăng.</w:t>
      </w:r>
    </w:p>
    <w:p w:rsidR="00801FF0" w:rsidRPr="00801FF0" w:rsidRDefault="00801FF0" w:rsidP="00801FF0">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801FF0">
        <w:rPr>
          <w:rFonts w:ascii="Times New Roman" w:eastAsia="Times New Roman" w:hAnsi="Times New Roman" w:cs="Times New Roman"/>
          <w:i/>
          <w:iCs/>
          <w:sz w:val="24"/>
          <w:szCs w:val="24"/>
        </w:rPr>
        <w:t>SXKD: sản xuất kinh doanh.</w:t>
      </w:r>
    </w:p>
    <w:p w:rsidR="00041F94" w:rsidRDefault="00041F94">
      <w:bookmarkStart w:id="0" w:name="_GoBack"/>
      <w:bookmarkEnd w:id="0"/>
    </w:p>
    <w:sectPr w:rsidR="00041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CB42CA"/>
    <w:multiLevelType w:val="multilevel"/>
    <w:tmpl w:val="E03A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FF0"/>
    <w:rsid w:val="00041F94"/>
    <w:rsid w:val="00801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9B08D-D12A-460F-BC11-4609E35F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1F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1FF0"/>
    <w:rPr>
      <w:b/>
      <w:bCs/>
    </w:rPr>
  </w:style>
  <w:style w:type="character" w:styleId="Emphasis">
    <w:name w:val="Emphasis"/>
    <w:basedOn w:val="DefaultParagraphFont"/>
    <w:uiPriority w:val="20"/>
    <w:qFormat/>
    <w:rsid w:val="00801F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75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2023-06-26T05:05:00Z</dcterms:created>
  <dcterms:modified xsi:type="dcterms:W3CDTF">2023-06-26T05:05:00Z</dcterms:modified>
</cp:coreProperties>
</file>