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F1CF" w14:textId="5217EEC8" w:rsidR="000523B1" w:rsidRPr="000523B1" w:rsidRDefault="000523B1" w:rsidP="000523B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523B1">
        <w:rPr>
          <w:rFonts w:ascii="Times New Roman" w:eastAsia="Times New Roman" w:hAnsi="Times New Roman" w:cs="Times New Roman"/>
          <w:b/>
          <w:bCs/>
          <w:color w:val="E03E2D"/>
          <w:sz w:val="36"/>
          <w:szCs w:val="36"/>
        </w:rPr>
        <w:t>Mẫu báo cáo công tác phổ biến pháp luật trong nhà trường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816"/>
      </w:tblGrid>
      <w:tr w:rsidR="000523B1" w:rsidRPr="000523B1" w14:paraId="0E8550ED" w14:textId="77777777" w:rsidTr="000523B1">
        <w:trPr>
          <w:trHeight w:val="1392"/>
        </w:trPr>
        <w:tc>
          <w:tcPr>
            <w:tcW w:w="2423" w:type="pct"/>
            <w:tcBorders>
              <w:top w:val="outset" w:sz="6" w:space="0" w:color="auto"/>
              <w:left w:val="outset" w:sz="6" w:space="0" w:color="auto"/>
              <w:bottom w:val="outset" w:sz="6" w:space="0" w:color="auto"/>
              <w:right w:val="outset" w:sz="6" w:space="0" w:color="auto"/>
            </w:tcBorders>
            <w:vAlign w:val="center"/>
            <w:hideMark/>
          </w:tcPr>
          <w:p w14:paraId="7BFF7507"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w w:val="80"/>
              </w:rPr>
            </w:pPr>
            <w:r w:rsidRPr="000523B1">
              <w:rPr>
                <w:rFonts w:ascii="Times New Roman" w:eastAsia="Times New Roman" w:hAnsi="Times New Roman" w:cs="Times New Roman"/>
                <w:b/>
                <w:bCs/>
                <w:w w:val="80"/>
              </w:rPr>
              <w:t>PHÒNG GIÁO DỤC &amp; ĐÀO TẠO</w:t>
            </w:r>
          </w:p>
          <w:p w14:paraId="12397DCA"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rPr>
            </w:pPr>
            <w:r w:rsidRPr="000523B1">
              <w:rPr>
                <w:rFonts w:ascii="Times New Roman" w:eastAsia="Times New Roman" w:hAnsi="Times New Roman" w:cs="Times New Roman"/>
                <w:b/>
                <w:bCs/>
                <w:w w:val="80"/>
              </w:rPr>
              <w:t>TRƯỜNG MẦM NON ............</w:t>
            </w:r>
          </w:p>
        </w:tc>
        <w:tc>
          <w:tcPr>
            <w:tcW w:w="2577" w:type="pct"/>
            <w:tcBorders>
              <w:top w:val="outset" w:sz="6" w:space="0" w:color="auto"/>
              <w:left w:val="outset" w:sz="6" w:space="0" w:color="auto"/>
              <w:bottom w:val="outset" w:sz="6" w:space="0" w:color="auto"/>
              <w:right w:val="outset" w:sz="6" w:space="0" w:color="auto"/>
            </w:tcBorders>
            <w:vAlign w:val="center"/>
            <w:hideMark/>
          </w:tcPr>
          <w:p w14:paraId="429B65C1"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w w:val="80"/>
              </w:rPr>
            </w:pPr>
            <w:r w:rsidRPr="000523B1">
              <w:rPr>
                <w:rFonts w:ascii="Times New Roman" w:eastAsia="Times New Roman" w:hAnsi="Times New Roman" w:cs="Times New Roman"/>
                <w:b/>
                <w:bCs/>
                <w:w w:val="80"/>
              </w:rPr>
              <w:t>CỘNG HOÀ XÃ HỘI CHỦ NGHĨA VIỆT NAM</w:t>
            </w:r>
          </w:p>
          <w:p w14:paraId="5E9B7FDE"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rPr>
            </w:pPr>
            <w:r w:rsidRPr="000523B1">
              <w:rPr>
                <w:rFonts w:ascii="Times New Roman" w:eastAsia="Times New Roman" w:hAnsi="Times New Roman" w:cs="Times New Roman"/>
                <w:b/>
                <w:bCs/>
                <w:w w:val="80"/>
              </w:rPr>
              <w:t>Độc lập - Tự do - Hạnh phúc</w:t>
            </w:r>
          </w:p>
        </w:tc>
      </w:tr>
      <w:tr w:rsidR="000523B1" w:rsidRPr="000523B1" w14:paraId="14055EC4" w14:textId="77777777" w:rsidTr="000523B1">
        <w:trPr>
          <w:trHeight w:val="1182"/>
        </w:trPr>
        <w:tc>
          <w:tcPr>
            <w:tcW w:w="2423" w:type="pct"/>
            <w:tcBorders>
              <w:top w:val="outset" w:sz="6" w:space="0" w:color="auto"/>
              <w:left w:val="outset" w:sz="6" w:space="0" w:color="auto"/>
              <w:bottom w:val="outset" w:sz="6" w:space="0" w:color="auto"/>
              <w:right w:val="outset" w:sz="6" w:space="0" w:color="auto"/>
            </w:tcBorders>
            <w:vAlign w:val="center"/>
            <w:hideMark/>
          </w:tcPr>
          <w:p w14:paraId="2B7E4F71" w14:textId="77777777" w:rsidR="000523B1" w:rsidRPr="000523B1" w:rsidRDefault="000523B1" w:rsidP="000523B1">
            <w:pPr>
              <w:spacing w:before="100" w:beforeAutospacing="1" w:after="100" w:afterAutospacing="1" w:line="240" w:lineRule="auto"/>
              <w:rPr>
                <w:rFonts w:ascii="Times New Roman" w:eastAsia="Times New Roman" w:hAnsi="Times New Roman" w:cs="Times New Roman"/>
                <w:w w:val="80"/>
              </w:rPr>
            </w:pPr>
            <w:r w:rsidRPr="000523B1">
              <w:rPr>
                <w:rFonts w:ascii="Times New Roman" w:eastAsia="Times New Roman" w:hAnsi="Times New Roman" w:cs="Times New Roman"/>
                <w:w w:val="80"/>
              </w:rPr>
              <w:t>Số: ...........</w:t>
            </w:r>
          </w:p>
          <w:p w14:paraId="27BA767F" w14:textId="77777777" w:rsidR="000523B1" w:rsidRPr="000523B1" w:rsidRDefault="000523B1" w:rsidP="000523B1">
            <w:pPr>
              <w:spacing w:before="100" w:beforeAutospacing="1" w:after="100" w:afterAutospacing="1" w:line="240" w:lineRule="auto"/>
              <w:rPr>
                <w:rFonts w:ascii="Times New Roman" w:eastAsia="Times New Roman" w:hAnsi="Times New Roman" w:cs="Times New Roman"/>
              </w:rPr>
            </w:pPr>
            <w:r w:rsidRPr="000523B1">
              <w:rPr>
                <w:rFonts w:ascii="Times New Roman" w:eastAsia="Times New Roman" w:hAnsi="Times New Roman" w:cs="Times New Roman"/>
                <w:w w:val="80"/>
              </w:rPr>
              <w:t>Báo cáo công tác phổ biến giáo dục pháp luật năm.......</w:t>
            </w:r>
          </w:p>
        </w:tc>
        <w:tc>
          <w:tcPr>
            <w:tcW w:w="2577" w:type="pct"/>
            <w:tcBorders>
              <w:top w:val="outset" w:sz="6" w:space="0" w:color="auto"/>
              <w:left w:val="outset" w:sz="6" w:space="0" w:color="auto"/>
              <w:bottom w:val="outset" w:sz="6" w:space="0" w:color="auto"/>
              <w:right w:val="outset" w:sz="6" w:space="0" w:color="auto"/>
            </w:tcBorders>
            <w:vAlign w:val="center"/>
            <w:hideMark/>
          </w:tcPr>
          <w:p w14:paraId="3760B4D0" w14:textId="77777777" w:rsidR="000523B1" w:rsidRPr="000523B1" w:rsidRDefault="000523B1" w:rsidP="000523B1">
            <w:pPr>
              <w:spacing w:after="0" w:line="240" w:lineRule="auto"/>
              <w:jc w:val="right"/>
              <w:rPr>
                <w:rFonts w:ascii="Times New Roman" w:eastAsia="Times New Roman" w:hAnsi="Times New Roman" w:cs="Times New Roman"/>
                <w:w w:val="80"/>
              </w:rPr>
            </w:pPr>
            <w:r w:rsidRPr="000523B1">
              <w:rPr>
                <w:rFonts w:ascii="Times New Roman" w:eastAsia="Times New Roman" w:hAnsi="Times New Roman" w:cs="Times New Roman"/>
                <w:i/>
                <w:iCs/>
                <w:w w:val="80"/>
              </w:rPr>
              <w:t>......, ngày .... tháng .... năm ...</w:t>
            </w:r>
          </w:p>
        </w:tc>
      </w:tr>
    </w:tbl>
    <w:p w14:paraId="2D113875"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rPr>
      </w:pPr>
      <w:r w:rsidRPr="000523B1">
        <w:rPr>
          <w:rFonts w:ascii="Times New Roman" w:eastAsia="Times New Roman" w:hAnsi="Times New Roman" w:cs="Times New Roman"/>
          <w:b/>
          <w:bCs/>
        </w:rPr>
        <w:t>BÁO CÁO</w:t>
      </w:r>
    </w:p>
    <w:p w14:paraId="08AF9D46"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rPr>
      </w:pPr>
      <w:r w:rsidRPr="000523B1">
        <w:rPr>
          <w:rFonts w:ascii="Times New Roman" w:eastAsia="Times New Roman" w:hAnsi="Times New Roman" w:cs="Times New Roman"/>
          <w:b/>
          <w:bCs/>
        </w:rPr>
        <w:t>Công tác phổ biến giáo dục pháp luật năm ............</w:t>
      </w:r>
    </w:p>
    <w:p w14:paraId="543145D1"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xml:space="preserve">Căn cứ Kế hoạch số ... ngày .../.../... của Phòng Giáo dục và Đào tạo </w:t>
      </w:r>
      <w:proofErr w:type="gramStart"/>
      <w:r w:rsidRPr="000523B1">
        <w:rPr>
          <w:rFonts w:ascii="Times New Roman" w:eastAsia="Times New Roman" w:hAnsi="Times New Roman" w:cs="Times New Roman"/>
        </w:rPr>
        <w:t>.....</w:t>
      </w:r>
      <w:proofErr w:type="gramEnd"/>
      <w:r w:rsidRPr="000523B1">
        <w:rPr>
          <w:rFonts w:ascii="Times New Roman" w:eastAsia="Times New Roman" w:hAnsi="Times New Roman" w:cs="Times New Roman"/>
        </w:rPr>
        <w:t xml:space="preserve"> về việc tuyên truyền, phổ biến giáo dục pháp luật trong năm ...;</w:t>
      </w:r>
    </w:p>
    <w:p w14:paraId="01505665"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xml:space="preserve">Căn cứ Kế thực hiện công tác phổ biến, giáo dục pháp luật năm </w:t>
      </w:r>
      <w:proofErr w:type="gramStart"/>
      <w:r w:rsidRPr="000523B1">
        <w:rPr>
          <w:rFonts w:ascii="Times New Roman" w:eastAsia="Times New Roman" w:hAnsi="Times New Roman" w:cs="Times New Roman"/>
        </w:rPr>
        <w:t>.....</w:t>
      </w:r>
      <w:proofErr w:type="gramEnd"/>
      <w:r w:rsidRPr="000523B1">
        <w:rPr>
          <w:rFonts w:ascii="Times New Roman" w:eastAsia="Times New Roman" w:hAnsi="Times New Roman" w:cs="Times New Roman"/>
        </w:rPr>
        <w:t xml:space="preserve"> của trường Mầm non ......;</w:t>
      </w:r>
    </w:p>
    <w:p w14:paraId="020F10A6"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xml:space="preserve">Trường Mầm non .... báo cáo tổng kết công tác phổ biến, giáo dục pháp luật năm </w:t>
      </w:r>
      <w:proofErr w:type="gramStart"/>
      <w:r w:rsidRPr="000523B1">
        <w:rPr>
          <w:rFonts w:ascii="Times New Roman" w:eastAsia="Times New Roman" w:hAnsi="Times New Roman" w:cs="Times New Roman"/>
        </w:rPr>
        <w:t>.....</w:t>
      </w:r>
      <w:proofErr w:type="gramEnd"/>
      <w:r w:rsidRPr="000523B1">
        <w:rPr>
          <w:rFonts w:ascii="Times New Roman" w:eastAsia="Times New Roman" w:hAnsi="Times New Roman" w:cs="Times New Roman"/>
        </w:rPr>
        <w:t xml:space="preserve"> như sau:</w:t>
      </w:r>
    </w:p>
    <w:p w14:paraId="16FE6D60"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b/>
          <w:bCs/>
        </w:rPr>
        <w:t>1. Công tác chỉ đạo</w:t>
      </w:r>
    </w:p>
    <w:p w14:paraId="39B6BC46"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Ban hành Kế hoạch về việc phổ biến giáo dục pháp luật năm ...... Có đánh giá sơ kết và tổng kết.</w:t>
      </w:r>
    </w:p>
    <w:p w14:paraId="3261A40E"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Bám sát vào các văn bản, chỉ thị, kế hoạch hướng dẫn của cấp trên để từ đó triển khai thực hiện công tác phổ biến, giáo dục pháp luật.</w:t>
      </w:r>
    </w:p>
    <w:p w14:paraId="66DF8E57"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xml:space="preserve">- Phối hợp cùng với các ban ngành tổ chức kí cam kết thực hiện tốt công tác về </w:t>
      </w:r>
      <w:proofErr w:type="gramStart"/>
      <w:r w:rsidRPr="000523B1">
        <w:rPr>
          <w:rFonts w:ascii="Times New Roman" w:eastAsia="Times New Roman" w:hAnsi="Times New Roman" w:cs="Times New Roman"/>
        </w:rPr>
        <w:t>An</w:t>
      </w:r>
      <w:proofErr w:type="gramEnd"/>
      <w:r w:rsidRPr="000523B1">
        <w:rPr>
          <w:rFonts w:ascii="Times New Roman" w:eastAsia="Times New Roman" w:hAnsi="Times New Roman" w:cs="Times New Roman"/>
        </w:rPr>
        <w:t xml:space="preserve"> toàn giao thông, không sinh con thứ 3, phòng chống cháy nổ, đảm bảo trật tự an ninh.</w:t>
      </w:r>
    </w:p>
    <w:p w14:paraId="296496F8"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Tăng cường công tác PBGDPL cho cán bộ, giáo viên, nhân viên trong nhà trường. Triển khai thực hiện công tác phổ biến, giáo dục pháp luật sao cho phù hợp; chú trọng vào việc giáo dục nâng cao ý thức tôn trọng pháp luật và thói quen chấp hành pháp luật của cán bộ, giáo viên, nhân viên trong nhà trường.</w:t>
      </w:r>
    </w:p>
    <w:p w14:paraId="13006922"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lastRenderedPageBreak/>
        <w:t>- Đối với học sinh: Chỉ đạo các tổ chuyên môn hướng dẫn giáo viên thực hiện các nội dung giáo dục pháp luật đơn giản như về an toàn giao thông, gia đình, môi trường, vệ sinh công cộng, vệ sinh ATTP</w:t>
      </w:r>
      <w:proofErr w:type="gramStart"/>
      <w:r w:rsidRPr="000523B1">
        <w:rPr>
          <w:rFonts w:ascii="Times New Roman" w:eastAsia="Times New Roman" w:hAnsi="Times New Roman" w:cs="Times New Roman"/>
        </w:rPr>
        <w:t>…..</w:t>
      </w:r>
      <w:proofErr w:type="gramEnd"/>
      <w:r w:rsidRPr="000523B1">
        <w:rPr>
          <w:rFonts w:ascii="Times New Roman" w:eastAsia="Times New Roman" w:hAnsi="Times New Roman" w:cs="Times New Roman"/>
        </w:rPr>
        <w:t xml:space="preserve"> vào các trò chơi ở lứa tuổi mẫu giáo sao cho phù hợp với nhận thức của các em bước đầu hình thành nên ý thức chấp hành pháp luật.</w:t>
      </w:r>
    </w:p>
    <w:p w14:paraId="11CE0A4E"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b/>
          <w:bCs/>
        </w:rPr>
        <w:t>2. Công tác phổ biến giáo dục pháp luật</w:t>
      </w:r>
    </w:p>
    <w:p w14:paraId="286E1AB8"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i/>
          <w:iCs/>
        </w:rPr>
        <w:t>* Về hình thức</w:t>
      </w:r>
    </w:p>
    <w:p w14:paraId="2303CA28"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Phối hợp với công đoàn tổ chức lồng ghép các nội dung phổ biến, tuyên truyền pháp luật trong cuộc họp Hội đồng sư phạm nhà trường, họp chuyên môn, công đoàn.</w:t>
      </w:r>
    </w:p>
    <w:p w14:paraId="636F14AE"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Lồng ghép vào trong các hoạt động của nhà trường, có kế hoạch chăm sóc giáo dục của giáo viên.</w:t>
      </w:r>
    </w:p>
    <w:p w14:paraId="3779413C"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Treo băng dôn, khẩu hiệu tại cổng trường.</w:t>
      </w:r>
    </w:p>
    <w:p w14:paraId="41C87576"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Gắn liền với quán triệt triển khai Nghị quyết của Đảng các cấp; các văn bản QPPL mới ban hành.</w:t>
      </w:r>
    </w:p>
    <w:p w14:paraId="424F0177"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i/>
          <w:iCs/>
        </w:rPr>
        <w:t>* Về nội dung</w:t>
      </w:r>
    </w:p>
    <w:p w14:paraId="6BF804A6"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Tập trung giáo dục về đạo đức, lối sống, ý thức tôn trọng pháp luật, chấp hành pháp luật, bảo vệ pháp luật; lợi ích của việc chấp hành pháp luật, tác động của các chính sách pháp luật đối với cán bộ quản lý, giáo viên, học sinh; quyền và nghĩa vụ cơ bản của công dân; các hành vi bị cấm; các biện pháp chế tài xử lý vi phạm; nội dung chính sách pháp luật về QPAN, ý thức trách nhiệm BVTQ; phòng chống tham nhũng, lãng phí; phòng chống tội phạm, VPPL và các tệ nạn xã hội; bảo vệ TNMT, ứng phó với biến đổi khí hậu, vệ sinh ATTP, ATGT, phòng chống mua bán người, bạo lực gia đình, bạo lực học đường; cải cách hành chính; Chỉ thị các nhiệm vụ năm học, văn bản hướng dẫn các nhiệm vụ năm học 20... - 20... của ngành, nội quy, quy chế của đơn vị và các văn bản có liên quan khác....Tăng cường công tác tuyên truyền thực tiễn việc thi hành pháp luật gắn với các vấn đề mà dư luận xã hội đang quan tâm, hoặc có định hướng dư luận xã hội, nêu gương người tốt, việc tốt trong việc thực hiện pháp luật.</w:t>
      </w:r>
    </w:p>
    <w:p w14:paraId="24D74D04"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b/>
          <w:bCs/>
        </w:rPr>
        <w:t>3. Kết quả</w:t>
      </w:r>
    </w:p>
    <w:p w14:paraId="72B25DE7"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xml:space="preserve">- Công tác phổ biến giáo dục pháp luật năm .... đã có nhiều hoạt động tích cực, bám sát và hỗ trợ quan trọng đối với việc triển khai thực hiện các nhiệm vụ về chính trị </w:t>
      </w:r>
      <w:r w:rsidRPr="000523B1">
        <w:rPr>
          <w:rFonts w:ascii="Times New Roman" w:eastAsia="Times New Roman" w:hAnsi="Times New Roman" w:cs="Times New Roman"/>
        </w:rPr>
        <w:lastRenderedPageBreak/>
        <w:t>và phát triển KT -XH. Hầu hết các văn bản pháp luật mới được ban hành và có hiệu lực thi hành đều được tổ chức phổ biến, quán triệt đến cán bộ quản lý, giáo viên, nhân viên trong nhà trường bằng các hình thức phù hợp.</w:t>
      </w:r>
    </w:p>
    <w:p w14:paraId="3FC963C0"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- 100% cán bộ giáo viên, nhân viên kí cam kết và thực hiện tốt an toàn giao thông, không sinh con thứ 3, phòng chống cháy nổ, đảm bảo trật tự an ninh.</w:t>
      </w:r>
    </w:p>
    <w:p w14:paraId="2C0487E8"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Tủ sách pháp luật đã được xây dựng và đặt tại văn phòng trường để cho cán bộ, giáo viên, nhân viên thuận tiện đến khai thác khi có nhu cầu.</w:t>
      </w:r>
    </w:p>
    <w:p w14:paraId="44DE89E0"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Nâng cao nhận thức của toàn bộ cán bộ, giáo viên, nhân viên trong nhà trường về mục đích, ý nghĩa của ngày Pháp luật để từ đó nâng cao ý thức chấp hành pháp luật.</w:t>
      </w:r>
    </w:p>
    <w:p w14:paraId="285C31DD"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Thông qua việc tổ chức thực hiện pháp luật, đội ngũ cán bộ, giáo viên, công nhân viên trong nhà trường đã được tiếp cận, tìm hiểu về một số văn bản mới được ban hành, đặc biệt các văn bản có liên quan đến quyền, lợi ích và nghĩa vụ của nhà giáo, người học, CBQL trong nhà trường.</w:t>
      </w:r>
    </w:p>
    <w:p w14:paraId="73F1BCCE"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Đội ngũ cán bộ, giáo viên, công nhân viên nhà trường không ngừng nâng cao về nhận thức pháp luật, chấp hành tốt các chủ trương đường lối của Đảng, các chính sách pháp luật của Nhà nước, thực hiện tốt nội quy, quy chế làm việc của nhà trường, không có trường hợp VPPL.</w:t>
      </w:r>
    </w:p>
    <w:p w14:paraId="1BE51CA8"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Học sinh trong trường đã có những kiến thức cơ bản về một số luật như: Luật giao thông, Luật bảo vệ trẻ em.</w:t>
      </w:r>
    </w:p>
    <w:p w14:paraId="3F890936"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b/>
          <w:bCs/>
        </w:rPr>
        <w:t>4. Hạn chế, khó khăn, nguyên nhân</w:t>
      </w:r>
    </w:p>
    <w:p w14:paraId="07332E98"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i/>
          <w:iCs/>
        </w:rPr>
        <w:t>* Hạn chế, khó khăn</w:t>
      </w:r>
    </w:p>
    <w:p w14:paraId="518F25C1"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Hiện nay số lượng các văn bản pháp luật ban hành ngày càng nhiều với nội dung ngày càng rộng, phong phú, hoạt động phổ biến giáo dục pháp luật chưa thực sự đi sâu vào các nội dung pháp luật mà cán bộ, giáo viên, nhân viên có hiệu quả nhận thức về pháp luật chưa cao.</w:t>
      </w:r>
    </w:p>
    <w:p w14:paraId="7BA84137"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xml:space="preserve">- Đội ngũ thực hiện công tác giáo dục PBGDPL về nghiệp vụ chưa được tập huấn chuyên </w:t>
      </w:r>
      <w:proofErr w:type="gramStart"/>
      <w:r w:rsidRPr="000523B1">
        <w:rPr>
          <w:rFonts w:ascii="Times New Roman" w:eastAsia="Times New Roman" w:hAnsi="Times New Roman" w:cs="Times New Roman"/>
        </w:rPr>
        <w:t>sâu .</w:t>
      </w:r>
      <w:proofErr w:type="gramEnd"/>
    </w:p>
    <w:p w14:paraId="00DACE99"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i/>
          <w:iCs/>
        </w:rPr>
        <w:t>* Nguyên nhân</w:t>
      </w:r>
    </w:p>
    <w:p w14:paraId="6534818C"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Chưa có kinh phí để thực hiện công tác giáo dục PBGDPL.</w:t>
      </w:r>
    </w:p>
    <w:p w14:paraId="2A5ABA05"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lastRenderedPageBreak/>
        <w:t>- Đội ngũ thực hiện công tác PBGDPL chủ yếu là hoạt động kiêm nhiệm, chưa có các chế độ chính sách vì vậy chưa thực sự phát huy hết hiệu quả.</w:t>
      </w:r>
    </w:p>
    <w:p w14:paraId="759F0ECE"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b/>
          <w:bCs/>
        </w:rPr>
        <w:t>5. Phương hướng, nhiệm vụ năm ....</w:t>
      </w:r>
    </w:p>
    <w:p w14:paraId="7207EF7E"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Quán triệt các văn bản chỉ đạo, các quy định về công tác PBGDPL, tiếp tục đẩy mạnh công tác tuyên truyền PBGDPL các văn bản quy phạm pháp luật của ngành, của Đảng và của Nhà nước.</w:t>
      </w:r>
    </w:p>
    <w:p w14:paraId="357B9BF3"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Nâng cao chất lượng hoạt động của cán bộ pháp chế làm công tác tuyên truyền giáo dục pháp luật trong nhà trường.</w:t>
      </w:r>
    </w:p>
    <w:p w14:paraId="621A97C3"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xml:space="preserve">- Nâng cao hiệu </w:t>
      </w:r>
      <w:proofErr w:type="gramStart"/>
      <w:r w:rsidRPr="000523B1">
        <w:rPr>
          <w:rFonts w:ascii="Times New Roman" w:eastAsia="Times New Roman" w:hAnsi="Times New Roman" w:cs="Times New Roman"/>
        </w:rPr>
        <w:t>quả  việc</w:t>
      </w:r>
      <w:proofErr w:type="gramEnd"/>
      <w:r w:rsidRPr="000523B1">
        <w:rPr>
          <w:rFonts w:ascii="Times New Roman" w:eastAsia="Times New Roman" w:hAnsi="Times New Roman" w:cs="Times New Roman"/>
        </w:rPr>
        <w:t xml:space="preserve"> lồng ghép phổ biến, giáo dục pháp luật trẻ.</w:t>
      </w:r>
    </w:p>
    <w:p w14:paraId="313CEF8E"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Đổi mới và nâng cao chất lượng các hình thức phổ biến giáo dục pháp luật trong nhà trường.</w:t>
      </w:r>
    </w:p>
    <w:p w14:paraId="09BEDAA7"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Tăng cường việc PBGDPL trên cổng thông tin điện tử.</w:t>
      </w:r>
    </w:p>
    <w:p w14:paraId="79D6F7C1"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Tập trung đầu tư vào các điều kiện bảo đảm cho công tác PBGDPL như kinh phí, trang bị các loại sách về giáo dục pháp luật.</w:t>
      </w:r>
    </w:p>
    <w:p w14:paraId="46EBA511" w14:textId="77777777" w:rsidR="000523B1" w:rsidRPr="000523B1" w:rsidRDefault="000523B1" w:rsidP="000523B1">
      <w:pPr>
        <w:spacing w:before="100" w:beforeAutospacing="1" w:after="100" w:afterAutospacing="1" w:line="240" w:lineRule="auto"/>
        <w:rPr>
          <w:rFonts w:ascii="Times New Roman" w:eastAsia="Times New Roman" w:hAnsi="Times New Roman" w:cs="Times New Roman"/>
        </w:rPr>
      </w:pPr>
      <w:r w:rsidRPr="000523B1">
        <w:rPr>
          <w:rFonts w:ascii="Times New Roman" w:eastAsia="Times New Roman" w:hAnsi="Times New Roman" w:cs="Times New Roman"/>
        </w:rPr>
        <w:t xml:space="preserve">Trên đây là báo cáo tổng kết công tác phổ biến, giáo dục pháp luật năm </w:t>
      </w:r>
      <w:proofErr w:type="gramStart"/>
      <w:r w:rsidRPr="000523B1">
        <w:rPr>
          <w:rFonts w:ascii="Times New Roman" w:eastAsia="Times New Roman" w:hAnsi="Times New Roman" w:cs="Times New Roman"/>
        </w:rPr>
        <w:t>.....</w:t>
      </w:r>
      <w:proofErr w:type="gramEnd"/>
      <w:r w:rsidRPr="000523B1">
        <w:rPr>
          <w:rFonts w:ascii="Times New Roman" w:eastAsia="Times New Roman" w:hAnsi="Times New Roman" w:cs="Times New Roman"/>
        </w:rPr>
        <w:t xml:space="preserve"> của trường Mầm non </w:t>
      </w:r>
      <w:proofErr w:type="gramStart"/>
      <w:r w:rsidRPr="000523B1">
        <w:rPr>
          <w:rFonts w:ascii="Times New Roman" w:eastAsia="Times New Roman" w:hAnsi="Times New Roman" w:cs="Times New Roman"/>
        </w:rPr>
        <w:t>.....</w:t>
      </w:r>
      <w:proofErr w:type="gramEnd"/>
      <w:r w:rsidRPr="000523B1">
        <w:rPr>
          <w:rFonts w:ascii="Times New Roman" w:eastAsia="Times New Roman" w:hAnsi="Times New Roman" w:cs="Times New Roman"/>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1"/>
        <w:gridCol w:w="4433"/>
      </w:tblGrid>
      <w:tr w:rsidR="000523B1" w:rsidRPr="000523B1" w14:paraId="4E61ECB9" w14:textId="77777777" w:rsidTr="000523B1">
        <w:tc>
          <w:tcPr>
            <w:tcW w:w="4785" w:type="dxa"/>
            <w:tcBorders>
              <w:top w:val="outset" w:sz="6" w:space="0" w:color="auto"/>
              <w:left w:val="outset" w:sz="6" w:space="0" w:color="auto"/>
              <w:bottom w:val="outset" w:sz="6" w:space="0" w:color="auto"/>
              <w:right w:val="outset" w:sz="6" w:space="0" w:color="auto"/>
            </w:tcBorders>
            <w:vAlign w:val="center"/>
            <w:hideMark/>
          </w:tcPr>
          <w:p w14:paraId="5928640D" w14:textId="77777777" w:rsidR="000523B1" w:rsidRPr="000523B1" w:rsidRDefault="000523B1" w:rsidP="000523B1">
            <w:pPr>
              <w:spacing w:before="100" w:beforeAutospacing="1" w:after="100" w:afterAutospacing="1" w:line="240" w:lineRule="auto"/>
              <w:rPr>
                <w:rFonts w:ascii="Times New Roman" w:eastAsia="Times New Roman" w:hAnsi="Times New Roman" w:cs="Times New Roman"/>
              </w:rPr>
            </w:pPr>
            <w:r w:rsidRPr="000523B1">
              <w:rPr>
                <w:rFonts w:ascii="Times New Roman" w:eastAsia="Times New Roman" w:hAnsi="Times New Roman" w:cs="Times New Roman"/>
                <w:b/>
                <w:bCs/>
                <w:i/>
                <w:iCs/>
              </w:rPr>
              <w:t>Nơi nhận:</w:t>
            </w:r>
          </w:p>
          <w:p w14:paraId="7D932F9E" w14:textId="77777777" w:rsidR="000523B1" w:rsidRPr="000523B1" w:rsidRDefault="000523B1" w:rsidP="000523B1">
            <w:pPr>
              <w:spacing w:before="100" w:beforeAutospacing="1" w:after="100" w:afterAutospacing="1" w:line="240" w:lineRule="auto"/>
              <w:rPr>
                <w:rFonts w:ascii="Times New Roman" w:eastAsia="Times New Roman" w:hAnsi="Times New Roman" w:cs="Times New Roman"/>
              </w:rPr>
            </w:pPr>
            <w:r w:rsidRPr="000523B1">
              <w:rPr>
                <w:rFonts w:ascii="Times New Roman" w:eastAsia="Times New Roman" w:hAnsi="Times New Roman" w:cs="Times New Roman"/>
              </w:rPr>
              <w:t>- PGD&amp;ĐT;</w:t>
            </w:r>
          </w:p>
          <w:p w14:paraId="1296CBFE" w14:textId="77777777" w:rsidR="000523B1" w:rsidRPr="000523B1" w:rsidRDefault="000523B1" w:rsidP="000523B1">
            <w:pPr>
              <w:spacing w:before="100" w:beforeAutospacing="1" w:after="100" w:afterAutospacing="1" w:line="240" w:lineRule="auto"/>
              <w:rPr>
                <w:rFonts w:ascii="Times New Roman" w:eastAsia="Times New Roman" w:hAnsi="Times New Roman" w:cs="Times New Roman"/>
              </w:rPr>
            </w:pPr>
            <w:r w:rsidRPr="000523B1">
              <w:rPr>
                <w:rFonts w:ascii="Times New Roman" w:eastAsia="Times New Roman" w:hAnsi="Times New Roman" w:cs="Times New Roman"/>
              </w:rPr>
              <w:t>- CB, GV, NV;</w:t>
            </w:r>
          </w:p>
          <w:p w14:paraId="3E1C9209" w14:textId="77777777" w:rsidR="000523B1" w:rsidRPr="000523B1" w:rsidRDefault="000523B1" w:rsidP="000523B1">
            <w:pPr>
              <w:spacing w:before="100" w:beforeAutospacing="1" w:after="100" w:afterAutospacing="1" w:line="240" w:lineRule="auto"/>
              <w:rPr>
                <w:rFonts w:ascii="Times New Roman" w:eastAsia="Times New Roman" w:hAnsi="Times New Roman" w:cs="Times New Roman"/>
              </w:rPr>
            </w:pPr>
            <w:r w:rsidRPr="000523B1">
              <w:rPr>
                <w:rFonts w:ascii="Times New Roman" w:eastAsia="Times New Roman" w:hAnsi="Times New Roman" w:cs="Times New Roman"/>
              </w:rPr>
              <w:t>- Lưu: VT.</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91B370A"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rPr>
            </w:pPr>
            <w:r w:rsidRPr="000523B1">
              <w:rPr>
                <w:rFonts w:ascii="Times New Roman" w:eastAsia="Times New Roman" w:hAnsi="Times New Roman" w:cs="Times New Roman"/>
                <w:b/>
                <w:bCs/>
              </w:rPr>
              <w:t>KT. HIỆU TRƯỞNG</w:t>
            </w:r>
          </w:p>
          <w:p w14:paraId="541B5751"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rPr>
            </w:pPr>
            <w:r w:rsidRPr="000523B1">
              <w:rPr>
                <w:rFonts w:ascii="Times New Roman" w:eastAsia="Times New Roman" w:hAnsi="Times New Roman" w:cs="Times New Roman"/>
                <w:b/>
                <w:bCs/>
              </w:rPr>
              <w:t>PHÓ HIỆU TRƯỞNG</w:t>
            </w:r>
          </w:p>
          <w:p w14:paraId="37F1B2B7" w14:textId="77777777" w:rsidR="000523B1" w:rsidRPr="000523B1" w:rsidRDefault="000523B1" w:rsidP="000523B1">
            <w:pPr>
              <w:spacing w:before="100" w:beforeAutospacing="1" w:after="100" w:afterAutospacing="1" w:line="240" w:lineRule="auto"/>
              <w:jc w:val="center"/>
              <w:rPr>
                <w:rFonts w:ascii="Times New Roman" w:eastAsia="Times New Roman" w:hAnsi="Times New Roman" w:cs="Times New Roman"/>
              </w:rPr>
            </w:pPr>
            <w:r w:rsidRPr="000523B1">
              <w:rPr>
                <w:rFonts w:ascii="Times New Roman" w:eastAsia="Times New Roman" w:hAnsi="Times New Roman" w:cs="Times New Roman"/>
                <w:i/>
                <w:iCs/>
              </w:rPr>
              <w:t>(Đã kí)</w:t>
            </w:r>
          </w:p>
        </w:tc>
      </w:tr>
    </w:tbl>
    <w:p w14:paraId="1DC351AC" w14:textId="77777777" w:rsidR="000523B1" w:rsidRPr="000523B1" w:rsidRDefault="000523B1" w:rsidP="000523B1">
      <w:pPr>
        <w:spacing w:before="100" w:beforeAutospacing="1" w:after="100" w:afterAutospacing="1" w:line="240" w:lineRule="auto"/>
        <w:jc w:val="both"/>
        <w:rPr>
          <w:rFonts w:ascii="Times New Roman" w:eastAsia="Times New Roman" w:hAnsi="Times New Roman" w:cs="Times New Roman"/>
        </w:rPr>
      </w:pPr>
      <w:r w:rsidRPr="000523B1">
        <w:rPr>
          <w:rFonts w:ascii="Times New Roman" w:eastAsia="Times New Roman" w:hAnsi="Times New Roman" w:cs="Times New Roman"/>
        </w:rPr>
        <w:t> </w:t>
      </w:r>
    </w:p>
    <w:p w14:paraId="19739CD2" w14:textId="77777777" w:rsidR="005E5839" w:rsidRPr="000523B1" w:rsidRDefault="005E5839" w:rsidP="000523B1">
      <w:pPr>
        <w:jc w:val="both"/>
        <w:rPr>
          <w:rFonts w:ascii="Times New Roman" w:hAnsi="Times New Roman" w:cs="Times New Roman"/>
        </w:rPr>
      </w:pPr>
    </w:p>
    <w:sectPr w:rsidR="005E5839" w:rsidRPr="0005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B1"/>
    <w:rsid w:val="000523B1"/>
    <w:rsid w:val="00471668"/>
    <w:rsid w:val="005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B390"/>
  <w15:chartTrackingRefBased/>
  <w15:docId w15:val="{906058A1-C0D2-48AE-89D4-1543F59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2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3B1"/>
    <w:rPr>
      <w:rFonts w:ascii="Times New Roman" w:eastAsia="Times New Roman" w:hAnsi="Times New Roman" w:cs="Times New Roman"/>
      <w:b/>
      <w:bCs/>
      <w:sz w:val="36"/>
      <w:szCs w:val="36"/>
    </w:rPr>
  </w:style>
  <w:style w:type="character" w:styleId="Strong">
    <w:name w:val="Strong"/>
    <w:basedOn w:val="DefaultParagraphFont"/>
    <w:uiPriority w:val="22"/>
    <w:qFormat/>
    <w:rsid w:val="000523B1"/>
    <w:rPr>
      <w:b/>
      <w:bCs/>
    </w:rPr>
  </w:style>
  <w:style w:type="paragraph" w:styleId="NormalWeb">
    <w:name w:val="Normal (Web)"/>
    <w:basedOn w:val="Normal"/>
    <w:uiPriority w:val="99"/>
    <w:semiHidden/>
    <w:unhideWhenUsed/>
    <w:rsid w:val="000523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2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2023-05-06T12:57:00Z</dcterms:created>
  <dcterms:modified xsi:type="dcterms:W3CDTF">2023-05-06T12:57:00Z</dcterms:modified>
</cp:coreProperties>
</file>