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3DB" w:rsidRPr="001E23DB" w:rsidRDefault="001E23DB" w:rsidP="001E23D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E23DB">
        <w:rPr>
          <w:rFonts w:ascii="Times New Roman" w:eastAsia="Times New Roman" w:hAnsi="Times New Roman" w:cs="Times New Roman"/>
          <w:b/>
          <w:bCs/>
          <w:color w:val="FF0000"/>
          <w:sz w:val="36"/>
          <w:szCs w:val="36"/>
        </w:rPr>
        <w:t>Mẫu bài phát biểu tổng kết công tác tuyên giáo hay, ý nghĩa:</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Kính thưa các đồng chí lãnh đạo, nguyên lãnh đạo Ban Tuyên giáo Trung ương, các ban, bộ, ngành, đoàn thể Trun</w:t>
      </w:r>
      <w:bookmarkStart w:id="0" w:name="_GoBack"/>
      <w:bookmarkEnd w:id="0"/>
      <w:r w:rsidRPr="001E23DB">
        <w:rPr>
          <w:rFonts w:ascii="Times New Roman" w:eastAsia="Times New Roman" w:hAnsi="Times New Roman" w:cs="Times New Roman"/>
          <w:sz w:val="24"/>
          <w:szCs w:val="24"/>
        </w:rPr>
        <w:t>g ương và địa phương,</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Thưa các nhà khoa học, thưa các đồng chí!</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Hội thảo khoa học "Công tác Tuyên giáo của Đảng - 90 năm chặng đường vẻ vang - Thành tựu và Tầm nhìn" đã hoàn thành nội dung, chương trình đề ra với tinh thần làm việc nghiêm túc, trách nhiệm cao. Đoàn Chủ tịch Hội thảo cảm ơn các đồng chí lãnh đạo, nguyên lãnh đạo Ban Tuyên giáo Trung ương, các đồng chí đại diện lãnh đạo các ban, bộ, ngành, đoàn thể Trung ương và địa phương; các vị đại biểu, các nhà khoa học đã viết bài, tham dự, tham luận tại Hội thảo, góp phần vào thành công của Hội thảo này.</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Sau 6 tháng chuẩn bị, Hội thảo đã nhận được hơn 90 bài tham luận của các đồng chí lãnh đạo, nguyên lãnh đạo, chuyên gia, nhà nghiên cứu trong và ngoài Ngành Tuyên giáo. Các bài tham luận đã khái quát lịch sử vẻ vang của Ngành Tuyên giáo 90 năm qua, khẳng định những cống hiến, đóng góp quan trọng của các thế hệ cán bộ ngành tuyên giáo qua các thời kỳ. Tại Hội thảo, chúng ta đã được nghe báo cáo tham luận và ý kiến trao đổi. Các tham luận Hội thảo là kết quả nghiên cứu khoa học và thực tiễn, rất tâm huyết đối với Ngành Tuyên giáo trong những năm qua, đồng thời, tiếp cận nhiều thông tin mới và nhận thức mới. Mỗi tham luận thể hiện góc nhìn khác nhau, hợp thành bức tranh toàn cảnh, phản ánh toàn diện, đầy đủ và sâu sắc về lịch sử truyền thống vẻ vang của Ngành Tuyên giáo, đáp ứng mục đích, yêu cầu Hội thảo đề ra.</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Một là, khẳng định công tác tuyên giáo là một trong những công tác trọng yếu của Đảng, đóng vai trò đi trước - mở đường, đi cùng – phát triển đối với tiến trình cách mạng của Đảng và dân tộc 90 năm qua, có ý nghĩa quan trọng trong công tác xây dựng Đảng.</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Ngay từ khi mới ra đời, Đảng đã rất quan tâm đến công tác chính trị tư tưởng và sớm thành lập cơ quan lãnh đạo công tác tư tưởng. Các tham luận Hội thảo đã chỉ ra những thành tựu rất quan trọng trên lĩnh vực tư tưởng, chính trị của Đảng, kết tinh trong những thắng lợi vĩ đại trong sự nghiệp cách mạng của dân tộc, đồng thời khẳng định vai trò đi trước, mở đường, đi cùng, tổng kết, phát triển của Ngành Tuyên giáo.</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Lịch sử đã chứng minh sức mạnh của công tác chính trị tư tưởng trong việc giác ngộ, tập hợp, tổ chức quần chúng, biến ý chí và tinh thần cách mạng thành sức mạnh vật chất, tạo nên các cao trào cách mạng dưới sự lãnh đạo của Đảng Cộng sản Việt Nam, đưa cách mạng Việt Nam đi từ thắng lợi này đến thắng lợi khác.</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Nhiều bài tham luận đã khẳng định chặng đường phát triển đầy tự hào, cũng như nhiều đóng góp hết sức quan trọng của Ngành Tuyên giáo đối với tiến trình cách mạng của Đảng và dân tộc. Công tác tuyên giáo bao quát nhiều mặt trong lãnh đạo, quản lý đất nước và trong đời sống xã hội.</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lastRenderedPageBreak/>
        <w:t>Hai là, từ những phân tích, đánh giá về thành tựu của Ngành Tuyên giáo, rút ra các bài học kinh nghiệm quý giá về sự kiên định, kiên trung và kiên trì, phục vụ đắc lực sự nghiệp cách mạng trong tình hình mới.</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Nhiều tham luận đã phân tích kinh nghiệm cho công tác tuyên giáo. Kiên định chủ nghĩa Mác - Lênin, tư tưởng Hồ Chí Minh, đề ra đường lối, chủ trương, chính sách đúng đắn. Coi trọng công tác tổng kết thực tiễn, nghiên cứu lý luận, góp phần xây dựng, hoàn thiện đường lối, chính sách, giải quyết vấn đề mới. Đổi mới nội dung, phương thức tiến hành công tác tuyên giáo. Làm tốt công tác tuyên truyền, định hướng chính trị tư tưởng, kiên định mục tiêu độc lập dân tộc và chủ nghĩa xã hội. Gắn công tác Tuyên giáo với công tác tổ chức, cán bộ và phong trào quần chúng.</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Các tham luận đã chỉ ra các nhiệm vụ quan trọng của công tác tuyên giáo trong bối cảnh mới. Tiếp tục đẩy mạnh tổng kết thực tiễn, nghiên cứu lý luận, tuyên truyền, giáo dục lý luận chính trị. Tạo sự thống nhất cao trong Đảng, sự đồng thuận trong Nhân dân. Góp phần trực tiếp hơn nữa trong giải quyết những vấn đề xã hội bức xúc. Chủ động đổi mới, nâng cao chất lượng, hiệu quả công tác bảo vệ nền tảng tư tưởng của Đảng, đấu tranh phản bác các quan điểm sai trái, thù địch.</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Các tham luận đã đề xuất những phương hướng, giải pháp tiếp tục đổi mới, sáng tạo để nâng cao tính chiến đấu, tính thuyết phục và hiệu quả công tác tuyên giáo. Công tác tuyên giáo là nhiệm vụ của cả hệ thống chính trị, trước hết là của cấp ủy, tổ chức đảng, người đứng đầu, các cấp, các ngành.</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Các nhiệm vụ quan trọng của công tác tuyên giáo trong hoàn cảnh mới bao gồm: tổng kết thực tiễn và nghiên cứu lý luận; nâng cao chất lượng và hiệu quả công tác tuyên truyền; tạo sự thống nhất cao trong Đảng và sự đồng thuận trong Nhân dân; góp phần trực tiếp trong giải quyết các vấn đề xã hội bức xúc; đổi mới và nâng cao chất lượng, hiệu quả công tác bảo vệ nền tảng tư tưởng của Đảng, đấu tranh phản bác các quan điểm sai trái, thù địch; thực hiện nghiêm túc các chỉ thị, quy định về bảo vệ Đảng và bảo vệ chính trị nội bộ; nâng cao chất lượng và hiệu quả công tác tuyên truyền, khoa giáo, báo chí, xuất bản, thông tin đối ngoại, văn hoá, văn nghệ, nắm bắt dư luận xã hội và góp phần giải quyết kịp thời, hiệu quả các vấn đề phức tạp, nhạy cảm.</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Phương hướng, giải pháp được đề xuất tập trung vào: nâng cao nhận thức về vị trí, vai trò, yêu cầu, nhiệm vụ của công tác tuyên giáo; gắn chặt công tác tuyên giáo với thực tế đời sống, lấy thực tiễn làm gốc, đồng hành, tham gia trực tiếp vào quá trình phát triển kinh tế - xã hội, bảo đảm quốc phòng, an ninh, đối ngoại, xây dựng Đảng, xây dựng hệ thống chính trị; đẩy mạnh tuyên truyền việc học tập và làm theo tư tưởng, đạo đức, phong cách Hồ Chí Minh; chủ động dự báo và định hướng thông tin, đẩy mạnh hơn nữa việc ứng dụng công nghệ thông tin, truyền thông vào các hoạt động tuyên giáo; khẳng định công tác tuyên giáo là nhiệm vụ của cả hệ thống chính trị, trước hết là của cấp ủy, tổ chức đảng, người đứng đầu, các cấp, các ngành; quan tâm hơn nữa tới công tác xây dựng, củng cố đội ngũ cán bộ làm công tác tuyên giáo.</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Tôi xin tuyên bố bế mạc Hội thảo!</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lastRenderedPageBreak/>
        <w:t>Kính chúc các đồng chí mạnh khỏe, hạnh phúc và thành công!</w:t>
      </w:r>
    </w:p>
    <w:p w:rsidR="001E23DB" w:rsidRPr="001E23DB" w:rsidRDefault="001E23DB" w:rsidP="001E23DB">
      <w:pPr>
        <w:spacing w:before="100" w:beforeAutospacing="1" w:after="100" w:afterAutospacing="1" w:line="240" w:lineRule="auto"/>
        <w:jc w:val="both"/>
        <w:rPr>
          <w:rFonts w:ascii="Times New Roman" w:eastAsia="Times New Roman" w:hAnsi="Times New Roman" w:cs="Times New Roman"/>
          <w:sz w:val="24"/>
          <w:szCs w:val="24"/>
        </w:rPr>
      </w:pPr>
      <w:r w:rsidRPr="001E23DB">
        <w:rPr>
          <w:rFonts w:ascii="Times New Roman" w:eastAsia="Times New Roman" w:hAnsi="Times New Roman" w:cs="Times New Roman"/>
          <w:sz w:val="24"/>
          <w:szCs w:val="24"/>
        </w:rPr>
        <w:t>Trân trọng cảm ơn!</w:t>
      </w:r>
    </w:p>
    <w:p w:rsidR="00E76A9A" w:rsidRDefault="001E23DB"/>
    <w:sectPr w:rsidR="00E76A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DB"/>
    <w:rsid w:val="001E23DB"/>
    <w:rsid w:val="006142C1"/>
    <w:rsid w:val="00F3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F180C-1047-476A-A70B-C430697F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23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23DB"/>
    <w:rPr>
      <w:rFonts w:ascii="Times New Roman" w:eastAsia="Times New Roman" w:hAnsi="Times New Roman" w:cs="Times New Roman"/>
      <w:b/>
      <w:bCs/>
      <w:sz w:val="36"/>
      <w:szCs w:val="36"/>
    </w:rPr>
  </w:style>
  <w:style w:type="character" w:styleId="Strong">
    <w:name w:val="Strong"/>
    <w:basedOn w:val="DefaultParagraphFont"/>
    <w:uiPriority w:val="22"/>
    <w:qFormat/>
    <w:rsid w:val="001E23DB"/>
    <w:rPr>
      <w:b/>
      <w:bCs/>
    </w:rPr>
  </w:style>
  <w:style w:type="paragraph" w:styleId="NormalWeb">
    <w:name w:val="Normal (Web)"/>
    <w:basedOn w:val="Normal"/>
    <w:uiPriority w:val="99"/>
    <w:semiHidden/>
    <w:unhideWhenUsed/>
    <w:rsid w:val="001E23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42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2023-06-21T10:13:00Z</dcterms:created>
  <dcterms:modified xsi:type="dcterms:W3CDTF">2023-06-21T10:14:00Z</dcterms:modified>
</cp:coreProperties>
</file>