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ACD" w14:textId="77777777" w:rsidR="005E27EC" w:rsidRPr="00A17A4F" w:rsidRDefault="005E27EC" w:rsidP="005E27EC">
      <w:pPr>
        <w:pStyle w:val="u2"/>
        <w:shd w:val="clear" w:color="auto" w:fill="FFFFFF"/>
        <w:spacing w:before="0" w:beforeAutospacing="0" w:after="0" w:afterAutospacing="0" w:line="525" w:lineRule="atLeast"/>
        <w:rPr>
          <w:rFonts w:asciiTheme="majorHAnsi" w:hAnsiTheme="majorHAnsi" w:cstheme="majorHAnsi"/>
          <w:sz w:val="24"/>
          <w:szCs w:val="24"/>
        </w:rPr>
      </w:pPr>
      <w:r w:rsidRPr="00A17A4F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A17A4F">
        <w:rPr>
          <w:rFonts w:asciiTheme="majorHAnsi" w:hAnsiTheme="majorHAnsi" w:cstheme="majorHAnsi"/>
          <w:sz w:val="24"/>
          <w:szCs w:val="24"/>
        </w:rPr>
        <w:t>Điều</w:t>
      </w:r>
      <w:proofErr w:type="spellEnd"/>
      <w:r w:rsidRPr="00A17A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7A4F">
        <w:rPr>
          <w:rFonts w:asciiTheme="majorHAnsi" w:hAnsiTheme="majorHAnsi" w:cstheme="majorHAnsi"/>
          <w:sz w:val="24"/>
          <w:szCs w:val="24"/>
        </w:rPr>
        <w:t>lệ</w:t>
      </w:r>
      <w:proofErr w:type="spellEnd"/>
      <w:r w:rsidRPr="00A17A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7A4F">
        <w:rPr>
          <w:rFonts w:asciiTheme="majorHAnsi" w:hAnsiTheme="majorHAnsi" w:cstheme="majorHAnsi"/>
          <w:sz w:val="24"/>
          <w:szCs w:val="24"/>
        </w:rPr>
        <w:t>trường</w:t>
      </w:r>
      <w:proofErr w:type="spellEnd"/>
      <w:r w:rsidRPr="00A17A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7A4F">
        <w:rPr>
          <w:rFonts w:asciiTheme="majorHAnsi" w:hAnsiTheme="majorHAnsi" w:cstheme="majorHAnsi"/>
          <w:sz w:val="24"/>
          <w:szCs w:val="24"/>
        </w:rPr>
        <w:t>mầm</w:t>
      </w:r>
      <w:proofErr w:type="spellEnd"/>
      <w:r w:rsidRPr="00A17A4F">
        <w:rPr>
          <w:rFonts w:asciiTheme="majorHAnsi" w:hAnsiTheme="majorHAnsi" w:cstheme="majorHAnsi"/>
          <w:sz w:val="24"/>
          <w:szCs w:val="24"/>
        </w:rPr>
        <w:t xml:space="preserve"> non </w:t>
      </w:r>
      <w:proofErr w:type="spellStart"/>
      <w:r w:rsidRPr="00A17A4F">
        <w:rPr>
          <w:rFonts w:asciiTheme="majorHAnsi" w:hAnsiTheme="majorHAnsi" w:cstheme="majorHAnsi"/>
          <w:sz w:val="24"/>
          <w:szCs w:val="24"/>
        </w:rPr>
        <w:t>mới</w:t>
      </w:r>
      <w:proofErr w:type="spellEnd"/>
      <w:r w:rsidRPr="00A17A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7A4F">
        <w:rPr>
          <w:rFonts w:asciiTheme="majorHAnsi" w:hAnsiTheme="majorHAnsi" w:cstheme="majorHAnsi"/>
          <w:sz w:val="24"/>
          <w:szCs w:val="24"/>
        </w:rPr>
        <w:t>nhất</w:t>
      </w:r>
      <w:proofErr w:type="spellEnd"/>
      <w:r w:rsidRPr="00A17A4F">
        <w:rPr>
          <w:rFonts w:asciiTheme="majorHAnsi" w:hAnsiTheme="majorHAnsi" w:cstheme="majorHAnsi"/>
          <w:sz w:val="24"/>
          <w:szCs w:val="24"/>
        </w:rPr>
        <w:t xml:space="preserve"> 2023</w:t>
      </w:r>
    </w:p>
    <w:p w14:paraId="54D50581" w14:textId="77777777" w:rsidR="005E27EC" w:rsidRPr="00A17A4F" w:rsidRDefault="005E27EC" w:rsidP="005E27EC">
      <w:pPr>
        <w:pStyle w:val="u3"/>
        <w:shd w:val="clear" w:color="auto" w:fill="FFFFFF"/>
        <w:spacing w:before="0"/>
        <w:jc w:val="center"/>
        <w:rPr>
          <w:rFonts w:cstheme="majorHAnsi"/>
          <w:color w:val="auto"/>
          <w:szCs w:val="24"/>
        </w:rPr>
      </w:pPr>
      <w:r w:rsidRPr="00A17A4F">
        <w:rPr>
          <w:rFonts w:cstheme="majorHAnsi"/>
          <w:color w:val="auto"/>
          <w:szCs w:val="24"/>
        </w:rPr>
        <w:t xml:space="preserve">ĐIỀU LỆ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mầm</w:t>
      </w:r>
      <w:proofErr w:type="spellEnd"/>
      <w:r w:rsidRPr="00A17A4F">
        <w:rPr>
          <w:rFonts w:cstheme="majorHAnsi"/>
          <w:color w:val="auto"/>
          <w:szCs w:val="24"/>
        </w:rPr>
        <w:t xml:space="preserve"> non</w:t>
      </w:r>
    </w:p>
    <w:p w14:paraId="0B41099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(Ban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kèm</w:t>
      </w:r>
      <w:proofErr w:type="spellEnd"/>
      <w:r w:rsidRPr="00A17A4F">
        <w:rPr>
          <w:rFonts w:asciiTheme="majorHAnsi" w:hAnsiTheme="majorHAnsi" w:cstheme="majorHAnsi"/>
        </w:rPr>
        <w:t xml:space="preserve"> theo Thông tư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52/2020/TT-BGDĐT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 31 </w:t>
      </w:r>
      <w:proofErr w:type="spellStart"/>
      <w:r w:rsidRPr="00A17A4F">
        <w:rPr>
          <w:rFonts w:asciiTheme="majorHAnsi" w:hAnsiTheme="majorHAnsi" w:cstheme="majorHAnsi"/>
        </w:rPr>
        <w:t>tháng</w:t>
      </w:r>
      <w:proofErr w:type="spellEnd"/>
      <w:r w:rsidRPr="00A17A4F">
        <w:rPr>
          <w:rFonts w:asciiTheme="majorHAnsi" w:hAnsiTheme="majorHAnsi" w:cstheme="majorHAnsi"/>
        </w:rPr>
        <w:t xml:space="preserve"> 12 năm 2020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tạo</w:t>
      </w:r>
      <w:proofErr w:type="spellEnd"/>
      <w:r w:rsidRPr="00A17A4F">
        <w:rPr>
          <w:rFonts w:asciiTheme="majorHAnsi" w:hAnsiTheme="majorHAnsi" w:cstheme="majorHAnsi"/>
        </w:rPr>
        <w:t>)</w:t>
      </w:r>
    </w:p>
    <w:p w14:paraId="5919DCFE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>__________</w:t>
      </w:r>
    </w:p>
    <w:p w14:paraId="503FCEC5" w14:textId="77777777" w:rsidR="005E27EC" w:rsidRPr="00A17A4F" w:rsidRDefault="005E27EC" w:rsidP="005E27EC">
      <w:pPr>
        <w:pStyle w:val="u2"/>
        <w:shd w:val="clear" w:color="auto" w:fill="FFFFFF"/>
        <w:spacing w:before="0" w:beforeAutospacing="0" w:after="0" w:afterAutospacing="0" w:line="525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17A4F">
        <w:rPr>
          <w:rFonts w:asciiTheme="majorHAnsi" w:hAnsiTheme="majorHAnsi" w:cstheme="majorHAnsi"/>
          <w:sz w:val="24"/>
          <w:szCs w:val="24"/>
        </w:rPr>
        <w:t>Chương I. QUY ĐỊNH CHUNG</w:t>
      </w:r>
    </w:p>
    <w:p w14:paraId="3AEC34E2" w14:textId="77777777" w:rsidR="005E27EC" w:rsidRPr="00A17A4F" w:rsidRDefault="005E27EC" w:rsidP="005E27EC">
      <w:pPr>
        <w:pStyle w:val="u3"/>
        <w:shd w:val="clear" w:color="auto" w:fill="FFFFFF"/>
        <w:spacing w:before="0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1. </w:t>
      </w:r>
      <w:proofErr w:type="spellStart"/>
      <w:r w:rsidRPr="00A17A4F">
        <w:rPr>
          <w:rFonts w:cstheme="majorHAnsi"/>
          <w:color w:val="auto"/>
          <w:szCs w:val="24"/>
        </w:rPr>
        <w:t>Phạm</w:t>
      </w:r>
      <w:proofErr w:type="spellEnd"/>
      <w:r w:rsidRPr="00A17A4F">
        <w:rPr>
          <w:rFonts w:cstheme="majorHAnsi"/>
          <w:color w:val="auto"/>
          <w:szCs w:val="24"/>
        </w:rPr>
        <w:t xml:space="preserve"> vi </w:t>
      </w: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chỉnh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và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đối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tượng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áp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dụng</w:t>
      </w:r>
      <w:proofErr w:type="spellEnd"/>
    </w:p>
    <w:p w14:paraId="12B5895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vị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non;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nhân viên;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em; quan </w:t>
      </w:r>
      <w:proofErr w:type="spellStart"/>
      <w:r w:rsidRPr="00A17A4F">
        <w:rPr>
          <w:rFonts w:asciiTheme="majorHAnsi" w:hAnsiTheme="majorHAnsi" w:cstheme="majorHAnsi"/>
        </w:rPr>
        <w:t>hệ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giữa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gia </w:t>
      </w:r>
      <w:proofErr w:type="spellStart"/>
      <w:r w:rsidRPr="00A17A4F">
        <w:rPr>
          <w:rFonts w:asciiTheme="majorHAnsi" w:hAnsiTheme="majorHAnsi" w:cstheme="majorHAnsi"/>
        </w:rPr>
        <w:t>đình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9635E4B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non,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mẫu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(sau đây </w:t>
      </w:r>
      <w:proofErr w:type="spellStart"/>
      <w:r w:rsidRPr="00A17A4F">
        <w:rPr>
          <w:rFonts w:asciiTheme="majorHAnsi" w:hAnsiTheme="majorHAnsi" w:cstheme="majorHAnsi"/>
        </w:rPr>
        <w:t>gọi</w:t>
      </w:r>
      <w:proofErr w:type="spellEnd"/>
      <w:r w:rsidRPr="00A17A4F">
        <w:rPr>
          <w:rFonts w:asciiTheme="majorHAnsi" w:hAnsiTheme="majorHAnsi" w:cstheme="majorHAnsi"/>
        </w:rPr>
        <w:t xml:space="preserve"> chung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non);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cá</w:t>
      </w:r>
      <w:proofErr w:type="spellEnd"/>
      <w:r w:rsidRPr="00A17A4F">
        <w:rPr>
          <w:rFonts w:asciiTheme="majorHAnsi" w:hAnsiTheme="majorHAnsi" w:cstheme="majorHAnsi"/>
        </w:rPr>
        <w:t xml:space="preserve"> nhân tham gia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non.</w:t>
      </w:r>
    </w:p>
    <w:p w14:paraId="54255536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2. </w:t>
      </w:r>
      <w:proofErr w:type="spellStart"/>
      <w:r w:rsidRPr="00A17A4F">
        <w:rPr>
          <w:rFonts w:cstheme="majorHAnsi"/>
          <w:color w:val="auto"/>
          <w:szCs w:val="24"/>
        </w:rPr>
        <w:t>Vị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trí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của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mầm</w:t>
      </w:r>
      <w:proofErr w:type="spellEnd"/>
      <w:r w:rsidRPr="00A17A4F">
        <w:rPr>
          <w:rFonts w:cstheme="majorHAnsi"/>
          <w:color w:val="auto"/>
          <w:szCs w:val="24"/>
        </w:rPr>
        <w:t xml:space="preserve"> non</w:t>
      </w:r>
    </w:p>
    <w:p w14:paraId="3742DD0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cơ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trong </w:t>
      </w:r>
      <w:proofErr w:type="spellStart"/>
      <w:r w:rsidRPr="00A17A4F">
        <w:rPr>
          <w:rFonts w:asciiTheme="majorHAnsi" w:hAnsiTheme="majorHAnsi" w:cstheme="majorHAnsi"/>
        </w:rPr>
        <w:t>hệ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thống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quốc</w:t>
      </w:r>
      <w:proofErr w:type="spellEnd"/>
      <w:r w:rsidRPr="00A17A4F">
        <w:rPr>
          <w:rFonts w:asciiTheme="majorHAnsi" w:hAnsiTheme="majorHAnsi" w:cstheme="majorHAnsi"/>
        </w:rPr>
        <w:t xml:space="preserve"> dân,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cách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nhân,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khoản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con </w:t>
      </w:r>
      <w:proofErr w:type="spellStart"/>
      <w:r w:rsidRPr="00A17A4F">
        <w:rPr>
          <w:rFonts w:asciiTheme="majorHAnsi" w:hAnsiTheme="majorHAnsi" w:cstheme="majorHAnsi"/>
        </w:rPr>
        <w:t>dấu</w:t>
      </w:r>
      <w:proofErr w:type="spellEnd"/>
      <w:r w:rsidRPr="00A17A4F">
        <w:rPr>
          <w:rFonts w:asciiTheme="majorHAnsi" w:hAnsiTheme="majorHAnsi" w:cstheme="majorHAnsi"/>
        </w:rPr>
        <w:t xml:space="preserve"> riêng.</w:t>
      </w:r>
    </w:p>
    <w:p w14:paraId="1B25F1F2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3. </w:t>
      </w:r>
      <w:proofErr w:type="spellStart"/>
      <w:r w:rsidRPr="00A17A4F">
        <w:rPr>
          <w:rFonts w:cstheme="majorHAnsi"/>
          <w:color w:val="auto"/>
          <w:szCs w:val="24"/>
        </w:rPr>
        <w:t>Nhiệm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vụ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và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quyền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hạn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của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mầm</w:t>
      </w:r>
      <w:proofErr w:type="spellEnd"/>
      <w:r w:rsidRPr="00A17A4F">
        <w:rPr>
          <w:rFonts w:cstheme="majorHAnsi"/>
          <w:color w:val="auto"/>
          <w:szCs w:val="24"/>
        </w:rPr>
        <w:t xml:space="preserve"> non</w:t>
      </w:r>
    </w:p>
    <w:p w14:paraId="19BF7E5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hướng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chiến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tạo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kinh </w:t>
      </w:r>
      <w:proofErr w:type="spellStart"/>
      <w:r w:rsidRPr="00A17A4F">
        <w:rPr>
          <w:rFonts w:asciiTheme="majorHAnsi" w:hAnsiTheme="majorHAnsi" w:cstheme="majorHAnsi"/>
        </w:rPr>
        <w:t>tế</w:t>
      </w:r>
      <w:proofErr w:type="spellEnd"/>
      <w:r w:rsidRPr="00A17A4F">
        <w:rPr>
          <w:rFonts w:asciiTheme="majorHAnsi" w:hAnsiTheme="majorHAnsi" w:cstheme="majorHAnsi"/>
        </w:rPr>
        <w:t xml:space="preserve"> -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địa</w:t>
      </w:r>
      <w:proofErr w:type="spellEnd"/>
      <w:r w:rsidRPr="00A17A4F">
        <w:rPr>
          <w:rFonts w:asciiTheme="majorHAnsi" w:hAnsiTheme="majorHAnsi" w:cstheme="majorHAnsi"/>
        </w:rPr>
        <w:t xml:space="preserve"> phương, </w:t>
      </w:r>
      <w:proofErr w:type="spellStart"/>
      <w:r w:rsidRPr="00A17A4F">
        <w:rPr>
          <w:rFonts w:asciiTheme="majorHAnsi" w:hAnsiTheme="majorHAnsi" w:cstheme="majorHAnsi"/>
        </w:rPr>
        <w:t>tầm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nhìn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mệnh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cốt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lõi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25DEC7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tháng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tuổi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đến</w:t>
      </w:r>
      <w:proofErr w:type="spellEnd"/>
      <w:r w:rsidRPr="00A17A4F">
        <w:rPr>
          <w:rFonts w:asciiTheme="majorHAnsi" w:hAnsiTheme="majorHAnsi" w:cstheme="majorHAnsi"/>
        </w:rPr>
        <w:t xml:space="preserve"> 06 </w:t>
      </w:r>
      <w:proofErr w:type="spellStart"/>
      <w:r w:rsidRPr="00A17A4F">
        <w:rPr>
          <w:rFonts w:asciiTheme="majorHAnsi" w:hAnsiTheme="majorHAnsi" w:cstheme="majorHAnsi"/>
        </w:rPr>
        <w:t>tuổi</w:t>
      </w:r>
      <w:proofErr w:type="spellEnd"/>
      <w:r w:rsidRPr="00A17A4F">
        <w:rPr>
          <w:rFonts w:asciiTheme="majorHAnsi" w:hAnsiTheme="majorHAnsi" w:cstheme="majorHAnsi"/>
        </w:rPr>
        <w:t xml:space="preserve"> theo chương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do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tạo</w:t>
      </w:r>
      <w:proofErr w:type="spellEnd"/>
      <w:r w:rsidRPr="00A17A4F">
        <w:rPr>
          <w:rFonts w:asciiTheme="majorHAnsi" w:hAnsiTheme="majorHAnsi" w:cstheme="majorHAnsi"/>
        </w:rPr>
        <w:t xml:space="preserve"> ban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845D23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3.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xuất</w:t>
      </w:r>
      <w:proofErr w:type="spellEnd"/>
      <w:r w:rsidRPr="00A17A4F">
        <w:rPr>
          <w:rFonts w:asciiTheme="majorHAnsi" w:hAnsiTheme="majorHAnsi" w:cstheme="majorHAnsi"/>
        </w:rPr>
        <w:t xml:space="preserve"> nhu </w:t>
      </w:r>
      <w:proofErr w:type="spellStart"/>
      <w:r w:rsidRPr="00A17A4F">
        <w:rPr>
          <w:rFonts w:asciiTheme="majorHAnsi" w:hAnsiTheme="majorHAnsi" w:cstheme="majorHAnsi"/>
        </w:rPr>
        <w:t>cầu</w:t>
      </w:r>
      <w:proofErr w:type="spellEnd"/>
      <w:r w:rsidRPr="00A17A4F">
        <w:rPr>
          <w:rFonts w:asciiTheme="majorHAnsi" w:hAnsiTheme="majorHAnsi" w:cstheme="majorHAnsi"/>
        </w:rPr>
        <w:t xml:space="preserve">, tham gia </w:t>
      </w:r>
      <w:proofErr w:type="spellStart"/>
      <w:r w:rsidRPr="00A17A4F">
        <w:rPr>
          <w:rFonts w:asciiTheme="majorHAnsi" w:hAnsiTheme="majorHAnsi" w:cstheme="majorHAnsi"/>
        </w:rPr>
        <w:t>tuyển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nhân viên trong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nhân viên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em.</w:t>
      </w:r>
    </w:p>
    <w:p w14:paraId="399F912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4.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kiểm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. Công </w:t>
      </w:r>
      <w:proofErr w:type="spellStart"/>
      <w:r w:rsidRPr="00A17A4F">
        <w:rPr>
          <w:rFonts w:asciiTheme="majorHAnsi" w:hAnsiTheme="majorHAnsi" w:cstheme="majorHAnsi"/>
        </w:rPr>
        <w:t>bố</w:t>
      </w:r>
      <w:proofErr w:type="spellEnd"/>
      <w:r w:rsidRPr="00A17A4F">
        <w:rPr>
          <w:rFonts w:asciiTheme="majorHAnsi" w:hAnsiTheme="majorHAnsi" w:cstheme="majorHAnsi"/>
        </w:rPr>
        <w:t xml:space="preserve"> công khai </w:t>
      </w:r>
      <w:proofErr w:type="spellStart"/>
      <w:r w:rsidRPr="00A17A4F">
        <w:rPr>
          <w:rFonts w:asciiTheme="majorHAnsi" w:hAnsiTheme="majorHAnsi" w:cstheme="majorHAnsi"/>
        </w:rPr>
        <w:t>mục</w:t>
      </w:r>
      <w:proofErr w:type="spellEnd"/>
      <w:r w:rsidRPr="00A17A4F">
        <w:rPr>
          <w:rFonts w:asciiTheme="majorHAnsi" w:hAnsiTheme="majorHAnsi" w:cstheme="majorHAnsi"/>
        </w:rPr>
        <w:t xml:space="preserve"> tiêu, chương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kiểm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98F7B7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5.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07FCA2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6. Huy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lứa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tuổi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đến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em;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nhập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cảnh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biệt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khuyết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tật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cho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năm </w:t>
      </w:r>
      <w:proofErr w:type="spellStart"/>
      <w:r w:rsidRPr="00A17A4F">
        <w:rPr>
          <w:rFonts w:asciiTheme="majorHAnsi" w:hAnsiTheme="majorHAnsi" w:cstheme="majorHAnsi"/>
        </w:rPr>
        <w:t>tuổi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phạm</w:t>
      </w:r>
      <w:proofErr w:type="spellEnd"/>
      <w:r w:rsidRPr="00A17A4F">
        <w:rPr>
          <w:rFonts w:asciiTheme="majorHAnsi" w:hAnsiTheme="majorHAnsi" w:cstheme="majorHAnsi"/>
        </w:rPr>
        <w:t xml:space="preserve"> vi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phân công;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hỗ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cơ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 trên </w:t>
      </w:r>
      <w:proofErr w:type="spellStart"/>
      <w:r w:rsidRPr="00A17A4F">
        <w:rPr>
          <w:rFonts w:asciiTheme="majorHAnsi" w:hAnsiTheme="majorHAnsi" w:cstheme="majorHAnsi"/>
        </w:rPr>
        <w:t>địa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bàn</w:t>
      </w:r>
      <w:proofErr w:type="spellEnd"/>
      <w:r w:rsidRPr="00A17A4F">
        <w:rPr>
          <w:rFonts w:asciiTheme="majorHAnsi" w:hAnsiTheme="majorHAnsi" w:cstheme="majorHAnsi"/>
        </w:rPr>
        <w:t xml:space="preserve"> nâng cao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theo phân công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17B698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7. Huy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nguồn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;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cơ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theo yêu </w:t>
      </w:r>
      <w:proofErr w:type="spellStart"/>
      <w:r w:rsidRPr="00A17A4F">
        <w:rPr>
          <w:rFonts w:asciiTheme="majorHAnsi" w:hAnsiTheme="majorHAnsi" w:cstheme="majorHAnsi"/>
        </w:rPr>
        <w:t>cầu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chuẩn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hóa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hóa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068B2ED7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8. Tham mưu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gia </w:t>
      </w:r>
      <w:proofErr w:type="spellStart"/>
      <w:r w:rsidRPr="00A17A4F">
        <w:rPr>
          <w:rFonts w:asciiTheme="majorHAnsi" w:hAnsiTheme="majorHAnsi" w:cstheme="majorHAnsi"/>
        </w:rPr>
        <w:t>đình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cá</w:t>
      </w:r>
      <w:proofErr w:type="spellEnd"/>
      <w:r w:rsidRPr="00A17A4F">
        <w:rPr>
          <w:rFonts w:asciiTheme="majorHAnsi" w:hAnsiTheme="majorHAnsi" w:cstheme="majorHAnsi"/>
        </w:rPr>
        <w:t xml:space="preserve"> nhân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em.</w:t>
      </w:r>
    </w:p>
    <w:p w14:paraId="2490B1B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9.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nhân viên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tham gia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DFDA6F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10.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6FC5A5A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4. </w:t>
      </w:r>
      <w:proofErr w:type="spellStart"/>
      <w:r w:rsidRPr="00A17A4F">
        <w:rPr>
          <w:rFonts w:cstheme="majorHAnsi"/>
          <w:color w:val="auto"/>
          <w:szCs w:val="24"/>
        </w:rPr>
        <w:t>Các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loại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hình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của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mầm</w:t>
      </w:r>
      <w:proofErr w:type="spellEnd"/>
      <w:r w:rsidRPr="00A17A4F">
        <w:rPr>
          <w:rFonts w:cstheme="majorHAnsi"/>
          <w:color w:val="auto"/>
          <w:szCs w:val="24"/>
        </w:rPr>
        <w:t xml:space="preserve"> non</w:t>
      </w:r>
    </w:p>
    <w:p w14:paraId="7A23271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hữu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1A00CA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dân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dân cư ở cơ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</w:t>
      </w:r>
      <w:proofErr w:type="spellEnd"/>
      <w:r w:rsidRPr="00A17A4F">
        <w:rPr>
          <w:rFonts w:asciiTheme="majorHAnsi" w:hAnsiTheme="majorHAnsi" w:cstheme="majorHAnsi"/>
        </w:rPr>
        <w:t xml:space="preserve"> nhân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thôn, </w:t>
      </w:r>
      <w:proofErr w:type="spellStart"/>
      <w:r w:rsidRPr="00A17A4F">
        <w:rPr>
          <w:rFonts w:asciiTheme="majorHAnsi" w:hAnsiTheme="majorHAnsi" w:cstheme="majorHAnsi"/>
        </w:rPr>
        <w:t>ấp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làng</w:t>
      </w:r>
      <w:proofErr w:type="spellEnd"/>
      <w:r w:rsidRPr="00A17A4F">
        <w:rPr>
          <w:rFonts w:asciiTheme="majorHAnsi" w:hAnsiTheme="majorHAnsi" w:cstheme="majorHAnsi"/>
        </w:rPr>
        <w:t xml:space="preserve">, buôn, </w:t>
      </w:r>
      <w:proofErr w:type="spellStart"/>
      <w:r w:rsidRPr="00A17A4F">
        <w:rPr>
          <w:rFonts w:asciiTheme="majorHAnsi" w:hAnsiTheme="majorHAnsi" w:cstheme="majorHAnsi"/>
        </w:rPr>
        <w:t>phum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cơ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41328FB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3.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trong </w:t>
      </w:r>
      <w:proofErr w:type="spellStart"/>
      <w:r w:rsidRPr="00A17A4F">
        <w:rPr>
          <w:rFonts w:asciiTheme="majorHAnsi" w:hAnsiTheme="majorHAnsi" w:cstheme="majorHAnsi"/>
        </w:rPr>
        <w:t>nước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nước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ngoài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E1800BF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lastRenderedPageBreak/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5. Tên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biển</w:t>
      </w:r>
      <w:proofErr w:type="spellEnd"/>
      <w:r w:rsidRPr="00A17A4F">
        <w:rPr>
          <w:rFonts w:cstheme="majorHAnsi"/>
          <w:color w:val="auto"/>
          <w:szCs w:val="24"/>
        </w:rPr>
        <w:t xml:space="preserve"> tên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</w:p>
    <w:p w14:paraId="09E177E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Đặt</w:t>
      </w:r>
      <w:proofErr w:type="spellEnd"/>
      <w:r w:rsidRPr="00A17A4F">
        <w:rPr>
          <w:rFonts w:asciiTheme="majorHAnsi" w:hAnsiTheme="majorHAnsi" w:cstheme="majorHAnsi"/>
        </w:rPr>
        <w:t xml:space="preserve"> tên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29C0BA1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Tên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(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mẫu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)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tên riêng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Tên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ghi trên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, con </w:t>
      </w:r>
      <w:proofErr w:type="spellStart"/>
      <w:r w:rsidRPr="00A17A4F">
        <w:rPr>
          <w:rFonts w:asciiTheme="majorHAnsi" w:hAnsiTheme="majorHAnsi" w:cstheme="majorHAnsi"/>
        </w:rPr>
        <w:t>dấu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biển</w:t>
      </w:r>
      <w:proofErr w:type="spellEnd"/>
      <w:r w:rsidRPr="00A17A4F">
        <w:rPr>
          <w:rFonts w:asciiTheme="majorHAnsi" w:hAnsiTheme="majorHAnsi" w:cstheme="majorHAnsi"/>
        </w:rPr>
        <w:t xml:space="preserve"> tên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giấy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tờ</w:t>
      </w:r>
      <w:proofErr w:type="spellEnd"/>
      <w:r w:rsidRPr="00A17A4F">
        <w:rPr>
          <w:rFonts w:asciiTheme="majorHAnsi" w:hAnsiTheme="majorHAnsi" w:cstheme="majorHAnsi"/>
        </w:rPr>
        <w:t xml:space="preserve"> giao </w:t>
      </w:r>
      <w:proofErr w:type="spellStart"/>
      <w:r w:rsidRPr="00A17A4F">
        <w:rPr>
          <w:rFonts w:asciiTheme="majorHAnsi" w:hAnsiTheme="majorHAnsi" w:cstheme="majorHAnsi"/>
        </w:rPr>
        <w:t>dịch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1AF1B6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Tên riêng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rõ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ràng</w:t>
      </w:r>
      <w:proofErr w:type="spellEnd"/>
      <w:r w:rsidRPr="00A17A4F">
        <w:rPr>
          <w:rFonts w:asciiTheme="majorHAnsi" w:hAnsiTheme="majorHAnsi" w:cstheme="majorHAnsi"/>
        </w:rPr>
        <w:t xml:space="preserve">, minh </w:t>
      </w:r>
      <w:proofErr w:type="spellStart"/>
      <w:r w:rsidRPr="00A17A4F">
        <w:rPr>
          <w:rFonts w:asciiTheme="majorHAnsi" w:hAnsiTheme="majorHAnsi" w:cstheme="majorHAnsi"/>
        </w:rPr>
        <w:t>bạch</w:t>
      </w:r>
      <w:proofErr w:type="spellEnd"/>
      <w:r w:rsidRPr="00A17A4F">
        <w:rPr>
          <w:rFonts w:asciiTheme="majorHAnsi" w:hAnsiTheme="majorHAnsi" w:cstheme="majorHAnsi"/>
        </w:rPr>
        <w:t xml:space="preserve">, không gây </w:t>
      </w:r>
      <w:proofErr w:type="spellStart"/>
      <w:r w:rsidRPr="00A17A4F">
        <w:rPr>
          <w:rFonts w:asciiTheme="majorHAnsi" w:hAnsiTheme="majorHAnsi" w:cstheme="majorHAnsi"/>
        </w:rPr>
        <w:t>hiểu</w:t>
      </w:r>
      <w:proofErr w:type="spellEnd"/>
      <w:r w:rsidRPr="00A17A4F">
        <w:rPr>
          <w:rFonts w:asciiTheme="majorHAnsi" w:hAnsiTheme="majorHAnsi" w:cstheme="majorHAnsi"/>
        </w:rPr>
        <w:t xml:space="preserve"> sai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thống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, văn </w:t>
      </w:r>
      <w:proofErr w:type="spellStart"/>
      <w:r w:rsidRPr="00A17A4F">
        <w:rPr>
          <w:rFonts w:asciiTheme="majorHAnsi" w:hAnsiTheme="majorHAnsi" w:cstheme="majorHAnsi"/>
        </w:rPr>
        <w:t>hóa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thuần</w:t>
      </w:r>
      <w:proofErr w:type="spellEnd"/>
      <w:r w:rsidRPr="00A17A4F">
        <w:rPr>
          <w:rFonts w:asciiTheme="majorHAnsi" w:hAnsiTheme="majorHAnsi" w:cstheme="majorHAnsi"/>
        </w:rPr>
        <w:t xml:space="preserve"> phong </w:t>
      </w:r>
      <w:proofErr w:type="spellStart"/>
      <w:r w:rsidRPr="00A17A4F">
        <w:rPr>
          <w:rFonts w:asciiTheme="majorHAnsi" w:hAnsiTheme="majorHAnsi" w:cstheme="majorHAnsi"/>
        </w:rPr>
        <w:t>mỹ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tộc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hữu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tuệ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5BA461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Biển</w:t>
      </w:r>
      <w:proofErr w:type="spellEnd"/>
      <w:r w:rsidRPr="00A17A4F">
        <w:rPr>
          <w:rFonts w:asciiTheme="majorHAnsi" w:hAnsiTheme="majorHAnsi" w:cstheme="majorHAnsi"/>
        </w:rPr>
        <w:t xml:space="preserve"> tên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261F786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</w:t>
      </w:r>
      <w:proofErr w:type="spellStart"/>
      <w:r w:rsidRPr="00A17A4F">
        <w:rPr>
          <w:rFonts w:asciiTheme="majorHAnsi" w:hAnsiTheme="majorHAnsi" w:cstheme="majorHAnsi"/>
        </w:rPr>
        <w:t>Góc</w:t>
      </w:r>
      <w:proofErr w:type="spellEnd"/>
      <w:r w:rsidRPr="00A17A4F">
        <w:rPr>
          <w:rFonts w:asciiTheme="majorHAnsi" w:hAnsiTheme="majorHAnsi" w:cstheme="majorHAnsi"/>
        </w:rPr>
        <w:t xml:space="preserve"> trên bên </w:t>
      </w:r>
      <w:proofErr w:type="spellStart"/>
      <w:r w:rsidRPr="00A17A4F">
        <w:rPr>
          <w:rFonts w:asciiTheme="majorHAnsi" w:hAnsiTheme="majorHAnsi" w:cstheme="majorHAnsi"/>
        </w:rPr>
        <w:t>trái</w:t>
      </w:r>
      <w:proofErr w:type="spellEnd"/>
      <w:r w:rsidRPr="00A17A4F">
        <w:rPr>
          <w:rFonts w:asciiTheme="majorHAnsi" w:hAnsiTheme="majorHAnsi" w:cstheme="majorHAnsi"/>
        </w:rPr>
        <w:t>:</w:t>
      </w:r>
    </w:p>
    <w:p w14:paraId="205B136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- </w:t>
      </w:r>
      <w:proofErr w:type="spellStart"/>
      <w:r w:rsidRPr="00A17A4F">
        <w:rPr>
          <w:rFonts w:asciiTheme="majorHAnsi" w:hAnsiTheme="majorHAnsi" w:cstheme="majorHAnsi"/>
        </w:rPr>
        <w:t>Dòng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tên đơn </w:t>
      </w:r>
      <w:proofErr w:type="spellStart"/>
      <w:r w:rsidRPr="00A17A4F">
        <w:rPr>
          <w:rFonts w:asciiTheme="majorHAnsi" w:hAnsiTheme="majorHAnsi" w:cstheme="majorHAnsi"/>
        </w:rPr>
        <w:t>vị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61037C2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- </w:t>
      </w:r>
      <w:proofErr w:type="spellStart"/>
      <w:r w:rsidRPr="00A17A4F">
        <w:rPr>
          <w:rFonts w:asciiTheme="majorHAnsi" w:hAnsiTheme="majorHAnsi" w:cstheme="majorHAnsi"/>
        </w:rPr>
        <w:t>Dòng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</w:t>
      </w:r>
      <w:proofErr w:type="spellEnd"/>
      <w:r w:rsidRPr="00A17A4F">
        <w:rPr>
          <w:rFonts w:asciiTheme="majorHAnsi" w:hAnsiTheme="majorHAnsi" w:cstheme="majorHAnsi"/>
        </w:rPr>
        <w:t xml:space="preserve"> hai: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tạo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DBDDC8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Ở </w:t>
      </w:r>
      <w:proofErr w:type="spellStart"/>
      <w:r w:rsidRPr="00A17A4F">
        <w:rPr>
          <w:rFonts w:asciiTheme="majorHAnsi" w:hAnsiTheme="majorHAnsi" w:cstheme="majorHAnsi"/>
        </w:rPr>
        <w:t>giữa</w:t>
      </w:r>
      <w:proofErr w:type="spellEnd"/>
      <w:r w:rsidRPr="00A17A4F">
        <w:rPr>
          <w:rFonts w:asciiTheme="majorHAnsi" w:hAnsiTheme="majorHAnsi" w:cstheme="majorHAnsi"/>
        </w:rPr>
        <w:t xml:space="preserve">: Tên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khoản</w:t>
      </w:r>
      <w:proofErr w:type="spellEnd"/>
      <w:r w:rsidRPr="00A17A4F">
        <w:rPr>
          <w:rFonts w:asciiTheme="majorHAnsi" w:hAnsiTheme="majorHAnsi" w:cstheme="majorHAnsi"/>
        </w:rPr>
        <w:t xml:space="preserve"> 1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tên </w:t>
      </w:r>
      <w:proofErr w:type="spellStart"/>
      <w:r w:rsidRPr="00A17A4F">
        <w:rPr>
          <w:rFonts w:asciiTheme="majorHAnsi" w:hAnsiTheme="majorHAnsi" w:cstheme="majorHAnsi"/>
        </w:rPr>
        <w:t>nước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ngoài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ghi bên </w:t>
      </w:r>
      <w:proofErr w:type="spellStart"/>
      <w:r w:rsidRPr="00A17A4F">
        <w:rPr>
          <w:rFonts w:asciiTheme="majorHAnsi" w:hAnsiTheme="majorHAnsi" w:cstheme="majorHAnsi"/>
        </w:rPr>
        <w:t>dưới</w:t>
      </w:r>
      <w:proofErr w:type="spellEnd"/>
      <w:r w:rsidRPr="00A17A4F">
        <w:rPr>
          <w:rFonts w:asciiTheme="majorHAnsi" w:hAnsiTheme="majorHAnsi" w:cstheme="majorHAnsi"/>
        </w:rPr>
        <w:t xml:space="preserve"> tên </w:t>
      </w:r>
      <w:proofErr w:type="spellStart"/>
      <w:r w:rsidRPr="00A17A4F">
        <w:rPr>
          <w:rFonts w:asciiTheme="majorHAnsi" w:hAnsiTheme="majorHAnsi" w:cstheme="majorHAnsi"/>
        </w:rPr>
        <w:t>tiếng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chữ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nhỏ</w:t>
      </w:r>
      <w:proofErr w:type="spellEnd"/>
      <w:r w:rsidRPr="00A17A4F">
        <w:rPr>
          <w:rFonts w:asciiTheme="majorHAnsi" w:hAnsiTheme="majorHAnsi" w:cstheme="majorHAnsi"/>
        </w:rPr>
        <w:t xml:space="preserve"> hơn tên </w:t>
      </w:r>
      <w:proofErr w:type="spellStart"/>
      <w:r w:rsidRPr="00A17A4F">
        <w:rPr>
          <w:rFonts w:asciiTheme="majorHAnsi" w:hAnsiTheme="majorHAnsi" w:cstheme="majorHAnsi"/>
        </w:rPr>
        <w:t>tiếng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điểm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tên </w:t>
      </w:r>
      <w:proofErr w:type="spellStart"/>
      <w:r w:rsidRPr="00A17A4F">
        <w:rPr>
          <w:rFonts w:asciiTheme="majorHAnsi" w:hAnsiTheme="majorHAnsi" w:cstheme="majorHAnsi"/>
        </w:rPr>
        <w:t>điểm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ghi </w:t>
      </w:r>
      <w:proofErr w:type="spellStart"/>
      <w:r w:rsidRPr="00A17A4F">
        <w:rPr>
          <w:rFonts w:asciiTheme="majorHAnsi" w:hAnsiTheme="majorHAnsi" w:cstheme="majorHAnsi"/>
        </w:rPr>
        <w:t>dưới</w:t>
      </w:r>
      <w:proofErr w:type="spellEnd"/>
      <w:r w:rsidRPr="00A17A4F">
        <w:rPr>
          <w:rFonts w:asciiTheme="majorHAnsi" w:hAnsiTheme="majorHAnsi" w:cstheme="majorHAnsi"/>
        </w:rPr>
        <w:t xml:space="preserve"> tên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7C2C98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Góc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dưới</w:t>
      </w:r>
      <w:proofErr w:type="spellEnd"/>
      <w:r w:rsidRPr="00A17A4F">
        <w:rPr>
          <w:rFonts w:asciiTheme="majorHAnsi" w:hAnsiTheme="majorHAnsi" w:cstheme="majorHAnsi"/>
        </w:rPr>
        <w:t xml:space="preserve"> bên </w:t>
      </w:r>
      <w:proofErr w:type="spellStart"/>
      <w:r w:rsidRPr="00A17A4F">
        <w:rPr>
          <w:rFonts w:asciiTheme="majorHAnsi" w:hAnsiTheme="majorHAnsi" w:cstheme="majorHAnsi"/>
        </w:rPr>
        <w:t>trái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Địa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chỉ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thoại</w:t>
      </w:r>
      <w:proofErr w:type="spellEnd"/>
      <w:r w:rsidRPr="00A17A4F">
        <w:rPr>
          <w:rFonts w:asciiTheme="majorHAnsi" w:hAnsiTheme="majorHAnsi" w:cstheme="majorHAnsi"/>
        </w:rPr>
        <w:t xml:space="preserve">, trang </w:t>
      </w:r>
      <w:proofErr w:type="spellStart"/>
      <w:r w:rsidRPr="00A17A4F">
        <w:rPr>
          <w:rFonts w:asciiTheme="majorHAnsi" w:hAnsiTheme="majorHAnsi" w:cstheme="majorHAnsi"/>
        </w:rPr>
        <w:t>web</w:t>
      </w:r>
      <w:proofErr w:type="spellEnd"/>
      <w:r w:rsidRPr="00A17A4F">
        <w:rPr>
          <w:rFonts w:asciiTheme="majorHAnsi" w:hAnsiTheme="majorHAnsi" w:cstheme="majorHAnsi"/>
        </w:rPr>
        <w:t xml:space="preserve"> (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), </w:t>
      </w:r>
      <w:proofErr w:type="spellStart"/>
      <w:r w:rsidRPr="00A17A4F">
        <w:rPr>
          <w:rFonts w:asciiTheme="majorHAnsi" w:hAnsiTheme="majorHAnsi" w:cstheme="majorHAnsi"/>
        </w:rPr>
        <w:t>địa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chỉ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email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phép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6BA9570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6. Phân </w:t>
      </w:r>
      <w:proofErr w:type="spellStart"/>
      <w:r w:rsidRPr="00A17A4F">
        <w:rPr>
          <w:rFonts w:cstheme="majorHAnsi"/>
          <w:color w:val="auto"/>
          <w:szCs w:val="24"/>
        </w:rPr>
        <w:t>cấp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quản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lý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nhà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nước</w:t>
      </w:r>
      <w:proofErr w:type="spellEnd"/>
    </w:p>
    <w:p w14:paraId="1F03CF84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03CCF0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năng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non.</w:t>
      </w:r>
    </w:p>
    <w:p w14:paraId="67DEEB60" w14:textId="77777777" w:rsidR="005E27EC" w:rsidRPr="00A17A4F" w:rsidRDefault="005E27EC" w:rsidP="005E27EC">
      <w:pPr>
        <w:pStyle w:val="u2"/>
        <w:shd w:val="clear" w:color="auto" w:fill="FFFFFF"/>
        <w:spacing w:before="0" w:beforeAutospacing="0" w:after="0" w:afterAutospacing="0" w:line="52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A17A4F">
        <w:rPr>
          <w:rFonts w:asciiTheme="majorHAnsi" w:hAnsiTheme="majorHAnsi" w:cstheme="majorHAnsi"/>
          <w:sz w:val="24"/>
          <w:szCs w:val="24"/>
        </w:rPr>
        <w:t>Chương II. TỔ CHỨC VÀ QUẢN LÝ NHÀ TRƯỜNG</w:t>
      </w:r>
    </w:p>
    <w:p w14:paraId="6DF8A5C0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7. </w:t>
      </w: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kiện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thủ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tục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thành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lập</w:t>
      </w:r>
      <w:proofErr w:type="spellEnd"/>
      <w:r w:rsidRPr="00A17A4F">
        <w:rPr>
          <w:rFonts w:cstheme="majorHAnsi"/>
          <w:color w:val="auto"/>
          <w:szCs w:val="24"/>
        </w:rPr>
        <w:t xml:space="preserve">; </w:t>
      </w: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kiện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hoạt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động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giáo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dục</w:t>
      </w:r>
      <w:proofErr w:type="spellEnd"/>
      <w:r w:rsidRPr="00A17A4F">
        <w:rPr>
          <w:rFonts w:cstheme="majorHAnsi"/>
          <w:color w:val="auto"/>
          <w:szCs w:val="24"/>
        </w:rPr>
        <w:t xml:space="preserve">; </w:t>
      </w:r>
      <w:proofErr w:type="spellStart"/>
      <w:r w:rsidRPr="00A17A4F">
        <w:rPr>
          <w:rFonts w:cstheme="majorHAnsi"/>
          <w:color w:val="auto"/>
          <w:szCs w:val="24"/>
        </w:rPr>
        <w:t>sáp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nhập</w:t>
      </w:r>
      <w:proofErr w:type="spellEnd"/>
      <w:r w:rsidRPr="00A17A4F">
        <w:rPr>
          <w:rFonts w:cstheme="majorHAnsi"/>
          <w:color w:val="auto"/>
          <w:szCs w:val="24"/>
        </w:rPr>
        <w:t xml:space="preserve">, chia </w:t>
      </w:r>
      <w:proofErr w:type="spellStart"/>
      <w:r w:rsidRPr="00A17A4F">
        <w:rPr>
          <w:rFonts w:cstheme="majorHAnsi"/>
          <w:color w:val="auto"/>
          <w:szCs w:val="24"/>
        </w:rPr>
        <w:t>tách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đình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chỉ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hoạt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động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giải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thể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mầm</w:t>
      </w:r>
      <w:proofErr w:type="spellEnd"/>
      <w:r w:rsidRPr="00A17A4F">
        <w:rPr>
          <w:rFonts w:cstheme="majorHAnsi"/>
          <w:color w:val="auto"/>
          <w:szCs w:val="24"/>
        </w:rPr>
        <w:t xml:space="preserve"> non</w:t>
      </w:r>
    </w:p>
    <w:p w14:paraId="76FBBBD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loại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, cho </w:t>
      </w:r>
      <w:proofErr w:type="spellStart"/>
      <w:r w:rsidRPr="00A17A4F">
        <w:rPr>
          <w:rFonts w:asciiTheme="majorHAnsi" w:hAnsiTheme="majorHAnsi" w:cstheme="majorHAnsi"/>
        </w:rPr>
        <w:t>phép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loại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  <w:r w:rsidRPr="00A17A4F">
        <w:rPr>
          <w:rFonts w:asciiTheme="majorHAnsi" w:hAnsiTheme="majorHAnsi" w:cstheme="majorHAnsi"/>
        </w:rPr>
        <w:t xml:space="preserve">, dân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sáp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nhập</w:t>
      </w:r>
      <w:proofErr w:type="spellEnd"/>
      <w:r w:rsidRPr="00A17A4F">
        <w:rPr>
          <w:rFonts w:asciiTheme="majorHAnsi" w:hAnsiTheme="majorHAnsi" w:cstheme="majorHAnsi"/>
        </w:rPr>
        <w:t xml:space="preserve">, chia </w:t>
      </w:r>
      <w:proofErr w:type="spellStart"/>
      <w:r w:rsidRPr="00A17A4F">
        <w:rPr>
          <w:rFonts w:asciiTheme="majorHAnsi" w:hAnsiTheme="majorHAnsi" w:cstheme="majorHAnsi"/>
        </w:rPr>
        <w:t>tách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đình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chỉ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giải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lĩnh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26157E8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8. Cơ </w:t>
      </w:r>
      <w:proofErr w:type="spellStart"/>
      <w:r w:rsidRPr="00A17A4F">
        <w:rPr>
          <w:rFonts w:cstheme="majorHAnsi"/>
          <w:color w:val="auto"/>
          <w:szCs w:val="24"/>
        </w:rPr>
        <w:t>cấu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tổ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chức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của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mầm</w:t>
      </w:r>
      <w:proofErr w:type="spellEnd"/>
      <w:r w:rsidRPr="00A17A4F">
        <w:rPr>
          <w:rFonts w:cstheme="majorHAnsi"/>
          <w:color w:val="auto"/>
          <w:szCs w:val="24"/>
        </w:rPr>
        <w:t xml:space="preserve"> non</w:t>
      </w:r>
    </w:p>
    <w:p w14:paraId="5B76396B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Cơ </w:t>
      </w:r>
      <w:proofErr w:type="spellStart"/>
      <w:r w:rsidRPr="00A17A4F">
        <w:rPr>
          <w:rFonts w:asciiTheme="majorHAnsi" w:hAnsiTheme="majorHAnsi" w:cstheme="majorHAnsi"/>
        </w:rPr>
        <w:t>cấu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kỉ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 Nam,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 Thanh niên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Hồ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</w:t>
      </w:r>
      <w:proofErr w:type="spellEnd"/>
      <w:r w:rsidRPr="00A17A4F">
        <w:rPr>
          <w:rFonts w:asciiTheme="majorHAnsi" w:hAnsiTheme="majorHAnsi" w:cstheme="majorHAnsi"/>
        </w:rPr>
        <w:t xml:space="preserve"> Minh;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nhóm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lớp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mẫu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185AB6A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9. </w:t>
      </w:r>
      <w:proofErr w:type="spellStart"/>
      <w:r w:rsidRPr="00A17A4F">
        <w:rPr>
          <w:rFonts w:cstheme="majorHAnsi"/>
          <w:color w:val="auto"/>
          <w:szCs w:val="24"/>
        </w:rPr>
        <w:t>Hội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đồng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</w:p>
    <w:p w14:paraId="600DF0C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</w:p>
    <w:p w14:paraId="11DAD20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hữu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bên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ích</w:t>
      </w:r>
      <w:proofErr w:type="spellEnd"/>
      <w:r w:rsidRPr="00A17A4F">
        <w:rPr>
          <w:rFonts w:asciiTheme="majorHAnsi" w:hAnsiTheme="majorHAnsi" w:cstheme="majorHAnsi"/>
        </w:rPr>
        <w:t xml:space="preserve"> liên quan, </w:t>
      </w:r>
      <w:proofErr w:type="spellStart"/>
      <w:r w:rsidRPr="00A17A4F">
        <w:rPr>
          <w:rFonts w:asciiTheme="majorHAnsi" w:hAnsiTheme="majorHAnsi" w:cstheme="majorHAnsi"/>
        </w:rPr>
        <w:t>chịu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hướng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huy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nguồn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dành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gắn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mục</w:t>
      </w:r>
      <w:proofErr w:type="spellEnd"/>
      <w:r w:rsidRPr="00A17A4F">
        <w:rPr>
          <w:rFonts w:asciiTheme="majorHAnsi" w:hAnsiTheme="majorHAnsi" w:cstheme="majorHAnsi"/>
        </w:rPr>
        <w:t xml:space="preserve"> tiêu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2B7C77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2F6CA65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bí</w:t>
      </w:r>
      <w:proofErr w:type="spellEnd"/>
      <w:r w:rsidRPr="00A17A4F">
        <w:rPr>
          <w:rFonts w:asciiTheme="majorHAnsi" w:hAnsiTheme="majorHAnsi" w:cstheme="majorHAnsi"/>
        </w:rPr>
        <w:t xml:space="preserve"> thư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bí</w:t>
      </w:r>
      <w:proofErr w:type="spellEnd"/>
      <w:r w:rsidRPr="00A17A4F">
        <w:rPr>
          <w:rFonts w:asciiTheme="majorHAnsi" w:hAnsiTheme="majorHAnsi" w:cstheme="majorHAnsi"/>
        </w:rPr>
        <w:t xml:space="preserve"> thư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 Thanh niên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Hồ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</w:t>
      </w:r>
      <w:proofErr w:type="spellEnd"/>
      <w:r w:rsidRPr="00A17A4F">
        <w:rPr>
          <w:rFonts w:asciiTheme="majorHAnsi" w:hAnsiTheme="majorHAnsi" w:cstheme="majorHAnsi"/>
        </w:rPr>
        <w:t xml:space="preserve"> Minh;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địa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ban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cha </w:t>
      </w:r>
      <w:proofErr w:type="spellStart"/>
      <w:r w:rsidRPr="00A17A4F">
        <w:rPr>
          <w:rFonts w:asciiTheme="majorHAnsi" w:hAnsiTheme="majorHAnsi" w:cstheme="majorHAnsi"/>
        </w:rPr>
        <w:t>mẹ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, thư </w:t>
      </w:r>
      <w:proofErr w:type="spellStart"/>
      <w:r w:rsidRPr="00A17A4F">
        <w:rPr>
          <w:rFonts w:asciiTheme="majorHAnsi" w:hAnsiTheme="majorHAnsi" w:cstheme="majorHAnsi"/>
        </w:rPr>
        <w:t>kí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lẻ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07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nhiều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13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635CCE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lastRenderedPageBreak/>
        <w:t xml:space="preserve">Căn </w:t>
      </w:r>
      <w:proofErr w:type="spellStart"/>
      <w:r w:rsidRPr="00A17A4F">
        <w:rPr>
          <w:rFonts w:asciiTheme="majorHAnsi" w:hAnsiTheme="majorHAnsi" w:cstheme="majorHAnsi"/>
        </w:rPr>
        <w:t>cứ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vào</w:t>
      </w:r>
      <w:proofErr w:type="spellEnd"/>
      <w:r w:rsidRPr="00A17A4F">
        <w:rPr>
          <w:rFonts w:asciiTheme="majorHAnsi" w:hAnsiTheme="majorHAnsi" w:cstheme="majorHAnsi"/>
        </w:rPr>
        <w:t xml:space="preserve"> cơ </w:t>
      </w:r>
      <w:proofErr w:type="spellStart"/>
      <w:r w:rsidRPr="00A17A4F">
        <w:rPr>
          <w:rFonts w:asciiTheme="majorHAnsi" w:hAnsiTheme="majorHAnsi" w:cstheme="majorHAnsi"/>
        </w:rPr>
        <w:t>cấu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danh </w:t>
      </w:r>
      <w:proofErr w:type="spellStart"/>
      <w:r w:rsidRPr="00A17A4F">
        <w:rPr>
          <w:rFonts w:asciiTheme="majorHAnsi" w:hAnsiTheme="majorHAnsi" w:cstheme="majorHAnsi"/>
        </w:rPr>
        <w:t>sách</w:t>
      </w:r>
      <w:proofErr w:type="spellEnd"/>
      <w:r w:rsidRPr="00A17A4F">
        <w:rPr>
          <w:rFonts w:asciiTheme="majorHAnsi" w:hAnsiTheme="majorHAnsi" w:cstheme="majorHAnsi"/>
        </w:rPr>
        <w:t xml:space="preserve">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ra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05 năm.</w:t>
      </w:r>
    </w:p>
    <w:p w14:paraId="090221A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 thay </w:t>
      </w:r>
      <w:proofErr w:type="spellStart"/>
      <w:r w:rsidRPr="00A17A4F">
        <w:rPr>
          <w:rFonts w:asciiTheme="majorHAnsi" w:hAnsiTheme="majorHAnsi" w:cstheme="majorHAnsi"/>
        </w:rPr>
        <w:t>đổi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làm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ra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sung,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1D1701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4AC6D2B7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mục</w:t>
      </w:r>
      <w:proofErr w:type="spellEnd"/>
      <w:r w:rsidRPr="00A17A4F">
        <w:rPr>
          <w:rFonts w:asciiTheme="majorHAnsi" w:hAnsiTheme="majorHAnsi" w:cstheme="majorHAnsi"/>
        </w:rPr>
        <w:t xml:space="preserve"> tiêu, </w:t>
      </w:r>
      <w:proofErr w:type="spellStart"/>
      <w:r w:rsidRPr="00A17A4F">
        <w:rPr>
          <w:rFonts w:asciiTheme="majorHAnsi" w:hAnsiTheme="majorHAnsi" w:cstheme="majorHAnsi"/>
        </w:rPr>
        <w:t>chiến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hằng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xem </w:t>
      </w:r>
      <w:proofErr w:type="spellStart"/>
      <w:r w:rsidRPr="00A17A4F">
        <w:rPr>
          <w:rFonts w:asciiTheme="majorHAnsi" w:hAnsiTheme="majorHAnsi" w:cstheme="majorHAnsi"/>
        </w:rPr>
        <w:t>xét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sửa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đổi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,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phê </w:t>
      </w:r>
      <w:proofErr w:type="spellStart"/>
      <w:r w:rsidRPr="00A17A4F">
        <w:rPr>
          <w:rFonts w:asciiTheme="majorHAnsi" w:hAnsiTheme="majorHAnsi" w:cstheme="majorHAnsi"/>
        </w:rPr>
        <w:t>duyệt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trương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88E899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F40B71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d)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10BD2D1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năm. Trong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thiết</w:t>
      </w:r>
      <w:proofErr w:type="spellEnd"/>
      <w:r w:rsidRPr="00A17A4F">
        <w:rPr>
          <w:rFonts w:asciiTheme="majorHAnsi" w:hAnsiTheme="majorHAnsi" w:cstheme="majorHAnsi"/>
        </w:rPr>
        <w:t xml:space="preserve">, khi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1/3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phiên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những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sinh trong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thức</w:t>
      </w:r>
      <w:proofErr w:type="spellEnd"/>
      <w:r w:rsidRPr="00A17A4F">
        <w:rPr>
          <w:rFonts w:asciiTheme="majorHAnsi" w:hAnsiTheme="majorHAnsi" w:cstheme="majorHAnsi"/>
        </w:rPr>
        <w:t xml:space="preserve"> xin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477EAF4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Phiên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mặt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3/4 (ba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tư)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trở</w:t>
      </w:r>
      <w:proofErr w:type="spellEnd"/>
      <w:r w:rsidRPr="00A17A4F">
        <w:rPr>
          <w:rFonts w:asciiTheme="majorHAnsi" w:hAnsiTheme="majorHAnsi" w:cstheme="majorHAnsi"/>
        </w:rPr>
        <w:t xml:space="preserve"> lên (trong </w:t>
      </w:r>
      <w:proofErr w:type="spellStart"/>
      <w:r w:rsidRPr="00A17A4F">
        <w:rPr>
          <w:rFonts w:asciiTheme="majorHAnsi" w:hAnsiTheme="majorHAnsi" w:cstheme="majorHAnsi"/>
        </w:rPr>
        <w:t>đó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).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thông qua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2/3 (hai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mặt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bố</w:t>
      </w:r>
      <w:proofErr w:type="spellEnd"/>
      <w:r w:rsidRPr="00A17A4F">
        <w:rPr>
          <w:rFonts w:asciiTheme="majorHAnsi" w:hAnsiTheme="majorHAnsi" w:cstheme="majorHAnsi"/>
        </w:rPr>
        <w:t xml:space="preserve"> công khai trong </w:t>
      </w:r>
      <w:proofErr w:type="spellStart"/>
      <w:r w:rsidRPr="00A17A4F">
        <w:rPr>
          <w:rFonts w:asciiTheme="majorHAnsi" w:hAnsiTheme="majorHAnsi" w:cstheme="majorHAnsi"/>
        </w:rPr>
        <w:t>toàn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77D686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những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nội</w:t>
      </w:r>
      <w:proofErr w:type="spellEnd"/>
      <w:r w:rsidRPr="00A17A4F">
        <w:rPr>
          <w:rFonts w:asciiTheme="majorHAnsi" w:hAnsiTheme="majorHAnsi" w:cstheme="majorHAnsi"/>
        </w:rPr>
        <w:t xml:space="preserve"> dung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điểm</w:t>
      </w:r>
      <w:proofErr w:type="spellEnd"/>
      <w:r w:rsidRPr="00A17A4F">
        <w:rPr>
          <w:rFonts w:asciiTheme="majorHAnsi" w:hAnsiTheme="majorHAnsi" w:cstheme="majorHAnsi"/>
        </w:rPr>
        <w:t xml:space="preserve"> c </w:t>
      </w:r>
      <w:proofErr w:type="spellStart"/>
      <w:r w:rsidRPr="00A17A4F">
        <w:rPr>
          <w:rFonts w:asciiTheme="majorHAnsi" w:hAnsiTheme="majorHAnsi" w:cstheme="majorHAnsi"/>
        </w:rPr>
        <w:t>khoản</w:t>
      </w:r>
      <w:proofErr w:type="spellEnd"/>
      <w:r w:rsidRPr="00A17A4F">
        <w:rPr>
          <w:rFonts w:asciiTheme="majorHAnsi" w:hAnsiTheme="majorHAnsi" w:cstheme="majorHAnsi"/>
        </w:rPr>
        <w:t xml:space="preserve"> 1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kịp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cáo</w:t>
      </w:r>
      <w:proofErr w:type="spellEnd"/>
      <w:r w:rsidRPr="00A17A4F">
        <w:rPr>
          <w:rFonts w:asciiTheme="majorHAnsi" w:hAnsiTheme="majorHAnsi" w:cstheme="majorHAnsi"/>
        </w:rPr>
        <w:t xml:space="preserve">, xin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trên </w:t>
      </w:r>
      <w:proofErr w:type="spellStart"/>
      <w:r w:rsidRPr="00A17A4F">
        <w:rPr>
          <w:rFonts w:asciiTheme="majorHAnsi" w:hAnsiTheme="majorHAnsi" w:cstheme="majorHAnsi"/>
        </w:rPr>
        <w:t>trực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 xml:space="preserve">.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gian </w:t>
      </w:r>
      <w:proofErr w:type="spellStart"/>
      <w:r w:rsidRPr="00A17A4F">
        <w:rPr>
          <w:rFonts w:asciiTheme="majorHAnsi" w:hAnsiTheme="majorHAnsi" w:cstheme="majorHAnsi"/>
        </w:rPr>
        <w:t>chờ</w:t>
      </w:r>
      <w:proofErr w:type="spellEnd"/>
      <w:r w:rsidRPr="00A17A4F">
        <w:rPr>
          <w:rFonts w:asciiTheme="majorHAnsi" w:hAnsiTheme="majorHAnsi" w:cstheme="majorHAnsi"/>
        </w:rPr>
        <w:t xml:space="preserve">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trái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11C4357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</w:p>
    <w:p w14:paraId="2450325B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hữu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dân cư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cử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chịu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hướng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, quy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mục</w:t>
      </w:r>
      <w:proofErr w:type="spellEnd"/>
      <w:r w:rsidRPr="00A17A4F">
        <w:rPr>
          <w:rFonts w:asciiTheme="majorHAnsi" w:hAnsiTheme="majorHAnsi" w:cstheme="majorHAnsi"/>
        </w:rPr>
        <w:t xml:space="preserve"> tiêu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3A8870E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6351EE3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dân cư,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địa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góp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vốn</w:t>
      </w:r>
      <w:proofErr w:type="spellEnd"/>
      <w:r w:rsidRPr="00A17A4F">
        <w:rPr>
          <w:rFonts w:asciiTheme="majorHAnsi" w:hAnsiTheme="majorHAnsi" w:cstheme="majorHAnsi"/>
        </w:rPr>
        <w:t xml:space="preserve">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duy </w:t>
      </w:r>
      <w:proofErr w:type="spellStart"/>
      <w:r w:rsidRPr="00A17A4F">
        <w:rPr>
          <w:rFonts w:asciiTheme="majorHAnsi" w:hAnsiTheme="majorHAnsi" w:cstheme="majorHAnsi"/>
        </w:rPr>
        <w:t>trì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, thư </w:t>
      </w:r>
      <w:proofErr w:type="spellStart"/>
      <w:r w:rsidRPr="00A17A4F">
        <w:rPr>
          <w:rFonts w:asciiTheme="majorHAnsi" w:hAnsiTheme="majorHAnsi" w:cstheme="majorHAnsi"/>
        </w:rPr>
        <w:t>kí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lẻ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92B99E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Căn </w:t>
      </w:r>
      <w:proofErr w:type="spellStart"/>
      <w:r w:rsidRPr="00A17A4F">
        <w:rPr>
          <w:rFonts w:asciiTheme="majorHAnsi" w:hAnsiTheme="majorHAnsi" w:cstheme="majorHAnsi"/>
        </w:rPr>
        <w:t>cứ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vào</w:t>
      </w:r>
      <w:proofErr w:type="spellEnd"/>
      <w:r w:rsidRPr="00A17A4F">
        <w:rPr>
          <w:rFonts w:asciiTheme="majorHAnsi" w:hAnsiTheme="majorHAnsi" w:cstheme="majorHAnsi"/>
        </w:rPr>
        <w:t xml:space="preserve"> cơ </w:t>
      </w:r>
      <w:proofErr w:type="spellStart"/>
      <w:r w:rsidRPr="00A17A4F">
        <w:rPr>
          <w:rFonts w:asciiTheme="majorHAnsi" w:hAnsiTheme="majorHAnsi" w:cstheme="majorHAnsi"/>
        </w:rPr>
        <w:t>cấu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hữu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danh </w:t>
      </w:r>
      <w:proofErr w:type="spellStart"/>
      <w:r w:rsidRPr="00A17A4F">
        <w:rPr>
          <w:rFonts w:asciiTheme="majorHAnsi" w:hAnsiTheme="majorHAnsi" w:cstheme="majorHAnsi"/>
        </w:rPr>
        <w:t>sách</w:t>
      </w:r>
      <w:proofErr w:type="spellEnd"/>
      <w:r w:rsidRPr="00A17A4F">
        <w:rPr>
          <w:rFonts w:asciiTheme="majorHAnsi" w:hAnsiTheme="majorHAnsi" w:cstheme="majorHAnsi"/>
        </w:rPr>
        <w:t xml:space="preserve">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ra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05 năm.</w:t>
      </w:r>
    </w:p>
    <w:p w14:paraId="78BD07E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1/3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so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30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nêu trên,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06E58EA7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sau: đang </w:t>
      </w:r>
      <w:proofErr w:type="spellStart"/>
      <w:r w:rsidRPr="00A17A4F">
        <w:rPr>
          <w:rFonts w:asciiTheme="majorHAnsi" w:hAnsiTheme="majorHAnsi" w:cstheme="majorHAnsi"/>
        </w:rPr>
        <w:t>chấp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tòa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án</w:t>
      </w:r>
      <w:proofErr w:type="spellEnd"/>
      <w:r w:rsidRPr="00A17A4F">
        <w:rPr>
          <w:rFonts w:asciiTheme="majorHAnsi" w:hAnsiTheme="majorHAnsi" w:cstheme="majorHAnsi"/>
        </w:rPr>
        <w:t xml:space="preserve">; vi </w:t>
      </w:r>
      <w:proofErr w:type="spellStart"/>
      <w:r w:rsidRPr="00A17A4F">
        <w:rPr>
          <w:rFonts w:asciiTheme="majorHAnsi" w:hAnsiTheme="majorHAnsi" w:cstheme="majorHAnsi"/>
        </w:rPr>
        <w:t>phạm</w:t>
      </w:r>
      <w:proofErr w:type="spellEnd"/>
      <w:r w:rsidRPr="00A17A4F">
        <w:rPr>
          <w:rFonts w:asciiTheme="majorHAnsi" w:hAnsiTheme="majorHAnsi" w:cstheme="majorHAnsi"/>
        </w:rPr>
        <w:t xml:space="preserve"> nghiêm </w:t>
      </w:r>
      <w:proofErr w:type="spellStart"/>
      <w:r w:rsidRPr="00A17A4F">
        <w:rPr>
          <w:rFonts w:asciiTheme="majorHAnsi" w:hAnsiTheme="majorHAnsi" w:cstheme="majorHAnsi"/>
        </w:rPr>
        <w:t>trọng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F9E4CD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lastRenderedPageBreak/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miễn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sau: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</w:t>
      </w:r>
      <w:proofErr w:type="spellEnd"/>
      <w:r w:rsidRPr="00A17A4F">
        <w:rPr>
          <w:rFonts w:asciiTheme="majorHAnsi" w:hAnsiTheme="majorHAnsi" w:cstheme="majorHAnsi"/>
        </w:rPr>
        <w:t xml:space="preserve"> nhân xin thôi tham gia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vi dân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; không </w:t>
      </w:r>
      <w:proofErr w:type="spellStart"/>
      <w:r w:rsidRPr="00A17A4F">
        <w:rPr>
          <w:rFonts w:asciiTheme="majorHAnsi" w:hAnsiTheme="majorHAnsi" w:cstheme="majorHAnsi"/>
        </w:rPr>
        <w:t>đủ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khỏe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đang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6F6F2C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2ACD97B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C42EB67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xem </w:t>
      </w:r>
      <w:proofErr w:type="spellStart"/>
      <w:r w:rsidRPr="00A17A4F">
        <w:rPr>
          <w:rFonts w:asciiTheme="majorHAnsi" w:hAnsiTheme="majorHAnsi" w:cstheme="majorHAnsi"/>
        </w:rPr>
        <w:t>xét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sửa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đổi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,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thiết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E4D9BA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ban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</w:t>
      </w:r>
      <w:proofErr w:type="spellEnd"/>
      <w:r w:rsidRPr="00A17A4F">
        <w:rPr>
          <w:rFonts w:asciiTheme="majorHAnsi" w:hAnsiTheme="majorHAnsi" w:cstheme="majorHAnsi"/>
        </w:rPr>
        <w:t xml:space="preserve">, tiêu </w:t>
      </w:r>
      <w:proofErr w:type="spellStart"/>
      <w:r w:rsidRPr="00A17A4F">
        <w:rPr>
          <w:rFonts w:asciiTheme="majorHAnsi" w:hAnsiTheme="majorHAnsi" w:cstheme="majorHAnsi"/>
        </w:rPr>
        <w:t>chuẩn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mức</w:t>
      </w:r>
      <w:proofErr w:type="spellEnd"/>
      <w:r w:rsidRPr="00A17A4F">
        <w:rPr>
          <w:rFonts w:asciiTheme="majorHAnsi" w:hAnsiTheme="majorHAnsi" w:cstheme="majorHAnsi"/>
        </w:rPr>
        <w:t xml:space="preserve"> thu, chi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259D36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Huy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nguồn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vốn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phê </w:t>
      </w:r>
      <w:proofErr w:type="spellStart"/>
      <w:r w:rsidRPr="00A17A4F">
        <w:rPr>
          <w:rFonts w:asciiTheme="majorHAnsi" w:hAnsiTheme="majorHAnsi" w:cstheme="majorHAnsi"/>
        </w:rPr>
        <w:t>duyệt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hằng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B0EE50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hủy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bỏ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xem </w:t>
      </w:r>
      <w:proofErr w:type="spellStart"/>
      <w:r w:rsidRPr="00A17A4F">
        <w:rPr>
          <w:rFonts w:asciiTheme="majorHAnsi" w:hAnsiTheme="majorHAnsi" w:cstheme="majorHAnsi"/>
        </w:rPr>
        <w:t>xét</w:t>
      </w:r>
      <w:proofErr w:type="spellEnd"/>
      <w:r w:rsidRPr="00A17A4F">
        <w:rPr>
          <w:rFonts w:asciiTheme="majorHAnsi" w:hAnsiTheme="majorHAnsi" w:cstheme="majorHAnsi"/>
        </w:rPr>
        <w:t xml:space="preserve">, ra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57672D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Phê </w:t>
      </w:r>
      <w:proofErr w:type="spellStart"/>
      <w:r w:rsidRPr="00A17A4F">
        <w:rPr>
          <w:rFonts w:asciiTheme="majorHAnsi" w:hAnsiTheme="majorHAnsi" w:cstheme="majorHAnsi"/>
        </w:rPr>
        <w:t>duyệt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án</w:t>
      </w:r>
      <w:proofErr w:type="spellEnd"/>
      <w:r w:rsidRPr="00A17A4F">
        <w:rPr>
          <w:rFonts w:asciiTheme="majorHAnsi" w:hAnsiTheme="majorHAnsi" w:cstheme="majorHAnsi"/>
        </w:rPr>
        <w:t xml:space="preserve"> chung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máy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những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liên quan </w:t>
      </w:r>
      <w:proofErr w:type="spellStart"/>
      <w:r w:rsidRPr="00A17A4F">
        <w:rPr>
          <w:rFonts w:asciiTheme="majorHAnsi" w:hAnsiTheme="majorHAnsi" w:cstheme="majorHAnsi"/>
        </w:rPr>
        <w:t>đến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C1FE49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0E9149D4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d)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76C9FCB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năm. </w:t>
      </w:r>
      <w:proofErr w:type="spellStart"/>
      <w:r w:rsidRPr="00A17A4F">
        <w:rPr>
          <w:rFonts w:asciiTheme="majorHAnsi" w:hAnsiTheme="majorHAnsi" w:cstheme="majorHAnsi"/>
        </w:rPr>
        <w:t>Cuộc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2/3 (hai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</w:t>
      </w:r>
      <w:proofErr w:type="spellStart"/>
      <w:r w:rsidRPr="00A17A4F">
        <w:rPr>
          <w:rFonts w:asciiTheme="majorHAnsi" w:hAnsiTheme="majorHAnsi" w:cstheme="majorHAnsi"/>
        </w:rPr>
        <w:t>tổng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trở</w:t>
      </w:r>
      <w:proofErr w:type="spellEnd"/>
      <w:r w:rsidRPr="00A17A4F">
        <w:rPr>
          <w:rFonts w:asciiTheme="majorHAnsi" w:hAnsiTheme="majorHAnsi" w:cstheme="majorHAnsi"/>
        </w:rPr>
        <w:t xml:space="preserve"> lên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đủ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</w:t>
      </w:r>
      <w:proofErr w:type="spellEnd"/>
      <w:r w:rsidRPr="00A17A4F">
        <w:rPr>
          <w:rFonts w:asciiTheme="majorHAnsi" w:hAnsiTheme="majorHAnsi" w:cstheme="majorHAnsi"/>
        </w:rPr>
        <w:t xml:space="preserve"> hai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07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cuộc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hơn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nửa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thường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, nhưng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1/3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ý.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thức</w:t>
      </w:r>
      <w:proofErr w:type="spellEnd"/>
      <w:r w:rsidRPr="00A17A4F">
        <w:rPr>
          <w:rFonts w:asciiTheme="majorHAnsi" w:hAnsiTheme="majorHAnsi" w:cstheme="majorHAnsi"/>
        </w:rPr>
        <w:t xml:space="preserve"> xin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DF1DDB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thông qua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biểu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bỏ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phiếu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cuộc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trên 1/2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hai)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bố</w:t>
      </w:r>
      <w:proofErr w:type="spellEnd"/>
      <w:r w:rsidRPr="00A17A4F">
        <w:rPr>
          <w:rFonts w:asciiTheme="majorHAnsi" w:hAnsiTheme="majorHAnsi" w:cstheme="majorHAnsi"/>
        </w:rPr>
        <w:t xml:space="preserve"> công khai trong </w:t>
      </w:r>
      <w:proofErr w:type="spellStart"/>
      <w:r w:rsidRPr="00A17A4F">
        <w:rPr>
          <w:rFonts w:asciiTheme="majorHAnsi" w:hAnsiTheme="majorHAnsi" w:cstheme="majorHAnsi"/>
        </w:rPr>
        <w:t>toàn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02D477E7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những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nội</w:t>
      </w:r>
      <w:proofErr w:type="spellEnd"/>
      <w:r w:rsidRPr="00A17A4F">
        <w:rPr>
          <w:rFonts w:asciiTheme="majorHAnsi" w:hAnsiTheme="majorHAnsi" w:cstheme="majorHAnsi"/>
        </w:rPr>
        <w:t xml:space="preserve"> dung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điểm</w:t>
      </w:r>
      <w:proofErr w:type="spellEnd"/>
      <w:r w:rsidRPr="00A17A4F">
        <w:rPr>
          <w:rFonts w:asciiTheme="majorHAnsi" w:hAnsiTheme="majorHAnsi" w:cstheme="majorHAnsi"/>
        </w:rPr>
        <w:t xml:space="preserve"> c </w:t>
      </w:r>
      <w:proofErr w:type="spellStart"/>
      <w:r w:rsidRPr="00A17A4F">
        <w:rPr>
          <w:rFonts w:asciiTheme="majorHAnsi" w:hAnsiTheme="majorHAnsi" w:cstheme="majorHAnsi"/>
        </w:rPr>
        <w:t>khoản</w:t>
      </w:r>
      <w:proofErr w:type="spellEnd"/>
      <w:r w:rsidRPr="00A17A4F">
        <w:rPr>
          <w:rFonts w:asciiTheme="majorHAnsi" w:hAnsiTheme="majorHAnsi" w:cstheme="majorHAnsi"/>
        </w:rPr>
        <w:t xml:space="preserve"> 2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kịp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cáo</w:t>
      </w:r>
      <w:proofErr w:type="spellEnd"/>
      <w:r w:rsidRPr="00A17A4F">
        <w:rPr>
          <w:rFonts w:asciiTheme="majorHAnsi" w:hAnsiTheme="majorHAnsi" w:cstheme="majorHAnsi"/>
        </w:rPr>
        <w:t xml:space="preserve">, xin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trên </w:t>
      </w:r>
      <w:proofErr w:type="spellStart"/>
      <w:r w:rsidRPr="00A17A4F">
        <w:rPr>
          <w:rFonts w:asciiTheme="majorHAnsi" w:hAnsiTheme="majorHAnsi" w:cstheme="majorHAnsi"/>
        </w:rPr>
        <w:t>trực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gian </w:t>
      </w:r>
      <w:proofErr w:type="spellStart"/>
      <w:r w:rsidRPr="00A17A4F">
        <w:rPr>
          <w:rFonts w:asciiTheme="majorHAnsi" w:hAnsiTheme="majorHAnsi" w:cstheme="majorHAnsi"/>
        </w:rPr>
        <w:t>chờ</w:t>
      </w:r>
      <w:proofErr w:type="spellEnd"/>
      <w:r w:rsidRPr="00A17A4F">
        <w:rPr>
          <w:rFonts w:asciiTheme="majorHAnsi" w:hAnsiTheme="majorHAnsi" w:cstheme="majorHAnsi"/>
        </w:rPr>
        <w:t xml:space="preserve">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vẫn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trái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C087D0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3.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</w:p>
    <w:p w14:paraId="5CB18AE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bên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ích</w:t>
      </w:r>
      <w:proofErr w:type="spellEnd"/>
      <w:r w:rsidRPr="00A17A4F">
        <w:rPr>
          <w:rFonts w:asciiTheme="majorHAnsi" w:hAnsiTheme="majorHAnsi" w:cstheme="majorHAnsi"/>
        </w:rPr>
        <w:t xml:space="preserve"> liên quan, </w:t>
      </w:r>
      <w:proofErr w:type="spellStart"/>
      <w:r w:rsidRPr="00A17A4F">
        <w:rPr>
          <w:rFonts w:asciiTheme="majorHAnsi" w:hAnsiTheme="majorHAnsi" w:cstheme="majorHAnsi"/>
        </w:rPr>
        <w:t>chịu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hướng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, quy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mục</w:t>
      </w:r>
      <w:proofErr w:type="spellEnd"/>
      <w:r w:rsidRPr="00A17A4F">
        <w:rPr>
          <w:rFonts w:asciiTheme="majorHAnsi" w:hAnsiTheme="majorHAnsi" w:cstheme="majorHAnsi"/>
        </w:rPr>
        <w:t xml:space="preserve"> tiêu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phù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229A49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329C204E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tư,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trong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ngoài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, thư </w:t>
      </w:r>
      <w:proofErr w:type="spellStart"/>
      <w:r w:rsidRPr="00A17A4F">
        <w:rPr>
          <w:rFonts w:asciiTheme="majorHAnsi" w:hAnsiTheme="majorHAnsi" w:cstheme="majorHAnsi"/>
        </w:rPr>
        <w:t>kí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lẻ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05 năm.</w:t>
      </w:r>
    </w:p>
    <w:p w14:paraId="2A9015F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tỷ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vốn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góp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ra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sung, thay </w:t>
      </w:r>
      <w:proofErr w:type="spellStart"/>
      <w:r w:rsidRPr="00A17A4F">
        <w:rPr>
          <w:rFonts w:asciiTheme="majorHAnsi" w:hAnsiTheme="majorHAnsi" w:cstheme="majorHAnsi"/>
        </w:rPr>
        <w:t>đổi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thông qua.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1/3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so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30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lastRenderedPageBreak/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nêu trên,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4A6B4E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sau: đang </w:t>
      </w:r>
      <w:proofErr w:type="spellStart"/>
      <w:r w:rsidRPr="00A17A4F">
        <w:rPr>
          <w:rFonts w:asciiTheme="majorHAnsi" w:hAnsiTheme="majorHAnsi" w:cstheme="majorHAnsi"/>
        </w:rPr>
        <w:t>chấp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tòa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án</w:t>
      </w:r>
      <w:proofErr w:type="spellEnd"/>
      <w:r w:rsidRPr="00A17A4F">
        <w:rPr>
          <w:rFonts w:asciiTheme="majorHAnsi" w:hAnsiTheme="majorHAnsi" w:cstheme="majorHAnsi"/>
        </w:rPr>
        <w:t xml:space="preserve">; vi </w:t>
      </w:r>
      <w:proofErr w:type="spellStart"/>
      <w:r w:rsidRPr="00A17A4F">
        <w:rPr>
          <w:rFonts w:asciiTheme="majorHAnsi" w:hAnsiTheme="majorHAnsi" w:cstheme="majorHAnsi"/>
        </w:rPr>
        <w:t>phạm</w:t>
      </w:r>
      <w:proofErr w:type="spellEnd"/>
      <w:r w:rsidRPr="00A17A4F">
        <w:rPr>
          <w:rFonts w:asciiTheme="majorHAnsi" w:hAnsiTheme="majorHAnsi" w:cstheme="majorHAnsi"/>
        </w:rPr>
        <w:t xml:space="preserve"> nghiêm </w:t>
      </w:r>
      <w:proofErr w:type="spellStart"/>
      <w:r w:rsidRPr="00A17A4F">
        <w:rPr>
          <w:rFonts w:asciiTheme="majorHAnsi" w:hAnsiTheme="majorHAnsi" w:cstheme="majorHAnsi"/>
        </w:rPr>
        <w:t>trọng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trên 1/2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hai) </w:t>
      </w:r>
      <w:proofErr w:type="spellStart"/>
      <w:r w:rsidRPr="00A17A4F">
        <w:rPr>
          <w:rFonts w:asciiTheme="majorHAnsi" w:hAnsiTheme="majorHAnsi" w:cstheme="majorHAnsi"/>
        </w:rPr>
        <w:t>tổng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A7834B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miễn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sau: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</w:t>
      </w:r>
      <w:proofErr w:type="spellEnd"/>
      <w:r w:rsidRPr="00A17A4F">
        <w:rPr>
          <w:rFonts w:asciiTheme="majorHAnsi" w:hAnsiTheme="majorHAnsi" w:cstheme="majorHAnsi"/>
        </w:rPr>
        <w:t xml:space="preserve"> nhân xin thôi tham gia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vi dân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; không </w:t>
      </w:r>
      <w:proofErr w:type="spellStart"/>
      <w:r w:rsidRPr="00A17A4F">
        <w:rPr>
          <w:rFonts w:asciiTheme="majorHAnsi" w:hAnsiTheme="majorHAnsi" w:cstheme="majorHAnsi"/>
        </w:rPr>
        <w:t>đủ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khỏe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đang </w:t>
      </w:r>
      <w:proofErr w:type="spellStart"/>
      <w:r w:rsidRPr="00A17A4F">
        <w:rPr>
          <w:rFonts w:asciiTheme="majorHAnsi" w:hAnsiTheme="majorHAnsi" w:cstheme="majorHAnsi"/>
        </w:rPr>
        <w:t>đảm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08B9FC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vì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nhuận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trong </w:t>
      </w:r>
      <w:proofErr w:type="spellStart"/>
      <w:r w:rsidRPr="00A17A4F">
        <w:rPr>
          <w:rFonts w:asciiTheme="majorHAnsi" w:hAnsiTheme="majorHAnsi" w:cstheme="majorHAnsi"/>
        </w:rPr>
        <w:t>nước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do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tỷ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vốn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góp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trong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ngoài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trong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đương nhiên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bí</w:t>
      </w:r>
      <w:proofErr w:type="spellEnd"/>
      <w:r w:rsidRPr="00A17A4F">
        <w:rPr>
          <w:rFonts w:asciiTheme="majorHAnsi" w:hAnsiTheme="majorHAnsi" w:cstheme="majorHAnsi"/>
        </w:rPr>
        <w:t xml:space="preserve"> thư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lao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toàn</w:t>
      </w:r>
      <w:proofErr w:type="spellEnd"/>
      <w:r w:rsidRPr="00A17A4F">
        <w:rPr>
          <w:rFonts w:asciiTheme="majorHAnsi" w:hAnsiTheme="majorHAnsi" w:cstheme="majorHAnsi"/>
        </w:rPr>
        <w:t xml:space="preserve"> the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biểu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ngoài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lãnh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doanh nhân, </w:t>
      </w:r>
      <w:proofErr w:type="spellStart"/>
      <w:r w:rsidRPr="00A17A4F">
        <w:rPr>
          <w:rFonts w:asciiTheme="majorHAnsi" w:hAnsiTheme="majorHAnsi" w:cstheme="majorHAnsi"/>
        </w:rPr>
        <w:t>cựu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 sinh do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biểu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bầu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77E92A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4DCDE5D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EF65D3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thông qua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xem </w:t>
      </w:r>
      <w:proofErr w:type="spellStart"/>
      <w:r w:rsidRPr="00A17A4F">
        <w:rPr>
          <w:rFonts w:asciiTheme="majorHAnsi" w:hAnsiTheme="majorHAnsi" w:cstheme="majorHAnsi"/>
        </w:rPr>
        <w:t>xét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sửa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đổi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sung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,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thiết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C62DC1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Phê </w:t>
      </w:r>
      <w:proofErr w:type="spellStart"/>
      <w:r w:rsidRPr="00A17A4F">
        <w:rPr>
          <w:rFonts w:asciiTheme="majorHAnsi" w:hAnsiTheme="majorHAnsi" w:cstheme="majorHAnsi"/>
        </w:rPr>
        <w:t>duyệt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hằng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7A2921B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Phê </w:t>
      </w:r>
      <w:proofErr w:type="spellStart"/>
      <w:r w:rsidRPr="00A17A4F">
        <w:rPr>
          <w:rFonts w:asciiTheme="majorHAnsi" w:hAnsiTheme="majorHAnsi" w:cstheme="majorHAnsi"/>
        </w:rPr>
        <w:t>duyệt</w:t>
      </w:r>
      <w:proofErr w:type="spellEnd"/>
      <w:r w:rsidRPr="00A17A4F">
        <w:rPr>
          <w:rFonts w:asciiTheme="majorHAnsi" w:hAnsiTheme="majorHAnsi" w:cstheme="majorHAnsi"/>
        </w:rPr>
        <w:t xml:space="preserve"> phương </w:t>
      </w:r>
      <w:proofErr w:type="spellStart"/>
      <w:r w:rsidRPr="00A17A4F">
        <w:rPr>
          <w:rFonts w:asciiTheme="majorHAnsi" w:hAnsiTheme="majorHAnsi" w:cstheme="majorHAnsi"/>
        </w:rPr>
        <w:t>án</w:t>
      </w:r>
      <w:proofErr w:type="spellEnd"/>
      <w:r w:rsidRPr="00A17A4F">
        <w:rPr>
          <w:rFonts w:asciiTheme="majorHAnsi" w:hAnsiTheme="majorHAnsi" w:cstheme="majorHAnsi"/>
        </w:rPr>
        <w:t xml:space="preserve"> chung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máy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những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liên quan </w:t>
      </w:r>
      <w:proofErr w:type="spellStart"/>
      <w:r w:rsidRPr="00A17A4F">
        <w:rPr>
          <w:rFonts w:asciiTheme="majorHAnsi" w:hAnsiTheme="majorHAnsi" w:cstheme="majorHAnsi"/>
        </w:rPr>
        <w:t>đến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hủy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bỏ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xem </w:t>
      </w:r>
      <w:proofErr w:type="spellStart"/>
      <w:r w:rsidRPr="00A17A4F">
        <w:rPr>
          <w:rFonts w:asciiTheme="majorHAnsi" w:hAnsiTheme="majorHAnsi" w:cstheme="majorHAnsi"/>
        </w:rPr>
        <w:t>xét</w:t>
      </w:r>
      <w:proofErr w:type="spellEnd"/>
      <w:r w:rsidRPr="00A17A4F">
        <w:rPr>
          <w:rFonts w:asciiTheme="majorHAnsi" w:hAnsiTheme="majorHAnsi" w:cstheme="majorHAnsi"/>
        </w:rPr>
        <w:t xml:space="preserve">, ra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2CC0CB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giám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910D2D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d)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</w:p>
    <w:p w14:paraId="7576A1A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năm.</w:t>
      </w:r>
    </w:p>
    <w:p w14:paraId="6324926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Cuộc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2/3 (hai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</w:t>
      </w:r>
      <w:proofErr w:type="spellStart"/>
      <w:r w:rsidRPr="00A17A4F">
        <w:rPr>
          <w:rFonts w:asciiTheme="majorHAnsi" w:hAnsiTheme="majorHAnsi" w:cstheme="majorHAnsi"/>
        </w:rPr>
        <w:t>tổng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trở</w:t>
      </w:r>
      <w:proofErr w:type="spellEnd"/>
      <w:r w:rsidRPr="00A17A4F">
        <w:rPr>
          <w:rFonts w:asciiTheme="majorHAnsi" w:hAnsiTheme="majorHAnsi" w:cstheme="majorHAnsi"/>
        </w:rPr>
        <w:t xml:space="preserve"> lên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đủ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</w:t>
      </w:r>
      <w:proofErr w:type="spellEnd"/>
      <w:r w:rsidRPr="00A17A4F">
        <w:rPr>
          <w:rFonts w:asciiTheme="majorHAnsi" w:hAnsiTheme="majorHAnsi" w:cstheme="majorHAnsi"/>
        </w:rPr>
        <w:t xml:space="preserve"> hai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07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cuộc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nửa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thường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, nhưng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1/3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ba)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ý.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thức</w:t>
      </w:r>
      <w:proofErr w:type="spellEnd"/>
      <w:r w:rsidRPr="00A17A4F">
        <w:rPr>
          <w:rFonts w:asciiTheme="majorHAnsi" w:hAnsiTheme="majorHAnsi" w:cstheme="majorHAnsi"/>
        </w:rPr>
        <w:t xml:space="preserve"> xin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bản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0D117AA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thông qua </w:t>
      </w:r>
      <w:proofErr w:type="spellStart"/>
      <w:r w:rsidRPr="00A17A4F">
        <w:rPr>
          <w:rFonts w:asciiTheme="majorHAnsi" w:hAnsiTheme="majorHAnsi" w:cstheme="majorHAnsi"/>
        </w:rPr>
        <w:t>bằng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biểu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bỏ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phiếu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chỉ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trên 1/2 (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hai)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phiếu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tán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ngang nhau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cuối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cùng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thuộc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phía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bố</w:t>
      </w:r>
      <w:proofErr w:type="spellEnd"/>
      <w:r w:rsidRPr="00A17A4F">
        <w:rPr>
          <w:rFonts w:asciiTheme="majorHAnsi" w:hAnsiTheme="majorHAnsi" w:cstheme="majorHAnsi"/>
        </w:rPr>
        <w:t xml:space="preserve"> công khai trong </w:t>
      </w:r>
      <w:proofErr w:type="spellStart"/>
      <w:r w:rsidRPr="00A17A4F">
        <w:rPr>
          <w:rFonts w:asciiTheme="majorHAnsi" w:hAnsiTheme="majorHAnsi" w:cstheme="majorHAnsi"/>
        </w:rPr>
        <w:t>toàn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29BD89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những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nội</w:t>
      </w:r>
      <w:proofErr w:type="spellEnd"/>
      <w:r w:rsidRPr="00A17A4F">
        <w:rPr>
          <w:rFonts w:asciiTheme="majorHAnsi" w:hAnsiTheme="majorHAnsi" w:cstheme="majorHAnsi"/>
        </w:rPr>
        <w:t xml:space="preserve"> dung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điểm</w:t>
      </w:r>
      <w:proofErr w:type="spellEnd"/>
      <w:r w:rsidRPr="00A17A4F">
        <w:rPr>
          <w:rFonts w:asciiTheme="majorHAnsi" w:hAnsiTheme="majorHAnsi" w:cstheme="majorHAnsi"/>
        </w:rPr>
        <w:t xml:space="preserve"> c </w:t>
      </w:r>
      <w:proofErr w:type="spellStart"/>
      <w:r w:rsidRPr="00A17A4F">
        <w:rPr>
          <w:rFonts w:asciiTheme="majorHAnsi" w:hAnsiTheme="majorHAnsi" w:cstheme="majorHAnsi"/>
        </w:rPr>
        <w:t>khoản</w:t>
      </w:r>
      <w:proofErr w:type="spellEnd"/>
      <w:r w:rsidRPr="00A17A4F">
        <w:rPr>
          <w:rFonts w:asciiTheme="majorHAnsi" w:hAnsiTheme="majorHAnsi" w:cstheme="majorHAnsi"/>
        </w:rPr>
        <w:t xml:space="preserve"> 3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kịp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cáo</w:t>
      </w:r>
      <w:proofErr w:type="spellEnd"/>
      <w:r w:rsidRPr="00A17A4F">
        <w:rPr>
          <w:rFonts w:asciiTheme="majorHAnsi" w:hAnsiTheme="majorHAnsi" w:cstheme="majorHAnsi"/>
        </w:rPr>
        <w:t xml:space="preserve">, xin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trên </w:t>
      </w:r>
      <w:proofErr w:type="spellStart"/>
      <w:r w:rsidRPr="00A17A4F">
        <w:rPr>
          <w:rFonts w:asciiTheme="majorHAnsi" w:hAnsiTheme="majorHAnsi" w:cstheme="majorHAnsi"/>
        </w:rPr>
        <w:t>trực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. Trong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gian </w:t>
      </w:r>
      <w:proofErr w:type="spellStart"/>
      <w:r w:rsidRPr="00A17A4F">
        <w:rPr>
          <w:rFonts w:asciiTheme="majorHAnsi" w:hAnsiTheme="majorHAnsi" w:cstheme="majorHAnsi"/>
        </w:rPr>
        <w:t>chờ</w:t>
      </w:r>
      <w:proofErr w:type="spellEnd"/>
      <w:r w:rsidRPr="00A17A4F">
        <w:rPr>
          <w:rFonts w:asciiTheme="majorHAnsi" w:hAnsiTheme="majorHAnsi" w:cstheme="majorHAnsi"/>
        </w:rPr>
        <w:t xml:space="preserve"> ý </w:t>
      </w:r>
      <w:proofErr w:type="spellStart"/>
      <w:r w:rsidRPr="00A17A4F">
        <w:rPr>
          <w:rFonts w:asciiTheme="majorHAnsi" w:hAnsiTheme="majorHAnsi" w:cstheme="majorHAnsi"/>
        </w:rPr>
        <w:t>kiến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vẫn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trái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này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FD2382E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10. </w:t>
      </w:r>
      <w:proofErr w:type="spellStart"/>
      <w:r w:rsidRPr="00A17A4F">
        <w:rPr>
          <w:rFonts w:cstheme="majorHAnsi"/>
          <w:color w:val="auto"/>
          <w:szCs w:val="24"/>
        </w:rPr>
        <w:t>Hiệu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phó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hiệu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trưởng</w:t>
      </w:r>
      <w:proofErr w:type="spellEnd"/>
    </w:p>
    <w:p w14:paraId="1EC2369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</w:p>
    <w:p w14:paraId="1BB6398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lastRenderedPageBreak/>
        <w:t xml:space="preserve">a)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chịu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38CA63C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đạt</w:t>
      </w:r>
      <w:proofErr w:type="spellEnd"/>
      <w:r w:rsidRPr="00A17A4F">
        <w:rPr>
          <w:rFonts w:asciiTheme="majorHAnsi" w:hAnsiTheme="majorHAnsi" w:cstheme="majorHAnsi"/>
        </w:rPr>
        <w:t xml:space="preserve"> tiêu </w:t>
      </w:r>
      <w:proofErr w:type="spellStart"/>
      <w:r w:rsidRPr="00A17A4F">
        <w:rPr>
          <w:rFonts w:asciiTheme="majorHAnsi" w:hAnsiTheme="majorHAnsi" w:cstheme="majorHAnsi"/>
        </w:rPr>
        <w:t>chuẩn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4762EB2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,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05 năm. Sau 05 năm,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lại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tác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không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hai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liên </w:t>
      </w: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8E384BE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d)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</w:p>
    <w:p w14:paraId="0B683D8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máy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báo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cáo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thiết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90C0E2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xuất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E86A51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nhân viên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hướng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dẫn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cơ quan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tắc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ứng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;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nghiệp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nhân viên;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kiện</w:t>
      </w:r>
      <w:proofErr w:type="spellEnd"/>
      <w:r w:rsidRPr="00A17A4F">
        <w:rPr>
          <w:rFonts w:asciiTheme="majorHAnsi" w:hAnsiTheme="majorHAnsi" w:cstheme="majorHAnsi"/>
        </w:rPr>
        <w:t xml:space="preserve"> cho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nhân viên tham gia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đổi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; tham gia </w:t>
      </w:r>
      <w:proofErr w:type="spellStart"/>
      <w:r w:rsidRPr="00A17A4F">
        <w:rPr>
          <w:rFonts w:asciiTheme="majorHAnsi" w:hAnsiTheme="majorHAnsi" w:cstheme="majorHAnsi"/>
        </w:rPr>
        <w:t>quá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tuyển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, thuyên </w:t>
      </w:r>
      <w:proofErr w:type="spellStart"/>
      <w:r w:rsidRPr="00A17A4F">
        <w:rPr>
          <w:rFonts w:asciiTheme="majorHAnsi" w:hAnsiTheme="majorHAnsi" w:cstheme="majorHAnsi"/>
        </w:rPr>
        <w:t>chuyển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</w:t>
      </w:r>
      <w:proofErr w:type="spellStart"/>
      <w:r w:rsidRPr="00A17A4F">
        <w:rPr>
          <w:rFonts w:asciiTheme="majorHAnsi" w:hAnsiTheme="majorHAnsi" w:cstheme="majorHAnsi"/>
        </w:rPr>
        <w:t>giới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thiệu</w:t>
      </w:r>
      <w:proofErr w:type="spellEnd"/>
      <w:r w:rsidRPr="00A17A4F">
        <w:rPr>
          <w:rFonts w:asciiTheme="majorHAnsi" w:hAnsiTheme="majorHAnsi" w:cstheme="majorHAnsi"/>
        </w:rPr>
        <w:t xml:space="preserve"> nhân </w:t>
      </w:r>
      <w:proofErr w:type="spellStart"/>
      <w:r w:rsidRPr="00A17A4F">
        <w:rPr>
          <w:rFonts w:asciiTheme="majorHAnsi" w:hAnsiTheme="majorHAnsi" w:cstheme="majorHAnsi"/>
        </w:rPr>
        <w:t>sự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E771C9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nguồn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A8FEB0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em,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quyết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E37304B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Tham gia sinh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cùng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trực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 xml:space="preserve"> tham gia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02 </w:t>
      </w:r>
      <w:proofErr w:type="spellStart"/>
      <w:r w:rsidRPr="00A17A4F">
        <w:rPr>
          <w:rFonts w:asciiTheme="majorHAnsi" w:hAnsiTheme="majorHAnsi" w:cstheme="majorHAnsi"/>
        </w:rPr>
        <w:t>giờ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tuần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bồi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nâng cao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chuyên môn </w:t>
      </w:r>
      <w:proofErr w:type="spellStart"/>
      <w:r w:rsidRPr="00A17A4F">
        <w:rPr>
          <w:rFonts w:asciiTheme="majorHAnsi" w:hAnsiTheme="majorHAnsi" w:cstheme="majorHAnsi"/>
        </w:rPr>
        <w:t>nghiệp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ưu </w:t>
      </w:r>
      <w:proofErr w:type="spellStart"/>
      <w:r w:rsidRPr="00A17A4F">
        <w:rPr>
          <w:rFonts w:asciiTheme="majorHAnsi" w:hAnsiTheme="majorHAnsi" w:cstheme="majorHAnsi"/>
        </w:rPr>
        <w:t>đãi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sách</w:t>
      </w:r>
      <w:proofErr w:type="spellEnd"/>
      <w:r w:rsidRPr="00A17A4F">
        <w:rPr>
          <w:rFonts w:asciiTheme="majorHAnsi" w:hAnsiTheme="majorHAnsi" w:cstheme="majorHAnsi"/>
        </w:rPr>
        <w:t xml:space="preserve"> ưu </w:t>
      </w:r>
      <w:proofErr w:type="spellStart"/>
      <w:r w:rsidRPr="00A17A4F">
        <w:rPr>
          <w:rFonts w:asciiTheme="majorHAnsi" w:hAnsiTheme="majorHAnsi" w:cstheme="majorHAnsi"/>
        </w:rPr>
        <w:t>đãi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5644B08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ở cơ </w:t>
      </w:r>
      <w:proofErr w:type="spellStart"/>
      <w:r w:rsidRPr="00A17A4F">
        <w:rPr>
          <w:rFonts w:asciiTheme="majorHAnsi" w:hAnsiTheme="majorHAnsi" w:cstheme="majorHAnsi"/>
        </w:rPr>
        <w:t>sở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phối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hợp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huy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cùng</w:t>
      </w:r>
      <w:proofErr w:type="spellEnd"/>
      <w:r w:rsidRPr="00A17A4F">
        <w:rPr>
          <w:rFonts w:asciiTheme="majorHAnsi" w:hAnsiTheme="majorHAnsi" w:cstheme="majorHAnsi"/>
        </w:rPr>
        <w:t xml:space="preserve"> tham gia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huy vai </w:t>
      </w:r>
      <w:proofErr w:type="spellStart"/>
      <w:r w:rsidRPr="00A17A4F">
        <w:rPr>
          <w:rFonts w:asciiTheme="majorHAnsi" w:hAnsiTheme="majorHAnsi" w:cstheme="majorHAnsi"/>
        </w:rPr>
        <w:t>trò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434C12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</w:p>
    <w:p w14:paraId="16E298B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chịu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trước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phân công;</w:t>
      </w:r>
    </w:p>
    <w:p w14:paraId="0E084F2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đạt</w:t>
      </w:r>
      <w:proofErr w:type="spellEnd"/>
      <w:r w:rsidRPr="00A17A4F">
        <w:rPr>
          <w:rFonts w:asciiTheme="majorHAnsi" w:hAnsiTheme="majorHAnsi" w:cstheme="majorHAnsi"/>
        </w:rPr>
        <w:t xml:space="preserve"> tiêu </w:t>
      </w:r>
      <w:proofErr w:type="spellStart"/>
      <w:r w:rsidRPr="00A17A4F">
        <w:rPr>
          <w:rFonts w:asciiTheme="majorHAnsi" w:hAnsiTheme="majorHAnsi" w:cstheme="majorHAnsi"/>
        </w:rPr>
        <w:t>chuẩn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6FD1ACB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, tư </w:t>
      </w:r>
      <w:proofErr w:type="spellStart"/>
      <w:r w:rsidRPr="00A17A4F">
        <w:rPr>
          <w:rFonts w:asciiTheme="majorHAnsi" w:hAnsiTheme="majorHAnsi" w:cstheme="majorHAnsi"/>
        </w:rPr>
        <w:t>thục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ban nhân dân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huyện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nhận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05 năm. Sau </w:t>
      </w:r>
      <w:proofErr w:type="spellStart"/>
      <w:r w:rsidRPr="00A17A4F">
        <w:rPr>
          <w:rFonts w:asciiTheme="majorHAnsi" w:hAnsiTheme="majorHAnsi" w:cstheme="majorHAnsi"/>
        </w:rPr>
        <w:t>mỗi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lao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góp</w:t>
      </w:r>
      <w:proofErr w:type="spellEnd"/>
      <w:r w:rsidRPr="00A17A4F">
        <w:rPr>
          <w:rFonts w:asciiTheme="majorHAnsi" w:hAnsiTheme="majorHAnsi" w:cstheme="majorHAnsi"/>
        </w:rPr>
        <w:t xml:space="preserve"> ý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thẩm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59DBB3A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d)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>:</w:t>
      </w:r>
    </w:p>
    <w:p w14:paraId="5C872EE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Chịu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phân công;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tắc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ứng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91E768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0B7195A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Tham gia sinh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cùng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trực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tiếp</w:t>
      </w:r>
      <w:proofErr w:type="spellEnd"/>
      <w:r w:rsidRPr="00A17A4F">
        <w:rPr>
          <w:rFonts w:asciiTheme="majorHAnsi" w:hAnsiTheme="majorHAnsi" w:cstheme="majorHAnsi"/>
        </w:rPr>
        <w:t xml:space="preserve"> tham gia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04 </w:t>
      </w:r>
      <w:proofErr w:type="spellStart"/>
      <w:r w:rsidRPr="00A17A4F">
        <w:rPr>
          <w:rFonts w:asciiTheme="majorHAnsi" w:hAnsiTheme="majorHAnsi" w:cstheme="majorHAnsi"/>
        </w:rPr>
        <w:t>giờ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tuần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tự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tự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bồi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 nâng cao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chuyên môn </w:t>
      </w:r>
      <w:proofErr w:type="spellStart"/>
      <w:r w:rsidRPr="00A17A4F">
        <w:rPr>
          <w:rFonts w:asciiTheme="majorHAnsi" w:hAnsiTheme="majorHAnsi" w:cstheme="majorHAnsi"/>
        </w:rPr>
        <w:t>nghiệp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ưu </w:t>
      </w:r>
      <w:proofErr w:type="spellStart"/>
      <w:r w:rsidRPr="00A17A4F">
        <w:rPr>
          <w:rFonts w:asciiTheme="majorHAnsi" w:hAnsiTheme="majorHAnsi" w:cstheme="majorHAnsi"/>
        </w:rPr>
        <w:t>đãi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sách</w:t>
      </w:r>
      <w:proofErr w:type="spellEnd"/>
      <w:r w:rsidRPr="00A17A4F">
        <w:rPr>
          <w:rFonts w:asciiTheme="majorHAnsi" w:hAnsiTheme="majorHAnsi" w:cstheme="majorHAnsi"/>
        </w:rPr>
        <w:t xml:space="preserve"> ưu </w:t>
      </w:r>
      <w:proofErr w:type="spellStart"/>
      <w:r w:rsidRPr="00A17A4F">
        <w:rPr>
          <w:rFonts w:asciiTheme="majorHAnsi" w:hAnsiTheme="majorHAnsi" w:cstheme="majorHAnsi"/>
        </w:rPr>
        <w:t>đãi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B545D8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hóa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huy vai </w:t>
      </w:r>
      <w:proofErr w:type="spellStart"/>
      <w:r w:rsidRPr="00A17A4F">
        <w:rPr>
          <w:rFonts w:asciiTheme="majorHAnsi" w:hAnsiTheme="majorHAnsi" w:cstheme="majorHAnsi"/>
        </w:rPr>
        <w:t>trò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E94B09F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11. </w:t>
      </w:r>
      <w:proofErr w:type="spellStart"/>
      <w:r w:rsidRPr="00A17A4F">
        <w:rPr>
          <w:rFonts w:cstheme="majorHAnsi"/>
          <w:color w:val="auto"/>
          <w:szCs w:val="24"/>
        </w:rPr>
        <w:t>Hội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đồng</w:t>
      </w:r>
      <w:proofErr w:type="spellEnd"/>
      <w:r w:rsidRPr="00A17A4F">
        <w:rPr>
          <w:rFonts w:cstheme="majorHAnsi"/>
          <w:color w:val="auto"/>
          <w:szCs w:val="24"/>
        </w:rPr>
        <w:t xml:space="preserve"> thi đua khen </w:t>
      </w:r>
      <w:proofErr w:type="spellStart"/>
      <w:r w:rsidRPr="00A17A4F">
        <w:rPr>
          <w:rFonts w:cstheme="majorHAnsi"/>
          <w:color w:val="auto"/>
          <w:szCs w:val="24"/>
        </w:rPr>
        <w:t>thưởng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hội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đồng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kỷ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luật</w:t>
      </w:r>
      <w:proofErr w:type="spellEnd"/>
      <w:r w:rsidRPr="00A17A4F">
        <w:rPr>
          <w:rFonts w:cstheme="majorHAnsi"/>
          <w:color w:val="auto"/>
          <w:szCs w:val="24"/>
        </w:rPr>
        <w:t xml:space="preserve">, </w:t>
      </w:r>
      <w:proofErr w:type="spellStart"/>
      <w:r w:rsidRPr="00A17A4F">
        <w:rPr>
          <w:rFonts w:cstheme="majorHAnsi"/>
          <w:color w:val="auto"/>
          <w:szCs w:val="24"/>
        </w:rPr>
        <w:t>hội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đồng</w:t>
      </w:r>
      <w:proofErr w:type="spellEnd"/>
      <w:r w:rsidRPr="00A17A4F">
        <w:rPr>
          <w:rFonts w:cstheme="majorHAnsi"/>
          <w:color w:val="auto"/>
          <w:szCs w:val="24"/>
        </w:rPr>
        <w:t xml:space="preserve"> tư </w:t>
      </w:r>
      <w:proofErr w:type="spellStart"/>
      <w:r w:rsidRPr="00A17A4F">
        <w:rPr>
          <w:rFonts w:cstheme="majorHAnsi"/>
          <w:color w:val="auto"/>
          <w:szCs w:val="24"/>
        </w:rPr>
        <w:t>vấn</w:t>
      </w:r>
      <w:proofErr w:type="spellEnd"/>
    </w:p>
    <w:p w14:paraId="5948C6F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</w:p>
    <w:p w14:paraId="5805A74E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mỗi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lastRenderedPageBreak/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chi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 Nam,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bí</w:t>
      </w:r>
      <w:proofErr w:type="spellEnd"/>
      <w:r w:rsidRPr="00A17A4F">
        <w:rPr>
          <w:rFonts w:asciiTheme="majorHAnsi" w:hAnsiTheme="majorHAnsi" w:cstheme="majorHAnsi"/>
        </w:rPr>
        <w:t xml:space="preserve"> thư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 Thanh niên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Hồ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</w:t>
      </w:r>
      <w:proofErr w:type="spellEnd"/>
      <w:r w:rsidRPr="00A17A4F">
        <w:rPr>
          <w:rFonts w:asciiTheme="majorHAnsi" w:hAnsiTheme="majorHAnsi" w:cstheme="majorHAnsi"/>
        </w:rPr>
        <w:t xml:space="preserve"> Minh,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trong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số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lẻ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BF0304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phong </w:t>
      </w:r>
      <w:proofErr w:type="spellStart"/>
      <w:r w:rsidRPr="00A17A4F">
        <w:rPr>
          <w:rFonts w:asciiTheme="majorHAnsi" w:hAnsiTheme="majorHAnsi" w:cstheme="majorHAnsi"/>
        </w:rPr>
        <w:t>trào</w:t>
      </w:r>
      <w:proofErr w:type="spellEnd"/>
      <w:r w:rsidRPr="00A17A4F">
        <w:rPr>
          <w:rFonts w:asciiTheme="majorHAnsi" w:hAnsiTheme="majorHAnsi" w:cstheme="majorHAnsi"/>
        </w:rPr>
        <w:t xml:space="preserve"> thi đua, </w:t>
      </w:r>
      <w:proofErr w:type="spellStart"/>
      <w:r w:rsidRPr="00A17A4F">
        <w:rPr>
          <w:rFonts w:asciiTheme="majorHAnsi" w:hAnsiTheme="majorHAnsi" w:cstheme="majorHAnsi"/>
        </w:rPr>
        <w:t>đề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nghị</w:t>
      </w:r>
      <w:proofErr w:type="spellEnd"/>
      <w:r w:rsidRPr="00A17A4F">
        <w:rPr>
          <w:rFonts w:asciiTheme="majorHAnsi" w:hAnsiTheme="majorHAnsi" w:cstheme="majorHAnsi"/>
        </w:rPr>
        <w:t xml:space="preserve"> danh </w:t>
      </w:r>
      <w:proofErr w:type="spellStart"/>
      <w:r w:rsidRPr="00A17A4F">
        <w:rPr>
          <w:rFonts w:asciiTheme="majorHAnsi" w:hAnsiTheme="majorHAnsi" w:cstheme="majorHAnsi"/>
        </w:rPr>
        <w:t>sách</w:t>
      </w:r>
      <w:proofErr w:type="spellEnd"/>
      <w:r w:rsidRPr="00A17A4F">
        <w:rPr>
          <w:rFonts w:asciiTheme="majorHAnsi" w:hAnsiTheme="majorHAnsi" w:cstheme="majorHAnsi"/>
        </w:rPr>
        <w:t xml:space="preserve">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viên, nhân viên trong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879F96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thi đua khen </w:t>
      </w:r>
      <w:proofErr w:type="spellStart"/>
      <w:r w:rsidRPr="00A17A4F">
        <w:rPr>
          <w:rFonts w:asciiTheme="majorHAnsi" w:hAnsiTheme="majorHAnsi" w:cstheme="majorHAnsi"/>
        </w:rPr>
        <w:t>thưởng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đầu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cuối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I, </w:t>
      </w:r>
      <w:proofErr w:type="spellStart"/>
      <w:r w:rsidRPr="00A17A4F">
        <w:rPr>
          <w:rFonts w:asciiTheme="majorHAnsi" w:hAnsiTheme="majorHAnsi" w:cstheme="majorHAnsi"/>
        </w:rPr>
        <w:t>cuối</w:t>
      </w:r>
      <w:proofErr w:type="spellEnd"/>
      <w:r w:rsidRPr="00A17A4F">
        <w:rPr>
          <w:rFonts w:asciiTheme="majorHAnsi" w:hAnsiTheme="majorHAnsi" w:cstheme="majorHAnsi"/>
        </w:rPr>
        <w:t xml:space="preserve"> năm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họp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xuất</w:t>
      </w:r>
      <w:proofErr w:type="spellEnd"/>
      <w:r w:rsidRPr="00A17A4F">
        <w:rPr>
          <w:rFonts w:asciiTheme="majorHAnsi" w:hAnsiTheme="majorHAnsi" w:cstheme="majorHAnsi"/>
        </w:rPr>
        <w:t xml:space="preserve"> khi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yêu </w:t>
      </w:r>
      <w:proofErr w:type="spellStart"/>
      <w:r w:rsidRPr="00A17A4F">
        <w:rPr>
          <w:rFonts w:asciiTheme="majorHAnsi" w:hAnsiTheme="majorHAnsi" w:cstheme="majorHAnsi"/>
        </w:rPr>
        <w:t>cầu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A62A362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kỷ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được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xét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hoặc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xoá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kỷ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với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người</w:t>
      </w:r>
      <w:proofErr w:type="spellEnd"/>
      <w:r w:rsidRPr="00A17A4F">
        <w:rPr>
          <w:rFonts w:asciiTheme="majorHAnsi" w:hAnsiTheme="majorHAnsi" w:cstheme="majorHAnsi"/>
        </w:rPr>
        <w:t xml:space="preserve"> vi </w:t>
      </w:r>
      <w:proofErr w:type="spellStart"/>
      <w:r w:rsidRPr="00A17A4F">
        <w:rPr>
          <w:rFonts w:asciiTheme="majorHAnsi" w:hAnsiTheme="majorHAnsi" w:cstheme="majorHAnsi"/>
        </w:rPr>
        <w:t>phạm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từng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kỷ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: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cấp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ủy</w:t>
      </w:r>
      <w:proofErr w:type="spellEnd"/>
      <w:r w:rsidRPr="00A17A4F">
        <w:rPr>
          <w:rFonts w:asciiTheme="majorHAnsi" w:hAnsiTheme="majorHAnsi" w:cstheme="majorHAnsi"/>
        </w:rPr>
        <w:t xml:space="preserve"> chi </w:t>
      </w:r>
      <w:proofErr w:type="spellStart"/>
      <w:r w:rsidRPr="00A17A4F">
        <w:rPr>
          <w:rFonts w:asciiTheme="majorHAnsi" w:hAnsiTheme="majorHAnsi" w:cstheme="majorHAnsi"/>
        </w:rPr>
        <w:t>bộ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 Nam,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tịch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bí</w:t>
      </w:r>
      <w:proofErr w:type="spellEnd"/>
      <w:r w:rsidRPr="00A17A4F">
        <w:rPr>
          <w:rFonts w:asciiTheme="majorHAnsi" w:hAnsiTheme="majorHAnsi" w:cstheme="majorHAnsi"/>
        </w:rPr>
        <w:t xml:space="preserve"> thư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 Thanh niên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Hồ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</w:t>
      </w:r>
      <w:proofErr w:type="spellEnd"/>
      <w:r w:rsidRPr="00A17A4F">
        <w:rPr>
          <w:rFonts w:asciiTheme="majorHAnsi" w:hAnsiTheme="majorHAnsi" w:cstheme="majorHAnsi"/>
        </w:rPr>
        <w:t xml:space="preserve"> Minh, </w:t>
      </w:r>
      <w:proofErr w:type="spellStart"/>
      <w:r w:rsidRPr="00A17A4F">
        <w:rPr>
          <w:rFonts w:asciiTheme="majorHAnsi" w:hAnsiTheme="majorHAnsi" w:cstheme="majorHAnsi"/>
        </w:rPr>
        <w:t>đại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3522F03F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3.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lập</w:t>
      </w:r>
      <w:proofErr w:type="spellEnd"/>
      <w:r w:rsidRPr="00A17A4F">
        <w:rPr>
          <w:rFonts w:asciiTheme="majorHAnsi" w:hAnsiTheme="majorHAnsi" w:cstheme="majorHAnsi"/>
        </w:rPr>
        <w:t xml:space="preserve"> theo yêu </w:t>
      </w:r>
      <w:proofErr w:type="spellStart"/>
      <w:r w:rsidRPr="00A17A4F">
        <w:rPr>
          <w:rFonts w:asciiTheme="majorHAnsi" w:hAnsiTheme="majorHAnsi" w:cstheme="majorHAnsi"/>
        </w:rPr>
        <w:t>cầu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từng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quyền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hạn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thời</w:t>
      </w:r>
      <w:proofErr w:type="spellEnd"/>
      <w:r w:rsidRPr="00A17A4F">
        <w:rPr>
          <w:rFonts w:asciiTheme="majorHAnsi" w:hAnsiTheme="majorHAnsi" w:cstheme="majorHAnsi"/>
        </w:rPr>
        <w:t xml:space="preserve"> gian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đồng</w:t>
      </w:r>
      <w:proofErr w:type="spellEnd"/>
      <w:r w:rsidRPr="00A17A4F">
        <w:rPr>
          <w:rFonts w:asciiTheme="majorHAnsi" w:hAnsiTheme="majorHAnsi" w:cstheme="majorHAnsi"/>
        </w:rPr>
        <w:t xml:space="preserve"> tư </w:t>
      </w:r>
      <w:proofErr w:type="spellStart"/>
      <w:r w:rsidRPr="00A17A4F">
        <w:rPr>
          <w:rFonts w:asciiTheme="majorHAnsi" w:hAnsiTheme="majorHAnsi" w:cstheme="majorHAnsi"/>
        </w:rPr>
        <w:t>vấn</w:t>
      </w:r>
      <w:proofErr w:type="spellEnd"/>
      <w:r w:rsidRPr="00A17A4F">
        <w:rPr>
          <w:rFonts w:asciiTheme="majorHAnsi" w:hAnsiTheme="majorHAnsi" w:cstheme="majorHAnsi"/>
        </w:rPr>
        <w:t xml:space="preserve"> do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18676E4A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12. </w:t>
      </w:r>
      <w:proofErr w:type="spellStart"/>
      <w:r w:rsidRPr="00A17A4F">
        <w:rPr>
          <w:rFonts w:cstheme="majorHAnsi"/>
          <w:color w:val="auto"/>
          <w:szCs w:val="24"/>
        </w:rPr>
        <w:t>Tổ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chức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Đảng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Cộng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sản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Việt</w:t>
      </w:r>
      <w:proofErr w:type="spellEnd"/>
      <w:r w:rsidRPr="00A17A4F">
        <w:rPr>
          <w:rFonts w:cstheme="majorHAnsi"/>
          <w:color w:val="auto"/>
          <w:szCs w:val="24"/>
        </w:rPr>
        <w:t xml:space="preserve"> Nam </w:t>
      </w:r>
      <w:proofErr w:type="spellStart"/>
      <w:r w:rsidRPr="00A17A4F">
        <w:rPr>
          <w:rFonts w:cstheme="majorHAnsi"/>
          <w:color w:val="auto"/>
          <w:szCs w:val="24"/>
        </w:rPr>
        <w:t>và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đoàn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thể</w:t>
      </w:r>
      <w:proofErr w:type="spellEnd"/>
      <w:r w:rsidRPr="00A17A4F">
        <w:rPr>
          <w:rFonts w:cstheme="majorHAnsi"/>
          <w:color w:val="auto"/>
          <w:szCs w:val="24"/>
        </w:rPr>
        <w:t xml:space="preserve"> trong </w:t>
      </w:r>
      <w:proofErr w:type="spellStart"/>
      <w:r w:rsidRPr="00A17A4F">
        <w:rPr>
          <w:rFonts w:cstheme="majorHAnsi"/>
          <w:color w:val="auto"/>
          <w:szCs w:val="24"/>
        </w:rPr>
        <w:t>nhà</w:t>
      </w:r>
      <w:proofErr w:type="spellEnd"/>
      <w:r w:rsidRPr="00A17A4F">
        <w:rPr>
          <w:rFonts w:cstheme="majorHAnsi"/>
          <w:color w:val="auto"/>
          <w:szCs w:val="24"/>
        </w:rPr>
        <w:t xml:space="preserve"> </w:t>
      </w:r>
      <w:proofErr w:type="spellStart"/>
      <w:r w:rsidRPr="00A17A4F">
        <w:rPr>
          <w:rFonts w:cstheme="majorHAnsi"/>
          <w:color w:val="auto"/>
          <w:szCs w:val="24"/>
        </w:rPr>
        <w:t>trường</w:t>
      </w:r>
      <w:proofErr w:type="spellEnd"/>
    </w:p>
    <w:p w14:paraId="52FED8B6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 Nam trong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lãnh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trong khuôn </w:t>
      </w:r>
      <w:proofErr w:type="spellStart"/>
      <w:r w:rsidRPr="00A17A4F">
        <w:rPr>
          <w:rFonts w:asciiTheme="majorHAnsi" w:hAnsiTheme="majorHAnsi" w:cstheme="majorHAnsi"/>
        </w:rPr>
        <w:t>khổ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Hiến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Đảng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Việt</w:t>
      </w:r>
      <w:proofErr w:type="spellEnd"/>
      <w:r w:rsidRPr="00A17A4F">
        <w:rPr>
          <w:rFonts w:asciiTheme="majorHAnsi" w:hAnsiTheme="majorHAnsi" w:cstheme="majorHAnsi"/>
        </w:rPr>
        <w:t xml:space="preserve"> Nam.</w:t>
      </w:r>
    </w:p>
    <w:p w14:paraId="15CC911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Đoàn</w:t>
      </w:r>
      <w:proofErr w:type="spellEnd"/>
      <w:r w:rsidRPr="00A17A4F">
        <w:rPr>
          <w:rFonts w:asciiTheme="majorHAnsi" w:hAnsiTheme="majorHAnsi" w:cstheme="majorHAnsi"/>
        </w:rPr>
        <w:t xml:space="preserve"> Thanh niên </w:t>
      </w:r>
      <w:proofErr w:type="spellStart"/>
      <w:r w:rsidRPr="00A17A4F">
        <w:rPr>
          <w:rFonts w:asciiTheme="majorHAnsi" w:hAnsiTheme="majorHAnsi" w:cstheme="majorHAnsi"/>
        </w:rPr>
        <w:t>Cộng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Hồ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</w:t>
      </w:r>
      <w:proofErr w:type="spellEnd"/>
      <w:r w:rsidRPr="00A17A4F">
        <w:rPr>
          <w:rFonts w:asciiTheme="majorHAnsi" w:hAnsiTheme="majorHAnsi" w:cstheme="majorHAnsi"/>
        </w:rPr>
        <w:t xml:space="preserve"> Minh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xã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hội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 trong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luật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Điều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chức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nhằm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mục</w:t>
      </w:r>
      <w:proofErr w:type="spellEnd"/>
      <w:r w:rsidRPr="00A17A4F">
        <w:rPr>
          <w:rFonts w:asciiTheme="majorHAnsi" w:hAnsiTheme="majorHAnsi" w:cstheme="majorHAnsi"/>
        </w:rPr>
        <w:t xml:space="preserve"> tiêu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63E5EF92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13. </w:t>
      </w:r>
      <w:proofErr w:type="spellStart"/>
      <w:r w:rsidRPr="00A17A4F">
        <w:rPr>
          <w:rFonts w:cstheme="majorHAnsi"/>
          <w:color w:val="auto"/>
          <w:szCs w:val="24"/>
        </w:rPr>
        <w:t>Tổ</w:t>
      </w:r>
      <w:proofErr w:type="spellEnd"/>
      <w:r w:rsidRPr="00A17A4F">
        <w:rPr>
          <w:rFonts w:cstheme="majorHAnsi"/>
          <w:color w:val="auto"/>
          <w:szCs w:val="24"/>
        </w:rPr>
        <w:t xml:space="preserve"> chuyên môn</w:t>
      </w:r>
    </w:p>
    <w:p w14:paraId="0724AF4D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theo </w:t>
      </w:r>
      <w:proofErr w:type="spellStart"/>
      <w:r w:rsidRPr="00A17A4F">
        <w:rPr>
          <w:rFonts w:asciiTheme="majorHAnsi" w:hAnsiTheme="majorHAnsi" w:cstheme="majorHAnsi"/>
        </w:rPr>
        <w:t>khối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nhóm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lớp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mẫu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; nhân viên </w:t>
      </w:r>
      <w:proofErr w:type="spellStart"/>
      <w:r w:rsidRPr="00A17A4F">
        <w:rPr>
          <w:rFonts w:asciiTheme="majorHAnsi" w:hAnsiTheme="majorHAnsi" w:cstheme="majorHAnsi"/>
        </w:rPr>
        <w:t>nấu</w:t>
      </w:r>
      <w:proofErr w:type="spellEnd"/>
      <w:r w:rsidRPr="00A17A4F">
        <w:rPr>
          <w:rFonts w:asciiTheme="majorHAnsi" w:hAnsiTheme="majorHAnsi" w:cstheme="majorHAnsi"/>
        </w:rPr>
        <w:t xml:space="preserve"> ăn. </w:t>
      </w:r>
      <w:proofErr w:type="spellStart"/>
      <w:r w:rsidRPr="00A17A4F">
        <w:rPr>
          <w:rFonts w:asciiTheme="majorHAnsi" w:hAnsiTheme="majorHAnsi" w:cstheme="majorHAnsi"/>
        </w:rPr>
        <w:t>Mỗi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viên,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;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07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trở</w:t>
      </w:r>
      <w:proofErr w:type="spellEnd"/>
      <w:r w:rsidRPr="00A17A4F">
        <w:rPr>
          <w:rFonts w:asciiTheme="majorHAnsi" w:hAnsiTheme="majorHAnsi" w:cstheme="majorHAnsi"/>
        </w:rPr>
        <w:t xml:space="preserve"> lên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01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2565C8BC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môn:</w:t>
      </w:r>
    </w:p>
    <w:p w14:paraId="4CD28AC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Căn </w:t>
      </w:r>
      <w:proofErr w:type="spellStart"/>
      <w:r w:rsidRPr="00A17A4F">
        <w:rPr>
          <w:rFonts w:asciiTheme="majorHAnsi" w:hAnsiTheme="majorHAnsi" w:cstheme="majorHAnsi"/>
        </w:rPr>
        <w:t>cứ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,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chung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tháng</w:t>
      </w:r>
      <w:proofErr w:type="spellEnd"/>
      <w:r w:rsidRPr="00A17A4F">
        <w:rPr>
          <w:rFonts w:asciiTheme="majorHAnsi" w:hAnsiTheme="majorHAnsi" w:cstheme="majorHAnsi"/>
        </w:rPr>
        <w:t xml:space="preserve">, năm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nhằm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chương </w:t>
      </w:r>
      <w:proofErr w:type="spellStart"/>
      <w:r w:rsidRPr="00A17A4F">
        <w:rPr>
          <w:rFonts w:asciiTheme="majorHAnsi" w:hAnsiTheme="majorHAnsi" w:cstheme="majorHAnsi"/>
        </w:rPr>
        <w:t>trình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non;</w:t>
      </w:r>
    </w:p>
    <w:p w14:paraId="4422836E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bồi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nghiệp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kiểm</w:t>
      </w:r>
      <w:proofErr w:type="spellEnd"/>
      <w:r w:rsidRPr="00A17A4F">
        <w:rPr>
          <w:rFonts w:asciiTheme="majorHAnsi" w:hAnsiTheme="majorHAnsi" w:cstheme="majorHAnsi"/>
        </w:rPr>
        <w:t xml:space="preserve"> tra,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tác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em;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sử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liệu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đồ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dùng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đồ</w:t>
      </w:r>
      <w:proofErr w:type="spellEnd"/>
      <w:r w:rsidRPr="00A17A4F">
        <w:rPr>
          <w:rFonts w:asciiTheme="majorHAnsi" w:hAnsiTheme="majorHAnsi" w:cstheme="majorHAnsi"/>
        </w:rPr>
        <w:t xml:space="preserve"> chơi, </w:t>
      </w:r>
      <w:proofErr w:type="spellStart"/>
      <w:r w:rsidRPr="00A17A4F">
        <w:rPr>
          <w:rFonts w:asciiTheme="majorHAnsi" w:hAnsiTheme="majorHAnsi" w:cstheme="majorHAnsi"/>
        </w:rPr>
        <w:t>thiết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bị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trong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7B18E0F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Tham gia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xếp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loại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theo </w:t>
      </w:r>
      <w:proofErr w:type="spellStart"/>
      <w:r w:rsidRPr="00A17A4F">
        <w:rPr>
          <w:rFonts w:asciiTheme="majorHAnsi" w:hAnsiTheme="majorHAnsi" w:cstheme="majorHAnsi"/>
        </w:rPr>
        <w:t>chuẩn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nghề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nghiệp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mầm</w:t>
      </w:r>
      <w:proofErr w:type="spellEnd"/>
      <w:r w:rsidRPr="00A17A4F">
        <w:rPr>
          <w:rFonts w:asciiTheme="majorHAnsi" w:hAnsiTheme="majorHAnsi" w:cstheme="majorHAnsi"/>
        </w:rPr>
        <w:t xml:space="preserve"> non; tham gia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xếp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loại</w:t>
      </w:r>
      <w:proofErr w:type="spellEnd"/>
      <w:r w:rsidRPr="00A17A4F">
        <w:rPr>
          <w:rFonts w:asciiTheme="majorHAnsi" w:hAnsiTheme="majorHAnsi" w:cstheme="majorHAnsi"/>
        </w:rPr>
        <w:t xml:space="preserve"> nhân viên theo quy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047B1A9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3.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chuyên môn sinh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hai </w:t>
      </w:r>
      <w:proofErr w:type="spellStart"/>
      <w:r w:rsidRPr="00A17A4F">
        <w:rPr>
          <w:rFonts w:asciiTheme="majorHAnsi" w:hAnsiTheme="majorHAnsi" w:cstheme="majorHAnsi"/>
        </w:rPr>
        <w:t>tuần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theo nguyên </w:t>
      </w:r>
      <w:proofErr w:type="spellStart"/>
      <w:r w:rsidRPr="00A17A4F">
        <w:rPr>
          <w:rFonts w:asciiTheme="majorHAnsi" w:hAnsiTheme="majorHAnsi" w:cstheme="majorHAnsi"/>
        </w:rPr>
        <w:t>tắc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, tôn </w:t>
      </w:r>
      <w:proofErr w:type="spellStart"/>
      <w:r w:rsidRPr="00A17A4F">
        <w:rPr>
          <w:rFonts w:asciiTheme="majorHAnsi" w:hAnsiTheme="majorHAnsi" w:cstheme="majorHAnsi"/>
        </w:rPr>
        <w:t>trọng</w:t>
      </w:r>
      <w:proofErr w:type="spellEnd"/>
      <w:r w:rsidRPr="00A17A4F">
        <w:rPr>
          <w:rFonts w:asciiTheme="majorHAnsi" w:hAnsiTheme="majorHAnsi" w:cstheme="majorHAnsi"/>
        </w:rPr>
        <w:t xml:space="preserve">, chia </w:t>
      </w:r>
      <w:proofErr w:type="spellStart"/>
      <w:r w:rsidRPr="00A17A4F">
        <w:rPr>
          <w:rFonts w:asciiTheme="majorHAnsi" w:hAnsiTheme="majorHAnsi" w:cstheme="majorHAnsi"/>
        </w:rPr>
        <w:t>sẻ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lẫn</w:t>
      </w:r>
      <w:proofErr w:type="spellEnd"/>
      <w:r w:rsidRPr="00A17A4F">
        <w:rPr>
          <w:rFonts w:asciiTheme="majorHAnsi" w:hAnsiTheme="majorHAnsi" w:cstheme="majorHAnsi"/>
        </w:rPr>
        <w:t xml:space="preserve"> nhau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 năng </w:t>
      </w:r>
      <w:proofErr w:type="spellStart"/>
      <w:r w:rsidRPr="00A17A4F">
        <w:rPr>
          <w:rFonts w:asciiTheme="majorHAnsi" w:hAnsiTheme="majorHAnsi" w:cstheme="majorHAnsi"/>
        </w:rPr>
        <w:t>lực</w:t>
      </w:r>
      <w:proofErr w:type="spellEnd"/>
      <w:r w:rsidRPr="00A17A4F">
        <w:rPr>
          <w:rFonts w:asciiTheme="majorHAnsi" w:hAnsiTheme="majorHAnsi" w:cstheme="majorHAnsi"/>
        </w:rPr>
        <w:t xml:space="preserve"> chuyên môn.</w:t>
      </w:r>
    </w:p>
    <w:p w14:paraId="01B7781C" w14:textId="77777777" w:rsidR="005E27EC" w:rsidRPr="00A17A4F" w:rsidRDefault="005E27EC" w:rsidP="005E27EC">
      <w:pPr>
        <w:pStyle w:val="u3"/>
        <w:shd w:val="clear" w:color="auto" w:fill="FFFFFF"/>
        <w:spacing w:before="0"/>
        <w:jc w:val="both"/>
        <w:rPr>
          <w:rFonts w:cstheme="majorHAnsi"/>
          <w:color w:val="auto"/>
          <w:szCs w:val="24"/>
        </w:rPr>
      </w:pPr>
      <w:proofErr w:type="spellStart"/>
      <w:r w:rsidRPr="00A17A4F">
        <w:rPr>
          <w:rFonts w:cstheme="majorHAnsi"/>
          <w:color w:val="auto"/>
          <w:szCs w:val="24"/>
        </w:rPr>
        <w:t>Điều</w:t>
      </w:r>
      <w:proofErr w:type="spellEnd"/>
      <w:r w:rsidRPr="00A17A4F">
        <w:rPr>
          <w:rFonts w:cstheme="majorHAnsi"/>
          <w:color w:val="auto"/>
          <w:szCs w:val="24"/>
        </w:rPr>
        <w:t xml:space="preserve"> 14. </w:t>
      </w:r>
      <w:proofErr w:type="spellStart"/>
      <w:r w:rsidRPr="00A17A4F">
        <w:rPr>
          <w:rFonts w:cstheme="majorHAnsi"/>
          <w:color w:val="auto"/>
          <w:szCs w:val="24"/>
        </w:rPr>
        <w:t>Tổ</w:t>
      </w:r>
      <w:proofErr w:type="spellEnd"/>
      <w:r w:rsidRPr="00A17A4F">
        <w:rPr>
          <w:rFonts w:cstheme="majorHAnsi"/>
          <w:color w:val="auto"/>
          <w:szCs w:val="24"/>
        </w:rPr>
        <w:t xml:space="preserve"> văn </w:t>
      </w:r>
      <w:proofErr w:type="spellStart"/>
      <w:r w:rsidRPr="00A17A4F">
        <w:rPr>
          <w:rFonts w:cstheme="majorHAnsi"/>
          <w:color w:val="auto"/>
          <w:szCs w:val="24"/>
        </w:rPr>
        <w:t>phòng</w:t>
      </w:r>
      <w:proofErr w:type="spellEnd"/>
    </w:p>
    <w:p w14:paraId="76878390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1.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nhân viên: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, văn thư, y </w:t>
      </w:r>
      <w:proofErr w:type="spellStart"/>
      <w:r w:rsidRPr="00A17A4F">
        <w:rPr>
          <w:rFonts w:asciiTheme="majorHAnsi" w:hAnsiTheme="majorHAnsi" w:cstheme="majorHAnsi"/>
        </w:rPr>
        <w:t>tế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quỹ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nhân viên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viên,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07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trở</w:t>
      </w:r>
      <w:proofErr w:type="spellEnd"/>
      <w:r w:rsidRPr="00A17A4F">
        <w:rPr>
          <w:rFonts w:asciiTheme="majorHAnsi" w:hAnsiTheme="majorHAnsi" w:cstheme="majorHAnsi"/>
        </w:rPr>
        <w:t xml:space="preserve"> lên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01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47CF30C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nhân viên: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toán</w:t>
      </w:r>
      <w:proofErr w:type="spellEnd"/>
      <w:r w:rsidRPr="00A17A4F">
        <w:rPr>
          <w:rFonts w:asciiTheme="majorHAnsi" w:hAnsiTheme="majorHAnsi" w:cstheme="majorHAnsi"/>
        </w:rPr>
        <w:t xml:space="preserve">, văn thư, y </w:t>
      </w:r>
      <w:proofErr w:type="spellStart"/>
      <w:r w:rsidRPr="00A17A4F">
        <w:rPr>
          <w:rFonts w:asciiTheme="majorHAnsi" w:hAnsiTheme="majorHAnsi" w:cstheme="majorHAnsi"/>
        </w:rPr>
        <w:t>tế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thủ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quỹ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bảo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vệ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và</w:t>
      </w:r>
      <w:proofErr w:type="spellEnd"/>
      <w:r w:rsidRPr="00A17A4F">
        <w:rPr>
          <w:rFonts w:asciiTheme="majorHAnsi" w:hAnsiTheme="majorHAnsi" w:cstheme="majorHAnsi"/>
        </w:rPr>
        <w:t xml:space="preserve"> nhân viên </w:t>
      </w:r>
      <w:proofErr w:type="spellStart"/>
      <w:r w:rsidRPr="00A17A4F">
        <w:rPr>
          <w:rFonts w:asciiTheme="majorHAnsi" w:hAnsiTheme="majorHAnsi" w:cstheme="majorHAnsi"/>
        </w:rPr>
        <w:t>khác</w:t>
      </w:r>
      <w:proofErr w:type="spellEnd"/>
      <w:r w:rsidRPr="00A17A4F">
        <w:rPr>
          <w:rFonts w:asciiTheme="majorHAnsi" w:hAnsiTheme="majorHAnsi" w:cstheme="majorHAnsi"/>
        </w:rPr>
        <w:t xml:space="preserve">. </w:t>
      </w:r>
      <w:proofErr w:type="spellStart"/>
      <w:r w:rsidRPr="00A17A4F">
        <w:rPr>
          <w:rFonts w:asciiTheme="majorHAnsi" w:hAnsiTheme="majorHAnsi" w:cstheme="majorHAnsi"/>
        </w:rPr>
        <w:t>Mỗi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03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viên,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nếu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từ</w:t>
      </w:r>
      <w:proofErr w:type="spellEnd"/>
      <w:r w:rsidRPr="00A17A4F">
        <w:rPr>
          <w:rFonts w:asciiTheme="majorHAnsi" w:hAnsiTheme="majorHAnsi" w:cstheme="majorHAnsi"/>
        </w:rPr>
        <w:t xml:space="preserve"> 07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</w:t>
      </w:r>
      <w:proofErr w:type="spellStart"/>
      <w:r w:rsidRPr="00A17A4F">
        <w:rPr>
          <w:rFonts w:asciiTheme="majorHAnsi" w:hAnsiTheme="majorHAnsi" w:cstheme="majorHAnsi"/>
        </w:rPr>
        <w:t>trở</w:t>
      </w:r>
      <w:proofErr w:type="spellEnd"/>
      <w:r w:rsidRPr="00A17A4F">
        <w:rPr>
          <w:rFonts w:asciiTheme="majorHAnsi" w:hAnsiTheme="majorHAnsi" w:cstheme="majorHAnsi"/>
        </w:rPr>
        <w:t xml:space="preserve"> lên </w:t>
      </w:r>
      <w:proofErr w:type="spellStart"/>
      <w:r w:rsidRPr="00A17A4F">
        <w:rPr>
          <w:rFonts w:asciiTheme="majorHAnsi" w:hAnsiTheme="majorHAnsi" w:cstheme="majorHAnsi"/>
        </w:rPr>
        <w:t>thì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có</w:t>
      </w:r>
      <w:proofErr w:type="spellEnd"/>
      <w:r w:rsidRPr="00A17A4F">
        <w:rPr>
          <w:rFonts w:asciiTheme="majorHAnsi" w:hAnsiTheme="majorHAnsi" w:cstheme="majorHAnsi"/>
        </w:rPr>
        <w:t xml:space="preserve"> 01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phó</w:t>
      </w:r>
      <w:proofErr w:type="spellEnd"/>
      <w:r w:rsidRPr="00A17A4F">
        <w:rPr>
          <w:rFonts w:asciiTheme="majorHAnsi" w:hAnsiTheme="majorHAnsi" w:cstheme="majorHAnsi"/>
        </w:rPr>
        <w:t>.</w:t>
      </w:r>
    </w:p>
    <w:p w14:paraId="728E8693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2. </w:t>
      </w:r>
      <w:proofErr w:type="spellStart"/>
      <w:r w:rsidRPr="00A17A4F">
        <w:rPr>
          <w:rFonts w:asciiTheme="majorHAnsi" w:hAnsiTheme="majorHAnsi" w:cstheme="majorHAnsi"/>
        </w:rPr>
        <w:t>Nhiệm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gồm</w:t>
      </w:r>
      <w:proofErr w:type="spellEnd"/>
      <w:r w:rsidRPr="00A17A4F">
        <w:rPr>
          <w:rFonts w:asciiTheme="majorHAnsi" w:hAnsiTheme="majorHAnsi" w:cstheme="majorHAnsi"/>
        </w:rPr>
        <w:t>:</w:t>
      </w:r>
    </w:p>
    <w:p w14:paraId="60CD982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a) Xây </w:t>
      </w:r>
      <w:proofErr w:type="spellStart"/>
      <w:r w:rsidRPr="00A17A4F">
        <w:rPr>
          <w:rFonts w:asciiTheme="majorHAnsi" w:hAnsiTheme="majorHAnsi" w:cstheme="majorHAnsi"/>
        </w:rPr>
        <w:t>dựng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tháng</w:t>
      </w:r>
      <w:proofErr w:type="spellEnd"/>
      <w:r w:rsidRPr="00A17A4F">
        <w:rPr>
          <w:rFonts w:asciiTheme="majorHAnsi" w:hAnsiTheme="majorHAnsi" w:cstheme="majorHAnsi"/>
        </w:rPr>
        <w:t xml:space="preserve">, năm </w:t>
      </w:r>
      <w:proofErr w:type="spellStart"/>
      <w:r w:rsidRPr="00A17A4F">
        <w:rPr>
          <w:rFonts w:asciiTheme="majorHAnsi" w:hAnsiTheme="majorHAnsi" w:cstheme="majorHAnsi"/>
        </w:rPr>
        <w:t>nhằm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động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về</w:t>
      </w:r>
      <w:proofErr w:type="spellEnd"/>
      <w:r w:rsidRPr="00A17A4F">
        <w:rPr>
          <w:rFonts w:asciiTheme="majorHAnsi" w:hAnsiTheme="majorHAnsi" w:cstheme="majorHAnsi"/>
        </w:rPr>
        <w:t xml:space="preserve"> nuôi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, chăm </w:t>
      </w:r>
      <w:proofErr w:type="spellStart"/>
      <w:r w:rsidRPr="00A17A4F">
        <w:rPr>
          <w:rFonts w:asciiTheme="majorHAnsi" w:hAnsiTheme="majorHAnsi" w:cstheme="majorHAnsi"/>
        </w:rPr>
        <w:t>sóc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giáo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dục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trẻ</w:t>
      </w:r>
      <w:proofErr w:type="spellEnd"/>
      <w:r w:rsidRPr="00A17A4F">
        <w:rPr>
          <w:rFonts w:asciiTheme="majorHAnsi" w:hAnsiTheme="majorHAnsi" w:cstheme="majorHAnsi"/>
        </w:rPr>
        <w:t xml:space="preserve"> em;</w:t>
      </w:r>
    </w:p>
    <w:p w14:paraId="4A531FF4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b)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trưởng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lý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chính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tài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sản</w:t>
      </w:r>
      <w:proofErr w:type="spellEnd"/>
      <w:r w:rsidRPr="00A17A4F">
        <w:rPr>
          <w:rFonts w:asciiTheme="majorHAnsi" w:hAnsiTheme="majorHAnsi" w:cstheme="majorHAnsi"/>
        </w:rPr>
        <w:t xml:space="preserve">, lưu </w:t>
      </w:r>
      <w:proofErr w:type="spellStart"/>
      <w:r w:rsidRPr="00A17A4F">
        <w:rPr>
          <w:rFonts w:asciiTheme="majorHAnsi" w:hAnsiTheme="majorHAnsi" w:cstheme="majorHAnsi"/>
        </w:rPr>
        <w:t>giữ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hồ</w:t>
      </w:r>
      <w:proofErr w:type="spellEnd"/>
      <w:r w:rsidRPr="00A17A4F">
        <w:rPr>
          <w:rFonts w:asciiTheme="majorHAnsi" w:hAnsiTheme="majorHAnsi" w:cstheme="majorHAnsi"/>
        </w:rPr>
        <w:t xml:space="preserve"> sơ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71FDC348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c) </w:t>
      </w:r>
      <w:proofErr w:type="spellStart"/>
      <w:r w:rsidRPr="00A17A4F">
        <w:rPr>
          <w:rFonts w:asciiTheme="majorHAnsi" w:hAnsiTheme="majorHAnsi" w:cstheme="majorHAnsi"/>
        </w:rPr>
        <w:t>Thực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hiện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bồi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dưỡng</w:t>
      </w:r>
      <w:proofErr w:type="spellEnd"/>
      <w:r w:rsidRPr="00A17A4F">
        <w:rPr>
          <w:rFonts w:asciiTheme="majorHAnsi" w:hAnsiTheme="majorHAnsi" w:cstheme="majorHAnsi"/>
        </w:rPr>
        <w:t xml:space="preserve"> chuyên môn, </w:t>
      </w:r>
      <w:proofErr w:type="spellStart"/>
      <w:r w:rsidRPr="00A17A4F">
        <w:rPr>
          <w:rFonts w:asciiTheme="majorHAnsi" w:hAnsiTheme="majorHAnsi" w:cstheme="majorHAnsi"/>
        </w:rPr>
        <w:t>nghiệp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vụ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kiểm</w:t>
      </w:r>
      <w:proofErr w:type="spellEnd"/>
      <w:r w:rsidRPr="00A17A4F">
        <w:rPr>
          <w:rFonts w:asciiTheme="majorHAnsi" w:hAnsiTheme="majorHAnsi" w:cstheme="majorHAnsi"/>
        </w:rPr>
        <w:t xml:space="preserve"> tra,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lượng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hiệu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quả</w:t>
      </w:r>
      <w:proofErr w:type="spellEnd"/>
      <w:r w:rsidRPr="00A17A4F">
        <w:rPr>
          <w:rFonts w:asciiTheme="majorHAnsi" w:hAnsiTheme="majorHAnsi" w:cstheme="majorHAnsi"/>
        </w:rPr>
        <w:t xml:space="preserve"> công </w:t>
      </w:r>
      <w:proofErr w:type="spellStart"/>
      <w:r w:rsidRPr="00A17A4F">
        <w:rPr>
          <w:rFonts w:asciiTheme="majorHAnsi" w:hAnsiTheme="majorHAnsi" w:cstheme="majorHAnsi"/>
        </w:rPr>
        <w:t>việc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 trong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theo </w:t>
      </w:r>
      <w:proofErr w:type="spellStart"/>
      <w:r w:rsidRPr="00A17A4F">
        <w:rPr>
          <w:rFonts w:asciiTheme="majorHAnsi" w:hAnsiTheme="majorHAnsi" w:cstheme="majorHAnsi"/>
        </w:rPr>
        <w:t>kế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hoạch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của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nhà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trường</w:t>
      </w:r>
      <w:proofErr w:type="spellEnd"/>
      <w:r w:rsidRPr="00A17A4F">
        <w:rPr>
          <w:rFonts w:asciiTheme="majorHAnsi" w:hAnsiTheme="majorHAnsi" w:cstheme="majorHAnsi"/>
        </w:rPr>
        <w:t>;</w:t>
      </w:r>
    </w:p>
    <w:p w14:paraId="2F3993B9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d) Tham gia </w:t>
      </w:r>
      <w:proofErr w:type="spellStart"/>
      <w:r w:rsidRPr="00A17A4F">
        <w:rPr>
          <w:rFonts w:asciiTheme="majorHAnsi" w:hAnsiTheme="majorHAnsi" w:cstheme="majorHAnsi"/>
        </w:rPr>
        <w:t>đánh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giá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xếp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loại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các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thành</w:t>
      </w:r>
      <w:proofErr w:type="spellEnd"/>
      <w:r w:rsidRPr="00A17A4F">
        <w:rPr>
          <w:rFonts w:asciiTheme="majorHAnsi" w:hAnsiTheme="majorHAnsi" w:cstheme="majorHAnsi"/>
        </w:rPr>
        <w:t xml:space="preserve"> viên;</w:t>
      </w:r>
    </w:p>
    <w:p w14:paraId="4EE4EFB5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 xml:space="preserve">3. </w:t>
      </w:r>
      <w:proofErr w:type="spellStart"/>
      <w:r w:rsidRPr="00A17A4F">
        <w:rPr>
          <w:rFonts w:asciiTheme="majorHAnsi" w:hAnsiTheme="majorHAnsi" w:cstheme="majorHAnsi"/>
        </w:rPr>
        <w:t>Tổ</w:t>
      </w:r>
      <w:proofErr w:type="spellEnd"/>
      <w:r w:rsidRPr="00A17A4F">
        <w:rPr>
          <w:rFonts w:asciiTheme="majorHAnsi" w:hAnsiTheme="majorHAnsi" w:cstheme="majorHAnsi"/>
        </w:rPr>
        <w:t xml:space="preserve"> văn </w:t>
      </w:r>
      <w:proofErr w:type="spellStart"/>
      <w:r w:rsidRPr="00A17A4F">
        <w:rPr>
          <w:rFonts w:asciiTheme="majorHAnsi" w:hAnsiTheme="majorHAnsi" w:cstheme="majorHAnsi"/>
        </w:rPr>
        <w:t>phòng</w:t>
      </w:r>
      <w:proofErr w:type="spellEnd"/>
      <w:r w:rsidRPr="00A17A4F">
        <w:rPr>
          <w:rFonts w:asciiTheme="majorHAnsi" w:hAnsiTheme="majorHAnsi" w:cstheme="majorHAnsi"/>
        </w:rPr>
        <w:t xml:space="preserve"> sinh </w:t>
      </w:r>
      <w:proofErr w:type="spellStart"/>
      <w:r w:rsidRPr="00A17A4F">
        <w:rPr>
          <w:rFonts w:asciiTheme="majorHAnsi" w:hAnsiTheme="majorHAnsi" w:cstheme="majorHAnsi"/>
        </w:rPr>
        <w:t>hoạt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định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kỳ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ít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nhất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tháng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một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lần</w:t>
      </w:r>
      <w:proofErr w:type="spellEnd"/>
      <w:r w:rsidRPr="00A17A4F">
        <w:rPr>
          <w:rFonts w:asciiTheme="majorHAnsi" w:hAnsiTheme="majorHAnsi" w:cstheme="majorHAnsi"/>
        </w:rPr>
        <w:t xml:space="preserve"> theo nguyên </w:t>
      </w:r>
      <w:proofErr w:type="spellStart"/>
      <w:r w:rsidRPr="00A17A4F">
        <w:rPr>
          <w:rFonts w:asciiTheme="majorHAnsi" w:hAnsiTheme="majorHAnsi" w:cstheme="majorHAnsi"/>
        </w:rPr>
        <w:t>tắc</w:t>
      </w:r>
      <w:proofErr w:type="spellEnd"/>
      <w:r w:rsidRPr="00A17A4F">
        <w:rPr>
          <w:rFonts w:asciiTheme="majorHAnsi" w:hAnsiTheme="majorHAnsi" w:cstheme="majorHAnsi"/>
        </w:rPr>
        <w:t xml:space="preserve"> dân </w:t>
      </w:r>
      <w:proofErr w:type="spellStart"/>
      <w:r w:rsidRPr="00A17A4F">
        <w:rPr>
          <w:rFonts w:asciiTheme="majorHAnsi" w:hAnsiTheme="majorHAnsi" w:cstheme="majorHAnsi"/>
        </w:rPr>
        <w:t>chủ</w:t>
      </w:r>
      <w:proofErr w:type="spellEnd"/>
      <w:r w:rsidRPr="00A17A4F">
        <w:rPr>
          <w:rFonts w:asciiTheme="majorHAnsi" w:hAnsiTheme="majorHAnsi" w:cstheme="majorHAnsi"/>
        </w:rPr>
        <w:t xml:space="preserve">, tôn </w:t>
      </w:r>
      <w:proofErr w:type="spellStart"/>
      <w:r w:rsidRPr="00A17A4F">
        <w:rPr>
          <w:rFonts w:asciiTheme="majorHAnsi" w:hAnsiTheme="majorHAnsi" w:cstheme="majorHAnsi"/>
        </w:rPr>
        <w:t>trọng</w:t>
      </w:r>
      <w:proofErr w:type="spellEnd"/>
      <w:r w:rsidRPr="00A17A4F">
        <w:rPr>
          <w:rFonts w:asciiTheme="majorHAnsi" w:hAnsiTheme="majorHAnsi" w:cstheme="majorHAnsi"/>
        </w:rPr>
        <w:t xml:space="preserve">, chia </w:t>
      </w:r>
      <w:proofErr w:type="spellStart"/>
      <w:r w:rsidRPr="00A17A4F">
        <w:rPr>
          <w:rFonts w:asciiTheme="majorHAnsi" w:hAnsiTheme="majorHAnsi" w:cstheme="majorHAnsi"/>
        </w:rPr>
        <w:t>sẻ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học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tập</w:t>
      </w:r>
      <w:proofErr w:type="spellEnd"/>
      <w:r w:rsidRPr="00A17A4F">
        <w:rPr>
          <w:rFonts w:asciiTheme="majorHAnsi" w:hAnsiTheme="majorHAnsi" w:cstheme="majorHAnsi"/>
        </w:rPr>
        <w:t xml:space="preserve">, </w:t>
      </w:r>
      <w:proofErr w:type="spellStart"/>
      <w:r w:rsidRPr="00A17A4F">
        <w:rPr>
          <w:rFonts w:asciiTheme="majorHAnsi" w:hAnsiTheme="majorHAnsi" w:cstheme="majorHAnsi"/>
        </w:rPr>
        <w:t>giúp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đỡ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lẫn</w:t>
      </w:r>
      <w:proofErr w:type="spellEnd"/>
      <w:r w:rsidRPr="00A17A4F">
        <w:rPr>
          <w:rFonts w:asciiTheme="majorHAnsi" w:hAnsiTheme="majorHAnsi" w:cstheme="majorHAnsi"/>
        </w:rPr>
        <w:t xml:space="preserve"> nhau </w:t>
      </w:r>
      <w:proofErr w:type="spellStart"/>
      <w:r w:rsidRPr="00A17A4F">
        <w:rPr>
          <w:rFonts w:asciiTheme="majorHAnsi" w:hAnsiTheme="majorHAnsi" w:cstheme="majorHAnsi"/>
        </w:rPr>
        <w:t>để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phát</w:t>
      </w:r>
      <w:proofErr w:type="spellEnd"/>
      <w:r w:rsidRPr="00A17A4F">
        <w:rPr>
          <w:rFonts w:asciiTheme="majorHAnsi" w:hAnsiTheme="majorHAnsi" w:cstheme="majorHAnsi"/>
        </w:rPr>
        <w:t xml:space="preserve"> </w:t>
      </w:r>
      <w:proofErr w:type="spellStart"/>
      <w:r w:rsidRPr="00A17A4F">
        <w:rPr>
          <w:rFonts w:asciiTheme="majorHAnsi" w:hAnsiTheme="majorHAnsi" w:cstheme="majorHAnsi"/>
        </w:rPr>
        <w:t>triển</w:t>
      </w:r>
      <w:proofErr w:type="spellEnd"/>
      <w:r w:rsidRPr="00A17A4F">
        <w:rPr>
          <w:rFonts w:asciiTheme="majorHAnsi" w:hAnsiTheme="majorHAnsi" w:cstheme="majorHAnsi"/>
        </w:rPr>
        <w:t xml:space="preserve"> năng </w:t>
      </w:r>
      <w:proofErr w:type="spellStart"/>
      <w:r w:rsidRPr="00A17A4F">
        <w:rPr>
          <w:rFonts w:asciiTheme="majorHAnsi" w:hAnsiTheme="majorHAnsi" w:cstheme="majorHAnsi"/>
        </w:rPr>
        <w:t>lục</w:t>
      </w:r>
      <w:proofErr w:type="spellEnd"/>
      <w:r w:rsidRPr="00A17A4F">
        <w:rPr>
          <w:rFonts w:asciiTheme="majorHAnsi" w:hAnsiTheme="majorHAnsi" w:cstheme="majorHAnsi"/>
        </w:rPr>
        <w:t xml:space="preserve"> chuyên môn.</w:t>
      </w:r>
    </w:p>
    <w:p w14:paraId="3FCCC1E1" w14:textId="77777777" w:rsidR="005E27EC" w:rsidRPr="00A17A4F" w:rsidRDefault="005E27EC" w:rsidP="005E27EC">
      <w:pPr>
        <w:pStyle w:val="Thngthng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A17A4F">
        <w:rPr>
          <w:rFonts w:asciiTheme="majorHAnsi" w:hAnsiTheme="majorHAnsi" w:cstheme="majorHAnsi"/>
        </w:rPr>
        <w:t>................................</w:t>
      </w:r>
    </w:p>
    <w:p w14:paraId="2B3403A0" w14:textId="77777777" w:rsidR="006A7240" w:rsidRPr="00AC598B" w:rsidRDefault="006A7240" w:rsidP="005E27EC">
      <w:pPr>
        <w:rPr>
          <w:rFonts w:asciiTheme="majorHAnsi" w:hAnsiTheme="majorHAnsi" w:cstheme="majorHAnsi"/>
          <w:sz w:val="24"/>
          <w:szCs w:val="24"/>
        </w:rPr>
      </w:pPr>
    </w:p>
    <w:sectPr w:rsidR="006A7240" w:rsidRPr="00AC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1DCD"/>
    <w:multiLevelType w:val="multilevel"/>
    <w:tmpl w:val="102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54B96"/>
    <w:multiLevelType w:val="multilevel"/>
    <w:tmpl w:val="125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BC0"/>
    <w:multiLevelType w:val="multilevel"/>
    <w:tmpl w:val="997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765C"/>
    <w:multiLevelType w:val="multilevel"/>
    <w:tmpl w:val="DD7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30FD9"/>
    <w:multiLevelType w:val="multilevel"/>
    <w:tmpl w:val="3E7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038F6"/>
    <w:multiLevelType w:val="multilevel"/>
    <w:tmpl w:val="DAD6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03730"/>
    <w:multiLevelType w:val="multilevel"/>
    <w:tmpl w:val="E36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A1CDA"/>
    <w:multiLevelType w:val="multilevel"/>
    <w:tmpl w:val="1DC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36565"/>
    <w:multiLevelType w:val="multilevel"/>
    <w:tmpl w:val="400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7307C"/>
    <w:multiLevelType w:val="multilevel"/>
    <w:tmpl w:val="90A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D43F1"/>
    <w:multiLevelType w:val="multilevel"/>
    <w:tmpl w:val="867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40"/>
    <w:rsid w:val="0004440D"/>
    <w:rsid w:val="000470C2"/>
    <w:rsid w:val="00233C13"/>
    <w:rsid w:val="002E264F"/>
    <w:rsid w:val="003C42CC"/>
    <w:rsid w:val="004B5AA1"/>
    <w:rsid w:val="005333D3"/>
    <w:rsid w:val="005E27EC"/>
    <w:rsid w:val="006A7240"/>
    <w:rsid w:val="0072470F"/>
    <w:rsid w:val="00790D5D"/>
    <w:rsid w:val="008A0547"/>
    <w:rsid w:val="00910994"/>
    <w:rsid w:val="00A17A4F"/>
    <w:rsid w:val="00AA5048"/>
    <w:rsid w:val="00A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6F9E8"/>
  <w15:chartTrackingRefBased/>
  <w15:docId w15:val="{7E783F7B-FB08-42B0-9414-1D5E4643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7240"/>
    <w:pPr>
      <w:spacing w:after="0" w:line="276" w:lineRule="auto"/>
    </w:pPr>
    <w:rPr>
      <w:rFonts w:ascii="Arial" w:eastAsia="Arial" w:hAnsi="Arial" w:cs="Arial"/>
      <w:szCs w:val="22"/>
    </w:rPr>
  </w:style>
  <w:style w:type="paragraph" w:styleId="u2">
    <w:name w:val="heading 2"/>
    <w:basedOn w:val="Binhthng"/>
    <w:link w:val="u2Char"/>
    <w:uiPriority w:val="9"/>
    <w:qFormat/>
    <w:rsid w:val="00910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E2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A7240"/>
    <w:rPr>
      <w:b/>
      <w:bCs/>
    </w:rPr>
  </w:style>
  <w:style w:type="character" w:styleId="Nhnmanh">
    <w:name w:val="Emphasis"/>
    <w:basedOn w:val="Phngmcinhcuaoanvn"/>
    <w:uiPriority w:val="20"/>
    <w:qFormat/>
    <w:rsid w:val="006A7240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04440D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9109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E264F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social-text">
    <w:name w:val="social-text"/>
    <w:basedOn w:val="Phngmcinhcuaoanvn"/>
    <w:rsid w:val="002E264F"/>
  </w:style>
  <w:style w:type="character" w:customStyle="1" w:styleId="screen-reader-text">
    <w:name w:val="screen-reader-text"/>
    <w:basedOn w:val="Phngmcinhcuaoanvn"/>
    <w:rsid w:val="002E264F"/>
  </w:style>
  <w:style w:type="paragraph" w:customStyle="1" w:styleId="social-icons-item">
    <w:name w:val="social-icons-item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Phngmcinhcuaoanvn"/>
    <w:rsid w:val="002E264F"/>
  </w:style>
  <w:style w:type="paragraph" w:styleId="inh-zcuaBiumu">
    <w:name w:val="HTML Top of Form"/>
    <w:basedOn w:val="Binhthng"/>
    <w:next w:val="Binhthng"/>
    <w:link w:val="inh-zcuaBiumuChar"/>
    <w:hidden/>
    <w:uiPriority w:val="99"/>
    <w:semiHidden/>
    <w:unhideWhenUsed/>
    <w:rsid w:val="002E264F"/>
    <w:pPr>
      <w:pBdr>
        <w:bottom w:val="single" w:sz="6" w:space="1" w:color="auto"/>
      </w:pBdr>
      <w:spacing w:line="240" w:lineRule="auto"/>
      <w:jc w:val="center"/>
    </w:pPr>
    <w:rPr>
      <w:rFonts w:eastAsia="Times New Roman" w:cs="Cordia New"/>
      <w:vanish/>
      <w:sz w:val="16"/>
      <w:szCs w:val="20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semiHidden/>
    <w:rsid w:val="002E264F"/>
    <w:rPr>
      <w:rFonts w:ascii="Arial" w:eastAsia="Times New Roman" w:hAnsi="Arial" w:cs="Cordia New"/>
      <w:vanish/>
      <w:sz w:val="16"/>
      <w:szCs w:val="20"/>
    </w:rPr>
  </w:style>
  <w:style w:type="paragraph" w:customStyle="1" w:styleId="comment-notes">
    <w:name w:val="comment-notes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Phngmcinhcuaoanvn"/>
    <w:rsid w:val="002E264F"/>
  </w:style>
  <w:style w:type="character" w:customStyle="1" w:styleId="required">
    <w:name w:val="required"/>
    <w:basedOn w:val="Phngmcinhcuaoanvn"/>
    <w:rsid w:val="002E264F"/>
  </w:style>
  <w:style w:type="paragraph" w:customStyle="1" w:styleId="comment-form-comment">
    <w:name w:val="comment-form-comment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2E264F"/>
    <w:pPr>
      <w:pBdr>
        <w:top w:val="single" w:sz="6" w:space="1" w:color="auto"/>
      </w:pBdr>
      <w:spacing w:line="240" w:lineRule="auto"/>
      <w:jc w:val="center"/>
    </w:pPr>
    <w:rPr>
      <w:rFonts w:eastAsia="Times New Roman" w:cs="Cordia New"/>
      <w:vanish/>
      <w:sz w:val="16"/>
      <w:szCs w:val="20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2E264F"/>
    <w:rPr>
      <w:rFonts w:ascii="Arial" w:eastAsia="Times New Roman" w:hAnsi="Arial" w:cs="Cordia New"/>
      <w:vanish/>
      <w:sz w:val="16"/>
      <w:szCs w:val="20"/>
    </w:rPr>
  </w:style>
  <w:style w:type="paragraph" w:customStyle="1" w:styleId="widget-single-post-item">
    <w:name w:val="widget-single-post-item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cat">
    <w:name w:val="post-cat"/>
    <w:basedOn w:val="Phngmcinhcuaoanvn"/>
    <w:rsid w:val="002E264F"/>
  </w:style>
  <w:style w:type="paragraph" w:customStyle="1" w:styleId="cat-item">
    <w:name w:val="cat-item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0176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887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84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890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8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6001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82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9855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65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9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9761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24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0699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645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77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4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313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58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5663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58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164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5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368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7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587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63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783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82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51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84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7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28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8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2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20655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3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55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5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5892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4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29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8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6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70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4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4162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83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6671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Mai Bich</dc:creator>
  <cp:keywords/>
  <dc:description/>
  <cp:lastModifiedBy>Loan Mai Bich</cp:lastModifiedBy>
  <cp:revision>2</cp:revision>
  <dcterms:created xsi:type="dcterms:W3CDTF">2023-04-26T17:26:00Z</dcterms:created>
  <dcterms:modified xsi:type="dcterms:W3CDTF">2023-04-26T17:26:00Z</dcterms:modified>
</cp:coreProperties>
</file>