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70" w:type="pct"/>
        <w:tblCellSpacing w:w="5" w:type="dxa"/>
        <w:tblCellMar>
          <w:top w:w="10" w:type="dxa"/>
          <w:left w:w="10" w:type="dxa"/>
          <w:bottom w:w="10" w:type="dxa"/>
          <w:right w:w="10" w:type="dxa"/>
        </w:tblCellMar>
        <w:tblLook w:val="04A0" w:firstRow="1" w:lastRow="0" w:firstColumn="1" w:lastColumn="0" w:noHBand="0" w:noVBand="1"/>
      </w:tblPr>
      <w:tblGrid>
        <w:gridCol w:w="2533"/>
        <w:gridCol w:w="5835"/>
      </w:tblGrid>
      <w:tr w:rsidR="00E835B6" w:rsidRPr="00E835B6" w:rsidTr="00E835B6">
        <w:trPr>
          <w:tblCellSpacing w:w="5" w:type="dxa"/>
        </w:trPr>
        <w:tc>
          <w:tcPr>
            <w:tcW w:w="1508" w:type="pct"/>
            <w:vAlign w:val="center"/>
            <w:hideMark/>
          </w:tcPr>
          <w:p w:rsidR="00E835B6" w:rsidRPr="00E835B6" w:rsidRDefault="00E835B6" w:rsidP="00E835B6">
            <w:pPr>
              <w:spacing w:before="100" w:beforeAutospacing="1" w:after="100" w:afterAutospacing="1" w:line="240" w:lineRule="auto"/>
              <w:rPr>
                <w:rFonts w:eastAsia="Times New Roman"/>
                <w:sz w:val="24"/>
                <w:szCs w:val="24"/>
              </w:rPr>
            </w:pPr>
            <w:r w:rsidRPr="00E835B6">
              <w:rPr>
                <w:rFonts w:eastAsia="Times New Roman"/>
                <w:b/>
                <w:bCs/>
                <w:sz w:val="24"/>
                <w:szCs w:val="24"/>
              </w:rPr>
              <w:t>Hội CCB xã ......(1)</w:t>
            </w:r>
          </w:p>
          <w:p w:rsidR="00E835B6" w:rsidRPr="00E835B6" w:rsidRDefault="00E835B6" w:rsidP="00E835B6">
            <w:pPr>
              <w:spacing w:before="100" w:beforeAutospacing="1" w:after="100" w:afterAutospacing="1" w:line="240" w:lineRule="auto"/>
              <w:rPr>
                <w:rFonts w:eastAsia="Times New Roman"/>
                <w:sz w:val="24"/>
                <w:szCs w:val="24"/>
              </w:rPr>
            </w:pPr>
            <w:r w:rsidRPr="00E835B6">
              <w:rPr>
                <w:rFonts w:eastAsia="Times New Roman"/>
                <w:b/>
                <w:bCs/>
                <w:sz w:val="24"/>
                <w:szCs w:val="24"/>
              </w:rPr>
              <w:t>Chi hội CCB......(2)</w:t>
            </w:r>
          </w:p>
        </w:tc>
        <w:tc>
          <w:tcPr>
            <w:tcW w:w="3487" w:type="pct"/>
            <w:vAlign w:val="center"/>
            <w:hideMark/>
          </w:tcPr>
          <w:p w:rsidR="00E835B6" w:rsidRPr="00E835B6" w:rsidRDefault="00E835B6" w:rsidP="00E835B6">
            <w:pPr>
              <w:spacing w:before="100" w:beforeAutospacing="1" w:after="100" w:afterAutospacing="1" w:line="240" w:lineRule="auto"/>
              <w:rPr>
                <w:rFonts w:eastAsia="Times New Roman"/>
                <w:sz w:val="24"/>
                <w:szCs w:val="24"/>
              </w:rPr>
            </w:pPr>
            <w:r w:rsidRPr="00E835B6">
              <w:rPr>
                <w:rFonts w:eastAsia="Times New Roman"/>
                <w:b/>
                <w:bCs/>
                <w:sz w:val="24"/>
                <w:szCs w:val="24"/>
              </w:rPr>
              <w:t>CỘNG HÒA XÃ HỘI CHỦ NGHĨA VIỆT NAM</w:t>
            </w:r>
          </w:p>
          <w:p w:rsidR="00E835B6" w:rsidRPr="00E835B6" w:rsidRDefault="00E835B6" w:rsidP="00E835B6">
            <w:pPr>
              <w:spacing w:before="100" w:beforeAutospacing="1" w:after="100" w:afterAutospacing="1" w:line="240" w:lineRule="auto"/>
              <w:rPr>
                <w:rFonts w:eastAsia="Times New Roman"/>
                <w:sz w:val="24"/>
                <w:szCs w:val="24"/>
              </w:rPr>
            </w:pPr>
            <w:r w:rsidRPr="00E835B6">
              <w:rPr>
                <w:rFonts w:eastAsia="Times New Roman"/>
                <w:b/>
                <w:bCs/>
                <w:sz w:val="24"/>
                <w:szCs w:val="24"/>
              </w:rPr>
              <w:t>Độc lập - Tự do - Hạnh Phúc</w:t>
            </w:r>
          </w:p>
        </w:tc>
      </w:tr>
    </w:tbl>
    <w:p w:rsidR="00E835B6" w:rsidRPr="00E835B6" w:rsidRDefault="00E835B6" w:rsidP="00E835B6">
      <w:pPr>
        <w:spacing w:before="100" w:beforeAutospacing="1" w:after="100" w:afterAutospacing="1" w:line="240" w:lineRule="auto"/>
        <w:jc w:val="center"/>
        <w:rPr>
          <w:rFonts w:eastAsia="Times New Roman"/>
          <w:sz w:val="24"/>
          <w:szCs w:val="24"/>
        </w:rPr>
      </w:pPr>
      <w:r w:rsidRPr="00E835B6">
        <w:rPr>
          <w:rFonts w:eastAsia="Times New Roman"/>
          <w:b/>
          <w:bCs/>
          <w:sz w:val="24"/>
          <w:szCs w:val="24"/>
        </w:rPr>
        <w:t>BÁO CÁO</w:t>
      </w:r>
    </w:p>
    <w:p w:rsidR="00E835B6" w:rsidRPr="00E835B6" w:rsidRDefault="00E835B6" w:rsidP="00E835B6">
      <w:pPr>
        <w:spacing w:before="100" w:beforeAutospacing="1" w:after="100" w:afterAutospacing="1" w:line="240" w:lineRule="auto"/>
        <w:jc w:val="center"/>
        <w:rPr>
          <w:rFonts w:eastAsia="Times New Roman"/>
          <w:sz w:val="24"/>
          <w:szCs w:val="24"/>
        </w:rPr>
      </w:pPr>
      <w:r w:rsidRPr="00E835B6">
        <w:rPr>
          <w:rFonts w:eastAsia="Times New Roman"/>
          <w:b/>
          <w:bCs/>
          <w:sz w:val="24"/>
          <w:szCs w:val="24"/>
        </w:rPr>
        <w:t>KẾT QUẢ HOẠT ĐỘNG CỦA CHI HỘI NHIỆM KỲ ....(3)......</w:t>
      </w:r>
    </w:p>
    <w:p w:rsidR="00E835B6" w:rsidRPr="00E835B6" w:rsidRDefault="00E835B6" w:rsidP="00E835B6">
      <w:pPr>
        <w:spacing w:before="100" w:beforeAutospacing="1" w:after="100" w:afterAutospacing="1" w:line="240" w:lineRule="auto"/>
        <w:jc w:val="center"/>
        <w:rPr>
          <w:rFonts w:eastAsia="Times New Roman"/>
          <w:sz w:val="24"/>
          <w:szCs w:val="24"/>
        </w:rPr>
      </w:pPr>
      <w:r w:rsidRPr="00E835B6">
        <w:rPr>
          <w:rFonts w:eastAsia="Times New Roman"/>
          <w:b/>
          <w:bCs/>
          <w:sz w:val="24"/>
          <w:szCs w:val="24"/>
        </w:rPr>
        <w:t>VÀ PHƯƠNG HƯỚNG NHIỆM VỤ NHIỆM KỲ .......(3).......</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b/>
          <w:bCs/>
          <w:sz w:val="24"/>
          <w:szCs w:val="24"/>
        </w:rPr>
        <w:t>1. Đặc điểm tình hình</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a. Thuận lợi:</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Chi hội CCB tổ dân phố tiêu biểu. Chi bộ có....... các đồng chí CCB (có cả cán bộ nữ).</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Chi bộ có 02 đảng viên là thương binh (đ/c ........... và đ/c ...........), 01 đ/c là thương binh (đ/c ........... và đ/c ...........), 01 đ/c là thương binh (đ/c /c. /c……………………).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Chi bộ dưới sự lãnh đạo của Chi bộ có ........ Đảng viên trong đó 50% Đảng viên là Bộ đội, Công an hưu trí và ....... Đảng viên sinh hoạt hai chiều theo Nghị định 76. Đây là thế mạnh của chi bộ, tổ dân phố số ..................</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An ninh chính trị và trật tự an toàn xã hội được đảm bảo tốt, không có tệ nạn xã hội, không có hộ nghèo. Dân trí khá cao.</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b. - Hạn hán. hàng quán, hộ kinh doanh lấn chiếm vỉa hè, lòng đường ảnh hưởng trực tiếp đến đời sống, sinh hoạt của người dân khu phố. Và một số khó khăn.........</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Thực hiện kế hoạch công tác nhiệm kỳ của Hội CCB phường, nghị quyết Chi hội CCB - Chi hội số ........ đã tổ chức triển khai thực hiện và đạt kết quả cụ thể như sau:</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b/>
          <w:bCs/>
          <w:sz w:val="24"/>
          <w:szCs w:val="24"/>
        </w:rPr>
        <w:t>2. Xây dựng chi hội trong sạch vững mạnh</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a. Về chính trị tư tưởng</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Tư tưởng của cán bộ, hội viên cơ bản kiên định, thực hiện nghiêm túc chủ trương đường lối của Đảng, chính sách, pháp luật của Nhà nước.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Thực hiện tốt chế độ học tập nghị quyết, chuyên đề học tập tài liệu cho đội ngũ cán bộ. Phối hợp với chi bộ thông tin tình hình thời sự, thông tin thời sự trong nước và quốc tế để cán bộ, hội viên nắm vững đường lối, chính sách quân sự của Đảng và nghệ thuật công tác đối ngoại.</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Động viên đoàn viên, giữ gìn và phát huy bản chất, truyền thống “Bộ đội Cụ Hồ gương mẫu, giản dị trong cuộc sống. Tích cực hưởng ứng cuộc thi viết về gương người tốt việc tốt” trong nhiệm kỳ….</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lastRenderedPageBreak/>
        <w:t>b. Về tổ chức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Tổ chức tốt hội nghị tổng kết nhiệm kỳ....... và triển khai nhiệm vụ, kế hoạch nhiệm kỳ.......</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Nhiệm kỳ.... trong điều kiện còn nhiều khó khăn nhưng chi bộ đã có nhiều cố gắng hoàn thành và vượt các chỉ tiêu, nhiệm vụ đề ra, nội bộ đoàn kết, tư tưởng đảng viên vững vàng. , vững chắc.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Về số lượng, chất lượng đảng viên của chi hội tính đến ngày........ (Báo cáo theo mẫu gửi chi nhánh)</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Trong nhiệm kỳ, chi bộ xét và đề nghị kết nạp... Đảng viên mới đạt .........% kế hoạch.</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Như vậy: Chi hội CCB số...... hiện có ......... Hội viên (đến ngày.....................) ( 4)</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Nam giới: .................; Nữ giới......................; tuổi thấp nhất.........; Cao nhất.......</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Cấp Đại tá: .....đ/c; Thiếu tá, Trung tá, Thượng tá.... đ/c; Thượng úy .........đ/c; Hạ sĩ quan, binh sĩ: .......đ/c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Đảng viên là đảng viên: ...../......~......%</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Chi hội đã duy trì nền nếp sinh hoạt theo quy định của điều lệ hội, số hội viên tham gia sinh hoạt bình quân đạt .................% trên tổng số hội viên . </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b/>
          <w:bCs/>
          <w:sz w:val="24"/>
          <w:szCs w:val="24"/>
        </w:rPr>
        <w:t>3. Công tác tình nghĩa, chăm lo đời sống, vật chất tinh thần:</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Việc thu nộp hội phí, quỹ đền ơn đáp nghĩa, quỹ hội phường, quỹ chi hội thực hiện theo quy định của Hội CCB Việt Nam.</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Công đoàn tổ chức cho đoàn viên đi tham quan.</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Trích quỹ hội ủng hộ Trường Sa và đồng bào Nam Bộ bị hạn, mặn; với số tiền …………đồng.</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- 100% gia đình hội viên tham gia ủng hộ quỹ đền ơn đáp nghĩa, quỹ bảo trợ trẻ em, quỹ vì người nghèo, đồng bào bị thiên tai, bão lũ… với tinh thần tương thân tương ái, trách nhiệm cao. </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Tuyên truyền, thực hiện các chế độ chính sách xã hội cho hội viên CCB như bảo hiểm y tế theo quy định trên.</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Nhân dịp... Bác Hồ về Cao Bằng lãnh đạo cách mạng Việt Nam. Hội tổ chức cho cán bộ, hội viên và bà con đi học tập, tham quan truyền thống theo đúng kế hoạch đạt mục đích đề ra. Đoàn có .... Các thành viên tham gia chuyến đi được đánh giá là an toàn, thành công và mang nhiều ý nghĩa thiết thực.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b/>
          <w:bCs/>
          <w:sz w:val="24"/>
          <w:szCs w:val="24"/>
        </w:rPr>
        <w:t>4. Tham gia xây dựng địa phương:</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lastRenderedPageBreak/>
        <w:t>- Mối quan hệ phối hợp với cấp ủy Đảng, Ban công tác Mặt trận và các đoàn thể chính trị - xã hội ở tổ dân phố: Hội viên CCB tham gia sinh hoạt chi bộ, tổ dân phố: có ..... ủy viên; Ban bảo vệ nhân dân.......thành viên.</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Tích cực hưởng ứng và gương mẫu trong cuộc bầu cử đại biểu Quốc hội nhiệm kỳ..... và đại biểu Hội đồng nhân dân các cấp nhiệm kỳ ............... thành viên của các tổ bầu cử đã hoàn thành xuất sắc nhiệm vụ.</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Tham gia xây dựng và thực hiện quy chế dân chủ, thực hiện và hưởng ứng 3 cuộc vận động lớn của đất nước.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Một là: Phong trào “Toàn dân đoàn kết xây dựng đời sống văn hóa ở khu dân cư”</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Thứ hai: “Học tập và làm theo tấm gương đạo đức Hồ Chí Minh”</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Thứ ba: Cuộc vận động “Người Việt Nam ưu tiên dùng hàng Việt Nam”</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Tích cực tham gia các hoạt động văn nghệ, vệ sinh môi trường, các phong trào thi đua chào mừng các ngày lễ lớn trong nhiệm kỳ. Tham gia 2 giải chạy bền do Báo Hà Nội tổ chức trong nhiệm kỳ mới. Chi đoàn có ..... lượt tham gia 2 lượt chạy. Tuy nhiên, họ không giành chiến thắng, nhưng trên 60 tuổi vẫn chạy tốt. Hội viên cùng gia đình luyện tập các môn thể thao yêu thích, phù hợp với tình trạng sức khỏe như cầu lông, bóng bàn, đi bộ…</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Tích cực tham gia phong trào “Quần chúng bảo vệ ANTQ, chống tệ nạn xã hội, xây dựng tổ dân phố an toàn” Chi bộ có 01 đảng viên tham gia lực lượng dân phòng, tuần tra kiểm soát. góp phần bảo vệ an ninh chính trị và trật tự an toàn xã hội.</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b/>
          <w:bCs/>
          <w:sz w:val="24"/>
          <w:szCs w:val="24"/>
        </w:rPr>
        <w:t>5. Đánh giá xét thi đua theo tiêu chuẩn</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a. Về cá nhân “Hội viên CCB gương mẫu”</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 Sinh viên (100%) yêu cầu có danh sách kèm theo</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b. Chương "Tinh khiết, mạnh mẽ, xuất sắc"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 Học sinh cá biệt (100%) thực hiện tốt nghĩa vụ công dân, hoàn thành xuất sắc nhiệm vụ được giao</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- 100% cá nhân đạt danh hiệu hội viên CCB gương mẫu</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Nội bộ đoàn kết, tuân thủ và chấp hành tốt chủ trương, đường lối của Đảng, chính sách, pháp luật của Nhà nước</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Đề nghị chi nhánh CCB số. ..... đạt "Trong sạch, vững mạnh" nhiệm kỳ.....</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lastRenderedPageBreak/>
        <w:t>Tóm lại: Nhiệm kỳ ......... chi bộ đã hoàn thành xuất sắc nhiệm vụ được giao, xứng đáng là lực lượng nòng cốt, chỗ dựa tin cậy của cấp ủy Đảng, tổ dân phố và cán bộ đoàn thể. thân hình. thân hình. hội viên CCB.</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Tuy nhiên, hoạt động của Hội vẫn còn những tồn tại, hạn chế sau:</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b/>
          <w:bCs/>
          <w:sz w:val="24"/>
          <w:szCs w:val="24"/>
        </w:rPr>
        <w:t>6. Những mặt hạn chế, tồn tại</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Một số hội viên cón sức khỏe đi làm thêm để tăng rhu nhập cho gia đình nên ít tham gia sinh hoạt và các hoạt động khi được phân công.</w:t>
      </w:r>
    </w:p>
    <w:p w:rsidR="00E835B6" w:rsidRPr="00E835B6" w:rsidRDefault="00E835B6" w:rsidP="00E835B6">
      <w:pPr>
        <w:spacing w:before="100" w:beforeAutospacing="1" w:after="100" w:afterAutospacing="1" w:line="240" w:lineRule="auto"/>
        <w:jc w:val="both"/>
        <w:rPr>
          <w:rFonts w:eastAsia="Times New Roman"/>
          <w:sz w:val="24"/>
          <w:szCs w:val="24"/>
        </w:rPr>
      </w:pPr>
      <w:r w:rsidRPr="00E835B6">
        <w:rPr>
          <w:rFonts w:eastAsia="Times New Roman"/>
          <w:sz w:val="24"/>
          <w:szCs w:val="24"/>
        </w:rPr>
        <w:t>- Số lượng hội viên tham gia sinh hoạt chưa đều, nội dung sinh hoạt còn hạn chế, chất lượng chưa cao.</w:t>
      </w:r>
    </w:p>
    <w:p w:rsidR="00B7682A" w:rsidRPr="00E835B6" w:rsidRDefault="00B7682A" w:rsidP="00E835B6">
      <w:bookmarkStart w:id="0" w:name="_GoBack"/>
      <w:bookmarkEnd w:id="0"/>
    </w:p>
    <w:sectPr w:rsidR="00B7682A" w:rsidRPr="00E8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7E7"/>
    <w:multiLevelType w:val="multilevel"/>
    <w:tmpl w:val="A06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D10A5"/>
    <w:multiLevelType w:val="multilevel"/>
    <w:tmpl w:val="9B86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E60E8"/>
    <w:multiLevelType w:val="multilevel"/>
    <w:tmpl w:val="DA8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60631"/>
    <w:multiLevelType w:val="multilevel"/>
    <w:tmpl w:val="5E1C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8338C"/>
    <w:multiLevelType w:val="multilevel"/>
    <w:tmpl w:val="A31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E0"/>
    <w:rsid w:val="00032D18"/>
    <w:rsid w:val="002B3B63"/>
    <w:rsid w:val="00373188"/>
    <w:rsid w:val="003F7346"/>
    <w:rsid w:val="0049379E"/>
    <w:rsid w:val="00562444"/>
    <w:rsid w:val="00713594"/>
    <w:rsid w:val="00791BC5"/>
    <w:rsid w:val="00792602"/>
    <w:rsid w:val="00A25C7A"/>
    <w:rsid w:val="00B0032D"/>
    <w:rsid w:val="00B7682A"/>
    <w:rsid w:val="00BD5AC4"/>
    <w:rsid w:val="00D02296"/>
    <w:rsid w:val="00D46CD6"/>
    <w:rsid w:val="00E631E0"/>
    <w:rsid w:val="00E720CD"/>
    <w:rsid w:val="00E83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0DD9"/>
  <w15:chartTrackingRefBased/>
  <w15:docId w15:val="{EA037819-624A-4878-A0B6-DCE18CBC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6"/>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5C7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A25C7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1E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E631E0"/>
    <w:rPr>
      <w:b/>
      <w:bCs/>
    </w:rPr>
  </w:style>
  <w:style w:type="character" w:styleId="Emphasis">
    <w:name w:val="Emphasis"/>
    <w:basedOn w:val="DefaultParagraphFont"/>
    <w:uiPriority w:val="20"/>
    <w:qFormat/>
    <w:rsid w:val="00E720CD"/>
    <w:rPr>
      <w:i/>
      <w:iCs/>
    </w:rPr>
  </w:style>
  <w:style w:type="character" w:customStyle="1" w:styleId="Heading3Char">
    <w:name w:val="Heading 3 Char"/>
    <w:basedOn w:val="DefaultParagraphFont"/>
    <w:link w:val="Heading3"/>
    <w:uiPriority w:val="9"/>
    <w:rsid w:val="00A25C7A"/>
    <w:rPr>
      <w:rFonts w:eastAsia="Times New Roman"/>
      <w:b/>
      <w:bCs/>
      <w:sz w:val="27"/>
      <w:szCs w:val="27"/>
    </w:rPr>
  </w:style>
  <w:style w:type="character" w:customStyle="1" w:styleId="Heading4Char">
    <w:name w:val="Heading 4 Char"/>
    <w:basedOn w:val="DefaultParagraphFont"/>
    <w:link w:val="Heading4"/>
    <w:uiPriority w:val="9"/>
    <w:rsid w:val="00A25C7A"/>
    <w:rPr>
      <w:rFonts w:eastAsia="Times New Roman"/>
      <w:b/>
      <w:bCs/>
      <w:sz w:val="24"/>
      <w:szCs w:val="24"/>
    </w:rPr>
  </w:style>
  <w:style w:type="paragraph" w:customStyle="1" w:styleId="has-text-align-center">
    <w:name w:val="has-text-align-center"/>
    <w:basedOn w:val="Normal"/>
    <w:rsid w:val="00032D18"/>
    <w:pPr>
      <w:spacing w:before="100" w:beforeAutospacing="1" w:after="100" w:afterAutospacing="1" w:line="240" w:lineRule="auto"/>
    </w:pPr>
    <w:rPr>
      <w:rFonts w:eastAsia="Times New Roman"/>
      <w:sz w:val="24"/>
      <w:szCs w:val="24"/>
    </w:rPr>
  </w:style>
  <w:style w:type="paragraph" w:customStyle="1" w:styleId="msonormal0">
    <w:name w:val="msonormal"/>
    <w:basedOn w:val="Normal"/>
    <w:rsid w:val="0049379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3319">
      <w:bodyDiv w:val="1"/>
      <w:marLeft w:val="0"/>
      <w:marRight w:val="0"/>
      <w:marTop w:val="0"/>
      <w:marBottom w:val="0"/>
      <w:divBdr>
        <w:top w:val="none" w:sz="0" w:space="0" w:color="auto"/>
        <w:left w:val="none" w:sz="0" w:space="0" w:color="auto"/>
        <w:bottom w:val="none" w:sz="0" w:space="0" w:color="auto"/>
        <w:right w:val="none" w:sz="0" w:space="0" w:color="auto"/>
      </w:divBdr>
    </w:div>
    <w:div w:id="309485834">
      <w:bodyDiv w:val="1"/>
      <w:marLeft w:val="0"/>
      <w:marRight w:val="0"/>
      <w:marTop w:val="0"/>
      <w:marBottom w:val="0"/>
      <w:divBdr>
        <w:top w:val="none" w:sz="0" w:space="0" w:color="auto"/>
        <w:left w:val="none" w:sz="0" w:space="0" w:color="auto"/>
        <w:bottom w:val="none" w:sz="0" w:space="0" w:color="auto"/>
        <w:right w:val="none" w:sz="0" w:space="0" w:color="auto"/>
      </w:divBdr>
    </w:div>
    <w:div w:id="581643491">
      <w:bodyDiv w:val="1"/>
      <w:marLeft w:val="0"/>
      <w:marRight w:val="0"/>
      <w:marTop w:val="0"/>
      <w:marBottom w:val="0"/>
      <w:divBdr>
        <w:top w:val="none" w:sz="0" w:space="0" w:color="auto"/>
        <w:left w:val="none" w:sz="0" w:space="0" w:color="auto"/>
        <w:bottom w:val="none" w:sz="0" w:space="0" w:color="auto"/>
        <w:right w:val="none" w:sz="0" w:space="0" w:color="auto"/>
      </w:divBdr>
    </w:div>
    <w:div w:id="757755192">
      <w:bodyDiv w:val="1"/>
      <w:marLeft w:val="0"/>
      <w:marRight w:val="0"/>
      <w:marTop w:val="0"/>
      <w:marBottom w:val="0"/>
      <w:divBdr>
        <w:top w:val="none" w:sz="0" w:space="0" w:color="auto"/>
        <w:left w:val="none" w:sz="0" w:space="0" w:color="auto"/>
        <w:bottom w:val="none" w:sz="0" w:space="0" w:color="auto"/>
        <w:right w:val="none" w:sz="0" w:space="0" w:color="auto"/>
      </w:divBdr>
    </w:div>
    <w:div w:id="772475126">
      <w:bodyDiv w:val="1"/>
      <w:marLeft w:val="0"/>
      <w:marRight w:val="0"/>
      <w:marTop w:val="0"/>
      <w:marBottom w:val="0"/>
      <w:divBdr>
        <w:top w:val="none" w:sz="0" w:space="0" w:color="auto"/>
        <w:left w:val="none" w:sz="0" w:space="0" w:color="auto"/>
        <w:bottom w:val="none" w:sz="0" w:space="0" w:color="auto"/>
        <w:right w:val="none" w:sz="0" w:space="0" w:color="auto"/>
      </w:divBdr>
    </w:div>
    <w:div w:id="885917623">
      <w:bodyDiv w:val="1"/>
      <w:marLeft w:val="0"/>
      <w:marRight w:val="0"/>
      <w:marTop w:val="0"/>
      <w:marBottom w:val="0"/>
      <w:divBdr>
        <w:top w:val="none" w:sz="0" w:space="0" w:color="auto"/>
        <w:left w:val="none" w:sz="0" w:space="0" w:color="auto"/>
        <w:bottom w:val="none" w:sz="0" w:space="0" w:color="auto"/>
        <w:right w:val="none" w:sz="0" w:space="0" w:color="auto"/>
      </w:divBdr>
    </w:div>
    <w:div w:id="1165852083">
      <w:bodyDiv w:val="1"/>
      <w:marLeft w:val="0"/>
      <w:marRight w:val="0"/>
      <w:marTop w:val="0"/>
      <w:marBottom w:val="0"/>
      <w:divBdr>
        <w:top w:val="none" w:sz="0" w:space="0" w:color="auto"/>
        <w:left w:val="none" w:sz="0" w:space="0" w:color="auto"/>
        <w:bottom w:val="none" w:sz="0" w:space="0" w:color="auto"/>
        <w:right w:val="none" w:sz="0" w:space="0" w:color="auto"/>
      </w:divBdr>
    </w:div>
    <w:div w:id="1267494962">
      <w:bodyDiv w:val="1"/>
      <w:marLeft w:val="0"/>
      <w:marRight w:val="0"/>
      <w:marTop w:val="0"/>
      <w:marBottom w:val="0"/>
      <w:divBdr>
        <w:top w:val="none" w:sz="0" w:space="0" w:color="auto"/>
        <w:left w:val="none" w:sz="0" w:space="0" w:color="auto"/>
        <w:bottom w:val="none" w:sz="0" w:space="0" w:color="auto"/>
        <w:right w:val="none" w:sz="0" w:space="0" w:color="auto"/>
      </w:divBdr>
    </w:div>
    <w:div w:id="1277104105">
      <w:bodyDiv w:val="1"/>
      <w:marLeft w:val="0"/>
      <w:marRight w:val="0"/>
      <w:marTop w:val="0"/>
      <w:marBottom w:val="0"/>
      <w:divBdr>
        <w:top w:val="none" w:sz="0" w:space="0" w:color="auto"/>
        <w:left w:val="none" w:sz="0" w:space="0" w:color="auto"/>
        <w:bottom w:val="none" w:sz="0" w:space="0" w:color="auto"/>
        <w:right w:val="none" w:sz="0" w:space="0" w:color="auto"/>
      </w:divBdr>
    </w:div>
    <w:div w:id="1416510179">
      <w:bodyDiv w:val="1"/>
      <w:marLeft w:val="0"/>
      <w:marRight w:val="0"/>
      <w:marTop w:val="0"/>
      <w:marBottom w:val="0"/>
      <w:divBdr>
        <w:top w:val="none" w:sz="0" w:space="0" w:color="auto"/>
        <w:left w:val="none" w:sz="0" w:space="0" w:color="auto"/>
        <w:bottom w:val="none" w:sz="0" w:space="0" w:color="auto"/>
        <w:right w:val="none" w:sz="0" w:space="0" w:color="auto"/>
      </w:divBdr>
    </w:div>
    <w:div w:id="1433092145">
      <w:bodyDiv w:val="1"/>
      <w:marLeft w:val="0"/>
      <w:marRight w:val="0"/>
      <w:marTop w:val="0"/>
      <w:marBottom w:val="0"/>
      <w:divBdr>
        <w:top w:val="none" w:sz="0" w:space="0" w:color="auto"/>
        <w:left w:val="none" w:sz="0" w:space="0" w:color="auto"/>
        <w:bottom w:val="none" w:sz="0" w:space="0" w:color="auto"/>
        <w:right w:val="none" w:sz="0" w:space="0" w:color="auto"/>
      </w:divBdr>
    </w:div>
    <w:div w:id="1650209597">
      <w:bodyDiv w:val="1"/>
      <w:marLeft w:val="0"/>
      <w:marRight w:val="0"/>
      <w:marTop w:val="0"/>
      <w:marBottom w:val="0"/>
      <w:divBdr>
        <w:top w:val="none" w:sz="0" w:space="0" w:color="auto"/>
        <w:left w:val="none" w:sz="0" w:space="0" w:color="auto"/>
        <w:bottom w:val="none" w:sz="0" w:space="0" w:color="auto"/>
        <w:right w:val="none" w:sz="0" w:space="0" w:color="auto"/>
      </w:divBdr>
    </w:div>
    <w:div w:id="1687831546">
      <w:bodyDiv w:val="1"/>
      <w:marLeft w:val="0"/>
      <w:marRight w:val="0"/>
      <w:marTop w:val="0"/>
      <w:marBottom w:val="0"/>
      <w:divBdr>
        <w:top w:val="none" w:sz="0" w:space="0" w:color="auto"/>
        <w:left w:val="none" w:sz="0" w:space="0" w:color="auto"/>
        <w:bottom w:val="none" w:sz="0" w:space="0" w:color="auto"/>
        <w:right w:val="none" w:sz="0" w:space="0" w:color="auto"/>
      </w:divBdr>
    </w:div>
    <w:div w:id="1696274230">
      <w:bodyDiv w:val="1"/>
      <w:marLeft w:val="0"/>
      <w:marRight w:val="0"/>
      <w:marTop w:val="0"/>
      <w:marBottom w:val="0"/>
      <w:divBdr>
        <w:top w:val="none" w:sz="0" w:space="0" w:color="auto"/>
        <w:left w:val="none" w:sz="0" w:space="0" w:color="auto"/>
        <w:bottom w:val="none" w:sz="0" w:space="0" w:color="auto"/>
        <w:right w:val="none" w:sz="0" w:space="0" w:color="auto"/>
      </w:divBdr>
    </w:div>
    <w:div w:id="1920020657">
      <w:bodyDiv w:val="1"/>
      <w:marLeft w:val="0"/>
      <w:marRight w:val="0"/>
      <w:marTop w:val="0"/>
      <w:marBottom w:val="0"/>
      <w:divBdr>
        <w:top w:val="none" w:sz="0" w:space="0" w:color="auto"/>
        <w:left w:val="none" w:sz="0" w:space="0" w:color="auto"/>
        <w:bottom w:val="none" w:sz="0" w:space="0" w:color="auto"/>
        <w:right w:val="none" w:sz="0" w:space="0" w:color="auto"/>
      </w:divBdr>
    </w:div>
    <w:div w:id="2004238649">
      <w:bodyDiv w:val="1"/>
      <w:marLeft w:val="0"/>
      <w:marRight w:val="0"/>
      <w:marTop w:val="0"/>
      <w:marBottom w:val="0"/>
      <w:divBdr>
        <w:top w:val="none" w:sz="0" w:space="0" w:color="auto"/>
        <w:left w:val="none" w:sz="0" w:space="0" w:color="auto"/>
        <w:bottom w:val="none" w:sz="0" w:space="0" w:color="auto"/>
        <w:right w:val="none" w:sz="0" w:space="0" w:color="auto"/>
      </w:divBdr>
    </w:div>
    <w:div w:id="20975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Hải Linh</dc:creator>
  <cp:keywords/>
  <dc:description/>
  <cp:lastModifiedBy>Mai Hải Linh</cp:lastModifiedBy>
  <cp:revision>34</cp:revision>
  <dcterms:created xsi:type="dcterms:W3CDTF">2023-04-10T05:26:00Z</dcterms:created>
  <dcterms:modified xsi:type="dcterms:W3CDTF">2023-04-26T12:16:00Z</dcterms:modified>
</cp:coreProperties>
</file>