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F9" w:rsidRPr="007142F9" w:rsidRDefault="007142F9" w:rsidP="007142F9">
      <w:pPr>
        <w:spacing w:line="270" w:lineRule="atLeast"/>
        <w:jc w:val="center"/>
        <w:rPr>
          <w:rFonts w:ascii="Arial" w:hAnsi="Arial" w:cs="Arial"/>
          <w:b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b/>
          <w:color w:val="000000"/>
          <w:sz w:val="24"/>
          <w:szCs w:val="24"/>
          <w:lang w:val="vi-VN" w:eastAsia="vi-VN"/>
        </w:rPr>
        <w:t>CỘNG HOÀ XÃ HỘI CHỦ NGHĨA VIỆT NAM</w:t>
      </w:r>
    </w:p>
    <w:p w:rsidR="007142F9" w:rsidRPr="007142F9" w:rsidRDefault="007142F9" w:rsidP="007142F9">
      <w:pPr>
        <w:spacing w:line="270" w:lineRule="atLeast"/>
        <w:jc w:val="center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>Độc lập - Tự do - Hạnh phúc</w:t>
      </w:r>
    </w:p>
    <w:p w:rsidR="007142F9" w:rsidRPr="007142F9" w:rsidRDefault="007142F9" w:rsidP="007142F9">
      <w:pPr>
        <w:spacing w:before="600" w:line="270" w:lineRule="atLeast"/>
        <w:jc w:val="center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>HỢP ĐỒNG VAY TÀI SẢN</w:t>
      </w:r>
    </w:p>
    <w:p w:rsidR="007142F9" w:rsidRDefault="007142F9" w:rsidP="007142F9">
      <w:pPr>
        <w:spacing w:before="120" w:after="120" w:line="270" w:lineRule="atLeast"/>
        <w:jc w:val="both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bookmarkStart w:id="0" w:name="_GoBack"/>
      <w:bookmarkEnd w:id="0"/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Căn cứ Bộ Luật dân sự số 91/2015/QH13 ngày 24/11/2015;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Căn cứ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Căn cứ nhu cầu và khả năng thực tế của các bên trong hợp đồng;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Hôm nay, ngày … tháng … năm 2018, tại ... chúng tôi gồm có: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>Bên cho vay tài sản</w:t>
      </w: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 (sau đây gọi tắt là bên A):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Tên tổ chức: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Địa chỉ trụ sở: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Mã số doanh nghiệp: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Người đại diện theo pháp luật là ông/ bà: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Chức vụ: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Điện thoại: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Email: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i/>
          <w:iCs/>
          <w:color w:val="000000"/>
          <w:sz w:val="24"/>
          <w:szCs w:val="24"/>
          <w:lang w:val="vi-VN" w:eastAsia="vi-VN"/>
        </w:rPr>
        <w:t>(Trường hợp bên cho vay tài sản hoặc bên vay tài sản là cá nhân thì được ghi như sau):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Họ và tên: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Năm sinh: …/ …/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Chứng minh nhân dân số …, ngày cấp …/ …/ …, nơi cấp: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Nơi đăng ký hộ khẩu thường trú: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Chỗ ở hiện tại: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Điện thoại: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Email: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>Bên vay tài sản</w:t>
      </w: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 (sau đây gọi tắt là bên B):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Tên tổ chức: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Địa chỉ trụ sở: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Mã số doanh nghiệp: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Người đại diện theo pháp luật là ông/ bà: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Chức vụ: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Điện thoại: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Email: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Hai bên thỏa thuận và đồng ý ký kết hợp đồng vay tài sản với các điều khoản như sau: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>Điều 1. Đối tượng của hợp đồng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lastRenderedPageBreak/>
        <w:t>Tài sản vay: 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Chủng loại tài sản: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Số lượng tài sản: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Chất lượng: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>Điều 2. Kỳ hạn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Kỳ hạn vay tài sản theo hợp đồng này là … tháng, kể từ ngày …/ …/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>Điều 3. Lãi suất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Thời điểm tính lãi suất, kể từ ngày …/ …/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Mức lãi suất là: … %/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i/>
          <w:iCs/>
          <w:color w:val="000000"/>
          <w:sz w:val="24"/>
          <w:szCs w:val="24"/>
          <w:lang w:val="vi-VN" w:eastAsia="vi-VN"/>
        </w:rPr>
        <w:t>(Thời điểm và mức lãi suất vay tài sản do bên A và bên B thỏa thuận và ghi cụ thể vào hợp đồng. Lãi suất theo thỏa thuận không được vượt quá 20%/năm của khoản tiền vay, trừ trường hợp luật khác có liên quan quy định khác).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>Điều 4. Mục đích sử dụng tài sản vay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Tài sản vay được sử dụng cho mục đích 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>Điều 5. Thời hạn, địa điểm và phương thức giao tài sản vay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Thời hạn bên A giao tài sản vay cho bên B là: … ngày, kể từ ngày …/ …/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Địa điểm bên A giao tài sản vay cho bên B tại: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Phương thức giao tài sản vay: Bên A giao tài sản vay cho bên B nhận một lần hoặc … lần và trực tiếp.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>Điều 6. Thời hạn, địa điểm và phương thức trả tài sản vay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Thời hạn bên B trả tài sản vay cho bên A là: … ngày, kể từ ngày …/ …/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Địa điểm bên B trả tài sản vay cho bên A tại: …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Phương thức trả tài sản vay: Bên B trả tài sản vay cho bên A nhận một lần hoặc … lần và trực tiếp.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>Điều 7. Quyền sở hữu đối với tài sản vay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Bên B trở thành chủ sở hữu tài sản vay, kể từ thời điểm được bên A giao tài sản vay.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>Điều 8. Quyền, nghĩa vụ của các bên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1. Quyền, nghĩa vụ của bên A: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Giao tài sản cho bên B đầy đủ, đúng chất lượng, số lượng theo đúng thời hạn, địa điểm và phương thức đã thỏa thuận tại hợp đồng này.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Cung cấp thông tin cần thiết cho bên B biết rõ về tình trạng, cũng như các khuyết tật của tài sản cho vay (nếu có), khi giao tài sản cho bên B.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Kiểm tra việc sử dụng tài sản vay của bên B và có quyền đòi lại tài sản vay trước thời hạn nếu đã nhắc nhở mà bên B vẫn sử dụng tài sản trái mục đích.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Các quyền, nghĩa vụ khác theo quy định của pháp luật (nếu có).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2. Quyền, nghĩa vụ của bên B: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lastRenderedPageBreak/>
        <w:t>Trả tài sản vay cho bên A đầy đủ, đúng chủng loại, chất lượng, số lượng theo đúng thời hạn, địa điểm và phương thức đã thỏa thuận tại hợp đồng này.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Trả lãi suất vay tài sản cho bên A theo đúng thoả thuận trong hợp đồng này.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Các quyền, nghĩa vụ khác theo quy định của pháp luật (nếu có).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>Điều 9. Chi phí khác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Lệ phí công chứng, chứng thực hợp đồng này do bên  … chịu trách nhiệm thực hiện thanh toán theo đúng quy định của pháp luật.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Chi phí liên quan đến việc vận chuyển, bảo vệ tài sản, … do bên … chịu trách nhiệm thực hiện thanh toán theo đúng quy định của pháp luật </w:t>
      </w:r>
      <w:r w:rsidRPr="007142F9">
        <w:rPr>
          <w:rFonts w:ascii="Times New Roman" w:hAnsi="Times New Roman"/>
          <w:i/>
          <w:iCs/>
          <w:color w:val="000000"/>
          <w:sz w:val="24"/>
          <w:szCs w:val="24"/>
          <w:lang w:val="vi-VN" w:eastAsia="vi-VN"/>
        </w:rPr>
        <w:t>(Bên A và bên B tự thỏa thuận và ghi cụ thể vào hợp đồng)</w:t>
      </w: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>Điều 10. Phương thức giải quyết tranh chấp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Trong quá trình thực hiện hợp đồng, nếu có vấn đề phát sinh cần giải quyết, thì bên A và bên B tiến hành thỏa thuận và thống nhất giải quyết kịp thời, hợp tình và hợp lý. Trường hợp bên A và bên B không thỏa thuận được thì một trong các bên có quyền khởi kiện tại tòa án có thẩm quyền theo quy định của pháp luật.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>Điều 11. Cam đoan của các bên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1. Bên A cam đoan: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Thông tin về nhân thân, tài sản cho vay ghi trong hợp đồng này là đúng sự thật;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Tài sản cho vay thuộc trường hợp được cho vay theo quy định của pháp luật;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Tại thời điểm giao kết hợp đồng này: Tài sản cho vay không có tranh chấp; Tài sản cho vay không bị kê biên để bảo đảm thi hành án;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Việc giao kết hợp đồng này hoàn toàn tự nguyện, không bị lừa dối, không bị ép buộc;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Thực hiện đúng và đầy đủ các thỏa thuận ghi trong hợp đồng này.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2. Bên B cam đoan: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Những thông tin về nhân thân ghi trong hợp đồng này là đúng sự thật;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Đã xem xét kỹ, biết rõ về tài sản vay tại Điều 1 của hợp đồng này và các giấy tờ về quyền sử dụng, quyền sở hữu tài sản (nếu có);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Việc giao kết hợp đồng này hoàn toàn tự nguyện, không bị lừa dối, không bị ép buộc;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Thực hiện đúng và đầy đủ các thỏa thuận đã ghi trong hợp đồng này.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>Điều 12. Các thoả thuận khác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Hai bên đồng ý đã hiểu rõ quyền, nghĩa vụ, lợi ích hợp pháp của mình và hậu quả pháp lý của việc giao kết hợp đồng này.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Bên A và bên B đồng ý thực hiện theo đúng các điều khoản trong hợp đồng này và không nêu thêm điều kiện gì khác.</w:t>
      </w:r>
    </w:p>
    <w:p w:rsidR="007142F9" w:rsidRPr="007142F9" w:rsidRDefault="007142F9" w:rsidP="007142F9">
      <w:pPr>
        <w:spacing w:before="120" w:after="120" w:line="270" w:lineRule="atLeast"/>
        <w:jc w:val="both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7142F9">
        <w:rPr>
          <w:rFonts w:ascii="Times New Roman" w:hAnsi="Times New Roman"/>
          <w:color w:val="000000"/>
          <w:sz w:val="24"/>
          <w:szCs w:val="24"/>
          <w:lang w:val="vi-VN" w:eastAsia="vi-VN"/>
        </w:rPr>
        <w:t>Hợp đồng này được lập thành … bản, mỗi bản gồm … trang, có giá trị pháp lý như nhau và được giao cho bên A … bản, bên B … bản./.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7142F9" w:rsidRPr="007142F9" w:rsidTr="007142F9">
        <w:tc>
          <w:tcPr>
            <w:tcW w:w="4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F9" w:rsidRPr="007142F9" w:rsidRDefault="007142F9" w:rsidP="007142F9">
            <w:pPr>
              <w:spacing w:before="120" w:after="12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7142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BÊN B</w:t>
            </w:r>
          </w:p>
          <w:p w:rsidR="007142F9" w:rsidRPr="007142F9" w:rsidRDefault="007142F9" w:rsidP="007142F9">
            <w:pPr>
              <w:spacing w:before="120" w:after="12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7142F9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(Chữ ký, họ tên và đóng dấu)</w:t>
            </w:r>
          </w:p>
          <w:p w:rsidR="007142F9" w:rsidRPr="007142F9" w:rsidRDefault="007142F9" w:rsidP="007142F9">
            <w:pPr>
              <w:spacing w:before="120" w:after="12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7142F9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lastRenderedPageBreak/>
              <w:t> </w:t>
            </w:r>
          </w:p>
          <w:p w:rsidR="007142F9" w:rsidRPr="007142F9" w:rsidRDefault="007142F9" w:rsidP="007142F9">
            <w:pPr>
              <w:spacing w:before="120" w:after="12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7142F9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  <w:p w:rsidR="007142F9" w:rsidRPr="007142F9" w:rsidRDefault="007142F9" w:rsidP="007142F9">
            <w:pPr>
              <w:spacing w:before="120" w:after="120" w:line="270" w:lineRule="atLeast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F9" w:rsidRPr="007142F9" w:rsidRDefault="007142F9" w:rsidP="007142F9">
            <w:pPr>
              <w:spacing w:before="120" w:after="12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7142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lastRenderedPageBreak/>
              <w:t>BÊN A</w:t>
            </w:r>
          </w:p>
          <w:p w:rsidR="007142F9" w:rsidRPr="007142F9" w:rsidRDefault="007142F9" w:rsidP="007142F9">
            <w:pPr>
              <w:spacing w:before="120" w:after="12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7142F9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(Chữ ký, họ tên và đóng dấu)</w:t>
            </w:r>
          </w:p>
          <w:p w:rsidR="007142F9" w:rsidRPr="007142F9" w:rsidRDefault="007142F9" w:rsidP="007142F9">
            <w:pPr>
              <w:spacing w:before="120" w:after="12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7142F9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lastRenderedPageBreak/>
              <w:t> </w:t>
            </w:r>
          </w:p>
          <w:p w:rsidR="007142F9" w:rsidRPr="007142F9" w:rsidRDefault="007142F9" w:rsidP="007142F9">
            <w:pPr>
              <w:spacing w:before="120" w:after="120" w:line="27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7142F9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  <w:p w:rsidR="007142F9" w:rsidRPr="007142F9" w:rsidRDefault="007142F9" w:rsidP="007142F9">
            <w:pPr>
              <w:spacing w:before="120" w:after="120" w:line="270" w:lineRule="atLeast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</w:p>
        </w:tc>
      </w:tr>
    </w:tbl>
    <w:p w:rsidR="00945DAA" w:rsidRPr="007142F9" w:rsidRDefault="00945DAA" w:rsidP="007142F9"/>
    <w:sectPr w:rsidR="00945DAA" w:rsidRPr="007142F9" w:rsidSect="003755B3">
      <w:footerReference w:type="firs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94" w:rsidRDefault="00547694">
      <w:r>
        <w:separator/>
      </w:r>
    </w:p>
  </w:endnote>
  <w:endnote w:type="continuationSeparator" w:id="0">
    <w:p w:rsidR="00547694" w:rsidRDefault="0054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0F" w:rsidRDefault="008D56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38A">
      <w:rPr>
        <w:noProof/>
      </w:rPr>
      <w:t>1</w:t>
    </w:r>
    <w:r>
      <w:fldChar w:fldCharType="end"/>
    </w:r>
  </w:p>
  <w:p w:rsidR="00DA280F" w:rsidRDefault="00547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94" w:rsidRDefault="00547694">
      <w:r>
        <w:separator/>
      </w:r>
    </w:p>
  </w:footnote>
  <w:footnote w:type="continuationSeparator" w:id="0">
    <w:p w:rsidR="00547694" w:rsidRDefault="00547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8D"/>
    <w:rsid w:val="00286D56"/>
    <w:rsid w:val="003755B3"/>
    <w:rsid w:val="003C238A"/>
    <w:rsid w:val="00547694"/>
    <w:rsid w:val="00547A51"/>
    <w:rsid w:val="00613202"/>
    <w:rsid w:val="00682C2C"/>
    <w:rsid w:val="00702F5D"/>
    <w:rsid w:val="007142F9"/>
    <w:rsid w:val="008D568D"/>
    <w:rsid w:val="009162E2"/>
    <w:rsid w:val="00945DAA"/>
    <w:rsid w:val="00B6423D"/>
    <w:rsid w:val="00CC5BD8"/>
    <w:rsid w:val="00D03FED"/>
    <w:rsid w:val="00F6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8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568D"/>
    <w:rPr>
      <w:rFonts w:ascii=".VnTimeH" w:hAnsi=".VnTimeH"/>
      <w:b/>
      <w:sz w:val="24"/>
    </w:rPr>
  </w:style>
  <w:style w:type="character" w:customStyle="1" w:styleId="BodyTextChar">
    <w:name w:val="Body Text Char"/>
    <w:basedOn w:val="DefaultParagraphFont"/>
    <w:link w:val="BodyText"/>
    <w:rsid w:val="008D568D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8D5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68D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8D56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D568D"/>
    <w:rPr>
      <w:rFonts w:ascii=".VnTime" w:eastAsia="Times New Roman" w:hAnsi=".VnTime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2F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8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568D"/>
    <w:rPr>
      <w:rFonts w:ascii=".VnTimeH" w:hAnsi=".VnTimeH"/>
      <w:b/>
      <w:sz w:val="24"/>
    </w:rPr>
  </w:style>
  <w:style w:type="character" w:customStyle="1" w:styleId="BodyTextChar">
    <w:name w:val="Body Text Char"/>
    <w:basedOn w:val="DefaultParagraphFont"/>
    <w:link w:val="BodyText"/>
    <w:rsid w:val="008D568D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8D5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68D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8D56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D568D"/>
    <w:rPr>
      <w:rFonts w:ascii=".VnTime" w:eastAsia="Times New Roman" w:hAnsi=".VnTime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2F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</cp:revision>
  <dcterms:created xsi:type="dcterms:W3CDTF">2023-02-09T09:46:00Z</dcterms:created>
  <dcterms:modified xsi:type="dcterms:W3CDTF">2023-02-09T09:46:00Z</dcterms:modified>
</cp:coreProperties>
</file>