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6B0" w:rsidRPr="00B226B0" w:rsidRDefault="00B226B0" w:rsidP="00B226B0">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B226B0">
        <w:rPr>
          <w:rFonts w:ascii="Times New Roman" w:eastAsia="Times New Roman" w:hAnsi="Times New Roman" w:cs="Times New Roman"/>
          <w:b/>
          <w:bCs/>
          <w:sz w:val="24"/>
          <w:szCs w:val="24"/>
          <w:lang w:eastAsia="vi-VN"/>
        </w:rPr>
        <w:t>CỘNG HÒA XÃ HỘI CHỦ NGHĨA VIỆT NAM</w:t>
      </w:r>
    </w:p>
    <w:p w:rsidR="00B226B0" w:rsidRPr="00B226B0" w:rsidRDefault="00B226B0" w:rsidP="00B226B0">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B226B0">
        <w:rPr>
          <w:rFonts w:ascii="Times New Roman" w:eastAsia="Times New Roman" w:hAnsi="Times New Roman" w:cs="Times New Roman"/>
          <w:b/>
          <w:bCs/>
          <w:sz w:val="24"/>
          <w:szCs w:val="24"/>
          <w:lang w:eastAsia="vi-VN"/>
        </w:rPr>
        <w:t>Độc lập - Tự do - Hạnh Phúc</w:t>
      </w:r>
    </w:p>
    <w:p w:rsidR="00B226B0" w:rsidRPr="00B226B0" w:rsidRDefault="00B226B0" w:rsidP="00B226B0">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B226B0">
        <w:rPr>
          <w:rFonts w:ascii="Times New Roman" w:eastAsia="Times New Roman" w:hAnsi="Times New Roman" w:cs="Times New Roman"/>
          <w:i/>
          <w:iCs/>
          <w:sz w:val="24"/>
          <w:szCs w:val="24"/>
          <w:lang w:eastAsia="vi-VN"/>
        </w:rPr>
        <w:t>                                                              ……., ngày … tháng … năm ….</w:t>
      </w:r>
    </w:p>
    <w:p w:rsidR="00B226B0" w:rsidRPr="00B226B0" w:rsidRDefault="00B226B0" w:rsidP="00B226B0">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B226B0">
        <w:rPr>
          <w:rFonts w:ascii="Times New Roman" w:eastAsia="Times New Roman" w:hAnsi="Times New Roman" w:cs="Times New Roman"/>
          <w:b/>
          <w:bCs/>
          <w:sz w:val="24"/>
          <w:szCs w:val="24"/>
          <w:lang w:eastAsia="vi-VN"/>
        </w:rPr>
        <w:t>HỢP ĐỒNG HỢP TÁC KHAI THÁC CÁT</w:t>
      </w:r>
    </w:p>
    <w:p w:rsidR="00B226B0" w:rsidRPr="00B226B0" w:rsidRDefault="00B226B0" w:rsidP="00B226B0">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B226B0">
        <w:rPr>
          <w:rFonts w:ascii="Times New Roman" w:eastAsia="Times New Roman" w:hAnsi="Times New Roman" w:cs="Times New Roman"/>
          <w:sz w:val="24"/>
          <w:szCs w:val="24"/>
          <w:lang w:eastAsia="vi-VN"/>
        </w:rPr>
        <w:t>Số:……./HĐHT</w:t>
      </w:r>
    </w:p>
    <w:p w:rsidR="00B226B0" w:rsidRPr="00B226B0" w:rsidRDefault="00B226B0" w:rsidP="00B226B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226B0">
        <w:rPr>
          <w:rFonts w:ascii="Times New Roman" w:eastAsia="Times New Roman" w:hAnsi="Times New Roman" w:cs="Times New Roman"/>
          <w:i/>
          <w:iCs/>
          <w:sz w:val="24"/>
          <w:szCs w:val="24"/>
          <w:lang w:eastAsia="vi-VN"/>
        </w:rPr>
        <w:t>- Căn cứ Bộ luật dân sự số 91/2015/QH13;</w:t>
      </w:r>
    </w:p>
    <w:p w:rsidR="00B226B0" w:rsidRPr="00B226B0" w:rsidRDefault="00B226B0" w:rsidP="00B226B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226B0">
        <w:rPr>
          <w:rFonts w:ascii="Times New Roman" w:eastAsia="Times New Roman" w:hAnsi="Times New Roman" w:cs="Times New Roman"/>
          <w:i/>
          <w:iCs/>
          <w:sz w:val="24"/>
          <w:szCs w:val="24"/>
          <w:lang w:eastAsia="vi-VN"/>
        </w:rPr>
        <w:t>- Căn cứ vào Luật thương mại số 36/2005/QH11;</w:t>
      </w:r>
    </w:p>
    <w:p w:rsidR="00B226B0" w:rsidRPr="00B226B0" w:rsidRDefault="00B226B0" w:rsidP="00B226B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226B0">
        <w:rPr>
          <w:rFonts w:ascii="Times New Roman" w:eastAsia="Times New Roman" w:hAnsi="Times New Roman" w:cs="Times New Roman"/>
          <w:i/>
          <w:iCs/>
          <w:sz w:val="24"/>
          <w:szCs w:val="24"/>
          <w:lang w:eastAsia="vi-VN"/>
        </w:rPr>
        <w:t>- Căn cứ Luật đầu tư số 61/2020/QH14;</w:t>
      </w:r>
    </w:p>
    <w:p w:rsidR="00B226B0" w:rsidRPr="00B226B0" w:rsidRDefault="00B226B0" w:rsidP="00B226B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226B0">
        <w:rPr>
          <w:rFonts w:ascii="Times New Roman" w:eastAsia="Times New Roman" w:hAnsi="Times New Roman" w:cs="Times New Roman"/>
          <w:i/>
          <w:iCs/>
          <w:sz w:val="24"/>
          <w:szCs w:val="24"/>
          <w:lang w:eastAsia="vi-VN"/>
        </w:rPr>
        <w:t>- Căn cứ Luật khoáng sản 2010;</w:t>
      </w:r>
    </w:p>
    <w:p w:rsidR="00B226B0" w:rsidRPr="00B226B0" w:rsidRDefault="00B226B0" w:rsidP="00B226B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226B0">
        <w:rPr>
          <w:rFonts w:ascii="Times New Roman" w:eastAsia="Times New Roman" w:hAnsi="Times New Roman" w:cs="Times New Roman"/>
          <w:i/>
          <w:iCs/>
          <w:sz w:val="24"/>
          <w:szCs w:val="24"/>
          <w:lang w:eastAsia="vi-VN"/>
        </w:rPr>
        <w:t>- Căn cứ vào nhu cầu và khả năng của hai bên.</w:t>
      </w:r>
    </w:p>
    <w:p w:rsidR="00B226B0" w:rsidRPr="00B226B0" w:rsidRDefault="00B226B0" w:rsidP="00B226B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226B0">
        <w:rPr>
          <w:rFonts w:ascii="Times New Roman" w:eastAsia="Times New Roman" w:hAnsi="Times New Roman" w:cs="Times New Roman"/>
          <w:sz w:val="24"/>
          <w:szCs w:val="24"/>
          <w:lang w:eastAsia="vi-VN"/>
        </w:rPr>
        <w:t>Hôm nay, ngày … tháng … năm …., tại ……chúng tôi gồm:</w:t>
      </w:r>
    </w:p>
    <w:p w:rsidR="00B226B0" w:rsidRPr="00B226B0" w:rsidRDefault="00B226B0" w:rsidP="00B226B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226B0">
        <w:rPr>
          <w:rFonts w:ascii="Times New Roman" w:eastAsia="Times New Roman" w:hAnsi="Times New Roman" w:cs="Times New Roman"/>
          <w:b/>
          <w:bCs/>
          <w:sz w:val="24"/>
          <w:szCs w:val="24"/>
          <w:lang w:eastAsia="vi-VN"/>
        </w:rPr>
        <w:t>BÊN A: </w:t>
      </w:r>
      <w:r w:rsidRPr="00B226B0">
        <w:rPr>
          <w:rFonts w:ascii="Times New Roman" w:eastAsia="Times New Roman" w:hAnsi="Times New Roman" w:cs="Times New Roman"/>
          <w:sz w:val="24"/>
          <w:szCs w:val="24"/>
          <w:lang w:eastAsia="vi-VN"/>
        </w:rPr>
        <w:t>Công ty ……</w:t>
      </w:r>
    </w:p>
    <w:p w:rsidR="00B226B0" w:rsidRPr="00B226B0" w:rsidRDefault="00B226B0" w:rsidP="00B226B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226B0">
        <w:rPr>
          <w:rFonts w:ascii="Times New Roman" w:eastAsia="Times New Roman" w:hAnsi="Times New Roman" w:cs="Times New Roman"/>
          <w:sz w:val="24"/>
          <w:szCs w:val="24"/>
          <w:lang w:eastAsia="vi-VN"/>
        </w:rPr>
        <w:t>Trụ sở công ty:……</w:t>
      </w:r>
    </w:p>
    <w:p w:rsidR="00B226B0" w:rsidRPr="00B226B0" w:rsidRDefault="00B226B0" w:rsidP="00B226B0">
      <w:pPr>
        <w:spacing w:before="100" w:beforeAutospacing="1" w:after="100" w:afterAutospacing="1" w:line="240" w:lineRule="auto"/>
        <w:rPr>
          <w:rFonts w:ascii="Times New Roman" w:eastAsia="Times New Roman" w:hAnsi="Times New Roman" w:cs="Times New Roman"/>
          <w:sz w:val="24"/>
          <w:szCs w:val="24"/>
          <w:lang w:eastAsia="vi-VN"/>
        </w:rPr>
      </w:pPr>
      <w:r w:rsidRPr="00B226B0">
        <w:rPr>
          <w:rFonts w:ascii="Times New Roman" w:eastAsia="Times New Roman" w:hAnsi="Times New Roman" w:cs="Times New Roman"/>
          <w:sz w:val="24"/>
          <w:szCs w:val="24"/>
          <w:lang w:eastAsia="vi-VN"/>
        </w:rPr>
        <w:t>Mã số thuế:……</w:t>
      </w:r>
    </w:p>
    <w:p w:rsidR="00B226B0" w:rsidRPr="00B226B0" w:rsidRDefault="00B226B0" w:rsidP="00B226B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226B0">
        <w:rPr>
          <w:rFonts w:ascii="Times New Roman" w:eastAsia="Times New Roman" w:hAnsi="Times New Roman" w:cs="Times New Roman"/>
          <w:sz w:val="24"/>
          <w:szCs w:val="24"/>
          <w:lang w:eastAsia="vi-VN"/>
        </w:rPr>
        <w:t>Đại diện pháp luật:………Chức vụ:………</w:t>
      </w:r>
    </w:p>
    <w:p w:rsidR="00B226B0" w:rsidRPr="00B226B0" w:rsidRDefault="00B226B0" w:rsidP="00B226B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226B0">
        <w:rPr>
          <w:rFonts w:ascii="Times New Roman" w:eastAsia="Times New Roman" w:hAnsi="Times New Roman" w:cs="Times New Roman"/>
          <w:sz w:val="24"/>
          <w:szCs w:val="24"/>
          <w:lang w:eastAsia="vi-VN"/>
        </w:rPr>
        <w:t>Điện thoại:……</w:t>
      </w:r>
    </w:p>
    <w:p w:rsidR="00B226B0" w:rsidRPr="00B226B0" w:rsidRDefault="00B226B0" w:rsidP="00B226B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226B0">
        <w:rPr>
          <w:rFonts w:ascii="Times New Roman" w:eastAsia="Times New Roman" w:hAnsi="Times New Roman" w:cs="Times New Roman"/>
          <w:sz w:val="24"/>
          <w:szCs w:val="24"/>
          <w:lang w:eastAsia="vi-VN"/>
        </w:rPr>
        <w:t>CMND/CCCD:……Nơi cấp:……Ngày cấp:………</w:t>
      </w:r>
    </w:p>
    <w:p w:rsidR="00B226B0" w:rsidRPr="00B226B0" w:rsidRDefault="00B226B0" w:rsidP="00B226B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226B0">
        <w:rPr>
          <w:rFonts w:ascii="Times New Roman" w:eastAsia="Times New Roman" w:hAnsi="Times New Roman" w:cs="Times New Roman"/>
          <w:sz w:val="24"/>
          <w:szCs w:val="24"/>
          <w:lang w:eastAsia="vi-VN"/>
        </w:rPr>
        <w:t>Email:………</w:t>
      </w:r>
    </w:p>
    <w:p w:rsidR="00B226B0" w:rsidRPr="00B226B0" w:rsidRDefault="00B226B0" w:rsidP="00B226B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226B0">
        <w:rPr>
          <w:rFonts w:ascii="Times New Roman" w:eastAsia="Times New Roman" w:hAnsi="Times New Roman" w:cs="Times New Roman"/>
          <w:sz w:val="24"/>
          <w:szCs w:val="24"/>
          <w:lang w:eastAsia="vi-VN"/>
        </w:rPr>
        <w:t>Số tài khoản:…… Tên tài khoản:………</w:t>
      </w:r>
    </w:p>
    <w:p w:rsidR="00B226B0" w:rsidRPr="00B226B0" w:rsidRDefault="00B226B0" w:rsidP="00B226B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226B0">
        <w:rPr>
          <w:rFonts w:ascii="Times New Roman" w:eastAsia="Times New Roman" w:hAnsi="Times New Roman" w:cs="Times New Roman"/>
          <w:b/>
          <w:bCs/>
          <w:sz w:val="24"/>
          <w:szCs w:val="24"/>
          <w:lang w:eastAsia="vi-VN"/>
        </w:rPr>
        <w:t>BÊN B: </w:t>
      </w:r>
      <w:r w:rsidRPr="00B226B0">
        <w:rPr>
          <w:rFonts w:ascii="Times New Roman" w:eastAsia="Times New Roman" w:hAnsi="Times New Roman" w:cs="Times New Roman"/>
          <w:sz w:val="24"/>
          <w:szCs w:val="24"/>
          <w:lang w:eastAsia="vi-VN"/>
        </w:rPr>
        <w:t>Công ty………</w:t>
      </w:r>
    </w:p>
    <w:p w:rsidR="00B226B0" w:rsidRPr="00B226B0" w:rsidRDefault="00B226B0" w:rsidP="00B226B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226B0">
        <w:rPr>
          <w:rFonts w:ascii="Times New Roman" w:eastAsia="Times New Roman" w:hAnsi="Times New Roman" w:cs="Times New Roman"/>
          <w:sz w:val="24"/>
          <w:szCs w:val="24"/>
          <w:lang w:eastAsia="vi-VN"/>
        </w:rPr>
        <w:t>Trụ sở công ty:………</w:t>
      </w:r>
    </w:p>
    <w:p w:rsidR="00B226B0" w:rsidRPr="00B226B0" w:rsidRDefault="00B226B0" w:rsidP="00B226B0">
      <w:pPr>
        <w:spacing w:before="100" w:beforeAutospacing="1" w:after="100" w:afterAutospacing="1" w:line="240" w:lineRule="auto"/>
        <w:rPr>
          <w:rFonts w:ascii="Times New Roman" w:eastAsia="Times New Roman" w:hAnsi="Times New Roman" w:cs="Times New Roman"/>
          <w:sz w:val="24"/>
          <w:szCs w:val="24"/>
          <w:lang w:eastAsia="vi-VN"/>
        </w:rPr>
      </w:pPr>
      <w:r w:rsidRPr="00B226B0">
        <w:rPr>
          <w:rFonts w:ascii="Times New Roman" w:eastAsia="Times New Roman" w:hAnsi="Times New Roman" w:cs="Times New Roman"/>
          <w:sz w:val="24"/>
          <w:szCs w:val="24"/>
          <w:lang w:eastAsia="vi-VN"/>
        </w:rPr>
        <w:t>Mã số thuế:………</w:t>
      </w:r>
    </w:p>
    <w:p w:rsidR="00B226B0" w:rsidRPr="00B226B0" w:rsidRDefault="00B226B0" w:rsidP="00B226B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226B0">
        <w:rPr>
          <w:rFonts w:ascii="Times New Roman" w:eastAsia="Times New Roman" w:hAnsi="Times New Roman" w:cs="Times New Roman"/>
          <w:sz w:val="24"/>
          <w:szCs w:val="24"/>
          <w:lang w:eastAsia="vi-VN"/>
        </w:rPr>
        <w:t>Đại diện pháp luật:……….Chức vụ:………</w:t>
      </w:r>
    </w:p>
    <w:p w:rsidR="00B226B0" w:rsidRPr="00B226B0" w:rsidRDefault="00B226B0" w:rsidP="00B226B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226B0">
        <w:rPr>
          <w:rFonts w:ascii="Times New Roman" w:eastAsia="Times New Roman" w:hAnsi="Times New Roman" w:cs="Times New Roman"/>
          <w:sz w:val="24"/>
          <w:szCs w:val="24"/>
          <w:lang w:eastAsia="vi-VN"/>
        </w:rPr>
        <w:t>Điện thoại:………</w:t>
      </w:r>
    </w:p>
    <w:p w:rsidR="00B226B0" w:rsidRPr="00B226B0" w:rsidRDefault="00B226B0" w:rsidP="00B226B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226B0">
        <w:rPr>
          <w:rFonts w:ascii="Times New Roman" w:eastAsia="Times New Roman" w:hAnsi="Times New Roman" w:cs="Times New Roman"/>
          <w:sz w:val="24"/>
          <w:szCs w:val="24"/>
          <w:lang w:eastAsia="vi-VN"/>
        </w:rPr>
        <w:t>CMND/CCCD:……Nơi cấp:…….Ngày cấp:………</w:t>
      </w:r>
    </w:p>
    <w:p w:rsidR="00B226B0" w:rsidRPr="00B226B0" w:rsidRDefault="00B226B0" w:rsidP="00B226B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226B0">
        <w:rPr>
          <w:rFonts w:ascii="Times New Roman" w:eastAsia="Times New Roman" w:hAnsi="Times New Roman" w:cs="Times New Roman"/>
          <w:sz w:val="24"/>
          <w:szCs w:val="24"/>
          <w:lang w:eastAsia="vi-VN"/>
        </w:rPr>
        <w:lastRenderedPageBreak/>
        <w:t>Email:………</w:t>
      </w:r>
    </w:p>
    <w:p w:rsidR="00B226B0" w:rsidRPr="00B226B0" w:rsidRDefault="00B226B0" w:rsidP="00B226B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226B0">
        <w:rPr>
          <w:rFonts w:ascii="Times New Roman" w:eastAsia="Times New Roman" w:hAnsi="Times New Roman" w:cs="Times New Roman"/>
          <w:sz w:val="24"/>
          <w:szCs w:val="24"/>
          <w:lang w:eastAsia="vi-VN"/>
        </w:rPr>
        <w:t>Số tài khoản:……… Tên tài khoản:………</w:t>
      </w:r>
    </w:p>
    <w:p w:rsidR="00B226B0" w:rsidRPr="00B226B0" w:rsidRDefault="00B226B0" w:rsidP="00B226B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226B0">
        <w:rPr>
          <w:rFonts w:ascii="Times New Roman" w:eastAsia="Times New Roman" w:hAnsi="Times New Roman" w:cs="Times New Roman"/>
          <w:sz w:val="24"/>
          <w:szCs w:val="24"/>
          <w:lang w:eastAsia="vi-VN"/>
        </w:rPr>
        <w:t>Sau khi cùng thỏa thuận và thống nhất ý kiến hai bên kí kết hợp đồng hợp tác khai thác cát với những điều khoản như sau:</w:t>
      </w:r>
    </w:p>
    <w:p w:rsidR="00B226B0" w:rsidRPr="00B226B0" w:rsidRDefault="00B226B0" w:rsidP="00B226B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226B0">
        <w:rPr>
          <w:rFonts w:ascii="Times New Roman" w:eastAsia="Times New Roman" w:hAnsi="Times New Roman" w:cs="Times New Roman"/>
          <w:b/>
          <w:bCs/>
          <w:sz w:val="24"/>
          <w:szCs w:val="24"/>
          <w:lang w:eastAsia="vi-VN"/>
        </w:rPr>
        <w:t>ĐIỀU 1: ĐỐI TƯỢNG VÀ NỘI DUNG HỢP ĐỒNG:</w:t>
      </w:r>
    </w:p>
    <w:p w:rsidR="00B226B0" w:rsidRPr="00B226B0" w:rsidRDefault="00B226B0" w:rsidP="00B226B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226B0">
        <w:rPr>
          <w:rFonts w:ascii="Times New Roman" w:eastAsia="Times New Roman" w:hAnsi="Times New Roman" w:cs="Times New Roman"/>
          <w:sz w:val="24"/>
          <w:szCs w:val="24"/>
          <w:lang w:eastAsia="vi-VN"/>
        </w:rPr>
        <w:t>1.1. Đối tượng của hợp đồng:</w:t>
      </w:r>
    </w:p>
    <w:p w:rsidR="00B226B0" w:rsidRPr="00B226B0" w:rsidRDefault="00B226B0" w:rsidP="00B226B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226B0">
        <w:rPr>
          <w:rFonts w:ascii="Times New Roman" w:eastAsia="Times New Roman" w:hAnsi="Times New Roman" w:cs="Times New Roman"/>
          <w:sz w:val="24"/>
          <w:szCs w:val="24"/>
          <w:lang w:eastAsia="vi-VN"/>
        </w:rPr>
        <w:t>Đối tượng hợp đồng hợp tác khai thác cát là công việc khai thác cát. Bên B đồng ý hợp tác với bên A cùng thực hiện công việc khai thác cát, và cùng hưởng lợi nhuận theo thỏa thuận của hợp đồng này.</w:t>
      </w:r>
    </w:p>
    <w:p w:rsidR="00B226B0" w:rsidRPr="00B226B0" w:rsidRDefault="00B226B0" w:rsidP="00B226B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226B0">
        <w:rPr>
          <w:rFonts w:ascii="Times New Roman" w:eastAsia="Times New Roman" w:hAnsi="Times New Roman" w:cs="Times New Roman"/>
          <w:sz w:val="24"/>
          <w:szCs w:val="24"/>
          <w:lang w:eastAsia="vi-VN"/>
        </w:rPr>
        <w:t>1.2. Nội dung của hợp đồng:</w:t>
      </w:r>
    </w:p>
    <w:p w:rsidR="00B226B0" w:rsidRPr="00B226B0" w:rsidRDefault="00B226B0" w:rsidP="00B226B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226B0">
        <w:rPr>
          <w:rFonts w:ascii="Times New Roman" w:eastAsia="Times New Roman" w:hAnsi="Times New Roman" w:cs="Times New Roman"/>
          <w:sz w:val="24"/>
          <w:szCs w:val="24"/>
          <w:lang w:eastAsia="vi-VN"/>
        </w:rPr>
        <w:t>Bên A được cấp giấy phép khai thác khoáng sản vật liệu xây dựng thông thường số….. Bên B đồng ý hợp tác cùng bên A khai thác cát tại địa đểm …..; Khối lượng khai thác tối đa :…..;</w:t>
      </w:r>
    </w:p>
    <w:p w:rsidR="00B226B0" w:rsidRPr="00B226B0" w:rsidRDefault="00B226B0" w:rsidP="00B226B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226B0">
        <w:rPr>
          <w:rFonts w:ascii="Times New Roman" w:eastAsia="Times New Roman" w:hAnsi="Times New Roman" w:cs="Times New Roman"/>
          <w:sz w:val="24"/>
          <w:szCs w:val="24"/>
          <w:lang w:eastAsia="vi-VN"/>
        </w:rPr>
        <w:t>Bên A là bên cung cấp nguồn nhân công thực hiện việc khai thác cát; Nguồn nhân công bên A cung cấp phải có đủ sức khoẻ, độ tuổi phù hợp đảm bảo được tính chất đặc thù công việc khai thác cát. Bên A sẽ chịu trách nhiệm về tính xác thực của các thông tin về nhân công cung cấp cho bên B; Bên A có trách nhiệm hướng dẫn về quy trình khai thác cát một cách hiệu quả và hợp lí</w:t>
      </w:r>
    </w:p>
    <w:p w:rsidR="00B226B0" w:rsidRPr="00B226B0" w:rsidRDefault="00B226B0" w:rsidP="00B226B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226B0">
        <w:rPr>
          <w:rFonts w:ascii="Times New Roman" w:eastAsia="Times New Roman" w:hAnsi="Times New Roman" w:cs="Times New Roman"/>
          <w:sz w:val="24"/>
          <w:szCs w:val="24"/>
          <w:lang w:eastAsia="vi-VN"/>
        </w:rPr>
        <w:t>Bên B là bên cung cấp các thiết bị máy móc, thuốc nổ, vật dụng phục vụ cho việc khai thác mỏ và nhân công điều khiển các thiết bị máy móc đó.</w:t>
      </w:r>
    </w:p>
    <w:p w:rsidR="00B226B0" w:rsidRPr="00B226B0" w:rsidRDefault="00B226B0" w:rsidP="00B226B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226B0">
        <w:rPr>
          <w:rFonts w:ascii="Times New Roman" w:eastAsia="Times New Roman" w:hAnsi="Times New Roman" w:cs="Times New Roman"/>
          <w:sz w:val="24"/>
          <w:szCs w:val="24"/>
          <w:lang w:eastAsia="vi-VN"/>
        </w:rPr>
        <w:t>Hai bên hợp tác cùng khai thác, sau mỗi đợt khai thác bên A sẽ đem khối lượng cát khai thác được đi tiêu thụ và chia lợi nhuận cho bên B theo tỷ lệ được thỏa thuận ở khoản …</w:t>
      </w:r>
    </w:p>
    <w:p w:rsidR="00B226B0" w:rsidRPr="00B226B0" w:rsidRDefault="00B226B0" w:rsidP="00B226B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226B0">
        <w:rPr>
          <w:rFonts w:ascii="Times New Roman" w:eastAsia="Times New Roman" w:hAnsi="Times New Roman" w:cs="Times New Roman"/>
          <w:b/>
          <w:bCs/>
          <w:sz w:val="24"/>
          <w:szCs w:val="24"/>
          <w:lang w:eastAsia="vi-VN"/>
        </w:rPr>
        <w:t>ĐIỀU 2: TIÊU CHUẨN HỢP TÁC</w:t>
      </w:r>
    </w:p>
    <w:p w:rsidR="00B226B0" w:rsidRPr="00B226B0" w:rsidRDefault="00B226B0" w:rsidP="00B226B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226B0">
        <w:rPr>
          <w:rFonts w:ascii="Times New Roman" w:eastAsia="Times New Roman" w:hAnsi="Times New Roman" w:cs="Times New Roman"/>
          <w:sz w:val="24"/>
          <w:szCs w:val="24"/>
          <w:lang w:eastAsia="vi-VN"/>
        </w:rPr>
        <w:t>2.1. Quy trình khai thác cát:</w:t>
      </w:r>
    </w:p>
    <w:p w:rsidR="00B226B0" w:rsidRPr="00B226B0" w:rsidRDefault="00B226B0" w:rsidP="00B226B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226B0">
        <w:rPr>
          <w:rFonts w:ascii="Times New Roman" w:eastAsia="Times New Roman" w:hAnsi="Times New Roman" w:cs="Times New Roman"/>
          <w:sz w:val="24"/>
          <w:szCs w:val="24"/>
          <w:lang w:eastAsia="vi-VN"/>
        </w:rPr>
        <w:t>– Cát được khai thác là loại cát……được sử dụng trong mục đích ………</w:t>
      </w:r>
    </w:p>
    <w:p w:rsidR="00B226B0" w:rsidRPr="00B226B0" w:rsidRDefault="00B226B0" w:rsidP="00B226B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226B0">
        <w:rPr>
          <w:rFonts w:ascii="Times New Roman" w:eastAsia="Times New Roman" w:hAnsi="Times New Roman" w:cs="Times New Roman"/>
          <w:sz w:val="24"/>
          <w:szCs w:val="24"/>
          <w:lang w:eastAsia="vi-VN"/>
        </w:rPr>
        <w:t>– Việc khai thác cát phải đảm bảo an toàn tuyệt đối cho người lao động và không gây ảnh hưởng ngoài phạm vi cho phép theo quy định của pháp luật.</w:t>
      </w:r>
    </w:p>
    <w:p w:rsidR="00B226B0" w:rsidRPr="00B226B0" w:rsidRDefault="00B226B0" w:rsidP="00B226B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226B0">
        <w:rPr>
          <w:rFonts w:ascii="Times New Roman" w:eastAsia="Times New Roman" w:hAnsi="Times New Roman" w:cs="Times New Roman"/>
          <w:sz w:val="24"/>
          <w:szCs w:val="24"/>
          <w:lang w:eastAsia="vi-VN"/>
        </w:rPr>
        <w:t>– Phải khai thác một cách hợp lí, đúng với khối lượng cho phép.</w:t>
      </w:r>
    </w:p>
    <w:p w:rsidR="00B226B0" w:rsidRPr="00B226B0" w:rsidRDefault="00B226B0" w:rsidP="00B226B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226B0">
        <w:rPr>
          <w:rFonts w:ascii="Times New Roman" w:eastAsia="Times New Roman" w:hAnsi="Times New Roman" w:cs="Times New Roman"/>
          <w:sz w:val="24"/>
          <w:szCs w:val="24"/>
          <w:lang w:eastAsia="vi-VN"/>
        </w:rPr>
        <w:t>– Bên A có trách nhiệm hướng dẫn về quy trình khai thác cát một cách hiệu quả hợp lí.</w:t>
      </w:r>
    </w:p>
    <w:p w:rsidR="00B226B0" w:rsidRPr="00B226B0" w:rsidRDefault="00B226B0" w:rsidP="00B226B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226B0">
        <w:rPr>
          <w:rFonts w:ascii="Times New Roman" w:eastAsia="Times New Roman" w:hAnsi="Times New Roman" w:cs="Times New Roman"/>
          <w:sz w:val="24"/>
          <w:szCs w:val="24"/>
          <w:lang w:eastAsia="vi-VN"/>
        </w:rPr>
        <w:t>2.2. Kế hoạch hợp tác:</w:t>
      </w:r>
    </w:p>
    <w:p w:rsidR="00B226B0" w:rsidRPr="00B226B0" w:rsidRDefault="00B226B0" w:rsidP="00B226B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226B0">
        <w:rPr>
          <w:rFonts w:ascii="Times New Roman" w:eastAsia="Times New Roman" w:hAnsi="Times New Roman" w:cs="Times New Roman"/>
          <w:sz w:val="24"/>
          <w:szCs w:val="24"/>
          <w:lang w:eastAsia="vi-VN"/>
        </w:rPr>
        <w:t>+ Tiến độ việc khai thác được chia làm … đợt</w:t>
      </w:r>
    </w:p>
    <w:p w:rsidR="00B226B0" w:rsidRPr="00B226B0" w:rsidRDefault="00B226B0" w:rsidP="00B226B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226B0">
        <w:rPr>
          <w:rFonts w:ascii="Times New Roman" w:eastAsia="Times New Roman" w:hAnsi="Times New Roman" w:cs="Times New Roman"/>
          <w:sz w:val="24"/>
          <w:szCs w:val="24"/>
          <w:lang w:eastAsia="vi-VN"/>
        </w:rPr>
        <w:t>+ Địa điểm thực hiện khai thác: ……</w:t>
      </w:r>
    </w:p>
    <w:p w:rsidR="00B226B0" w:rsidRPr="00B226B0" w:rsidRDefault="00B226B0" w:rsidP="00B226B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226B0">
        <w:rPr>
          <w:rFonts w:ascii="Times New Roman" w:eastAsia="Times New Roman" w:hAnsi="Times New Roman" w:cs="Times New Roman"/>
          <w:sz w:val="24"/>
          <w:szCs w:val="24"/>
          <w:lang w:eastAsia="vi-VN"/>
        </w:rPr>
        <w:lastRenderedPageBreak/>
        <w:t>+ Thời gian thực hiện từng đợt :………</w:t>
      </w:r>
    </w:p>
    <w:p w:rsidR="00B226B0" w:rsidRPr="00B226B0" w:rsidRDefault="00B226B0" w:rsidP="00B226B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226B0">
        <w:rPr>
          <w:rFonts w:ascii="Times New Roman" w:eastAsia="Times New Roman" w:hAnsi="Times New Roman" w:cs="Times New Roman"/>
          <w:sz w:val="24"/>
          <w:szCs w:val="24"/>
          <w:lang w:eastAsia="vi-VN"/>
        </w:rPr>
        <w:t>+ Số lượng nhân công:………</w:t>
      </w:r>
    </w:p>
    <w:p w:rsidR="00B226B0" w:rsidRPr="00B226B0" w:rsidRDefault="00B226B0" w:rsidP="00B226B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226B0">
        <w:rPr>
          <w:rFonts w:ascii="Times New Roman" w:eastAsia="Times New Roman" w:hAnsi="Times New Roman" w:cs="Times New Roman"/>
          <w:sz w:val="24"/>
          <w:szCs w:val="24"/>
          <w:lang w:eastAsia="vi-VN"/>
        </w:rPr>
        <w:t>+ Các máy móc, thiết bị, vật dụng sử dụng:………</w:t>
      </w:r>
    </w:p>
    <w:p w:rsidR="00B226B0" w:rsidRPr="00B226B0" w:rsidRDefault="00B226B0" w:rsidP="00B226B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226B0">
        <w:rPr>
          <w:rFonts w:ascii="Times New Roman" w:eastAsia="Times New Roman" w:hAnsi="Times New Roman" w:cs="Times New Roman"/>
          <w:sz w:val="24"/>
          <w:szCs w:val="24"/>
          <w:lang w:eastAsia="vi-VN"/>
        </w:rPr>
        <w:t> Số lượng:………</w:t>
      </w:r>
    </w:p>
    <w:p w:rsidR="00B226B0" w:rsidRPr="00B226B0" w:rsidRDefault="00B226B0" w:rsidP="00B226B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226B0">
        <w:rPr>
          <w:rFonts w:ascii="Times New Roman" w:eastAsia="Times New Roman" w:hAnsi="Times New Roman" w:cs="Times New Roman"/>
          <w:sz w:val="24"/>
          <w:szCs w:val="24"/>
          <w:lang w:eastAsia="vi-VN"/>
        </w:rPr>
        <w:t>+ Loại thuốc nổ, mìn nổ sử dụng:………</w:t>
      </w:r>
    </w:p>
    <w:p w:rsidR="00B226B0" w:rsidRPr="00B226B0" w:rsidRDefault="00B226B0" w:rsidP="00B226B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226B0">
        <w:rPr>
          <w:rFonts w:ascii="Times New Roman" w:eastAsia="Times New Roman" w:hAnsi="Times New Roman" w:cs="Times New Roman"/>
          <w:sz w:val="24"/>
          <w:szCs w:val="24"/>
          <w:lang w:eastAsia="vi-VN"/>
        </w:rPr>
        <w:t>– Bên B có trách nhiệm chuẩn bị và di chuyển những thiết bị, máy móc, vật dụng cần thiết tới nơi khai thác.</w:t>
      </w:r>
    </w:p>
    <w:p w:rsidR="00B226B0" w:rsidRPr="00B226B0" w:rsidRDefault="00B226B0" w:rsidP="00B226B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226B0">
        <w:rPr>
          <w:rFonts w:ascii="Times New Roman" w:eastAsia="Times New Roman" w:hAnsi="Times New Roman" w:cs="Times New Roman"/>
          <w:sz w:val="24"/>
          <w:szCs w:val="24"/>
          <w:lang w:eastAsia="vi-VN"/>
        </w:rPr>
        <w:t>– Bên A có trách nhiệm điều động đủ nhân công theo như đã thoả thuận để thực hiện công việc.</w:t>
      </w:r>
    </w:p>
    <w:p w:rsidR="00B226B0" w:rsidRPr="00B226B0" w:rsidRDefault="00B226B0" w:rsidP="00B226B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226B0">
        <w:rPr>
          <w:rFonts w:ascii="Times New Roman" w:eastAsia="Times New Roman" w:hAnsi="Times New Roman" w:cs="Times New Roman"/>
          <w:sz w:val="24"/>
          <w:szCs w:val="24"/>
          <w:lang w:eastAsia="vi-VN"/>
        </w:rPr>
        <w:t>– Bên B sẽ phổ biến và hướng dẫn cụ thể cho phía bên A cách vận hành thiết bị máy, cách sử dụng mìn nổ, thuốc nổ,… để phục vụ công việc sao cho an toàn và hiệu quả nhất.</w:t>
      </w:r>
    </w:p>
    <w:p w:rsidR="00B226B0" w:rsidRPr="00B226B0" w:rsidRDefault="00B226B0" w:rsidP="00B226B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226B0">
        <w:rPr>
          <w:rFonts w:ascii="Times New Roman" w:eastAsia="Times New Roman" w:hAnsi="Times New Roman" w:cs="Times New Roman"/>
          <w:sz w:val="24"/>
          <w:szCs w:val="24"/>
          <w:lang w:eastAsia="vi-VN"/>
        </w:rPr>
        <w:t>– Nếu bên A muốn sử dụng thêm một số thiết bị, máy móc, vật dụng khác thì phải báo cho bên B biết về việc thay đổi này.</w:t>
      </w:r>
    </w:p>
    <w:p w:rsidR="00B226B0" w:rsidRPr="00B226B0" w:rsidRDefault="00B226B0" w:rsidP="00B226B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226B0">
        <w:rPr>
          <w:rFonts w:ascii="Times New Roman" w:eastAsia="Times New Roman" w:hAnsi="Times New Roman" w:cs="Times New Roman"/>
          <w:sz w:val="24"/>
          <w:szCs w:val="24"/>
          <w:lang w:eastAsia="vi-VN"/>
        </w:rPr>
        <w:t>– Hai bên cung cấp cho nhau đầy đủ các giấy tờ, thông tin cần thiết cho việc hợp tác kinh doanh.</w:t>
      </w:r>
    </w:p>
    <w:p w:rsidR="00B226B0" w:rsidRPr="00B226B0" w:rsidRDefault="00B226B0" w:rsidP="00B226B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226B0">
        <w:rPr>
          <w:rFonts w:ascii="Times New Roman" w:eastAsia="Times New Roman" w:hAnsi="Times New Roman" w:cs="Times New Roman"/>
          <w:b/>
          <w:bCs/>
          <w:sz w:val="24"/>
          <w:szCs w:val="24"/>
          <w:lang w:eastAsia="vi-VN"/>
        </w:rPr>
        <w:t>ĐIỀU 3: THỜI HẠN VÀ ĐỊA ĐIỂM THỰC HIỆN HỢP ĐỒNG</w:t>
      </w:r>
    </w:p>
    <w:p w:rsidR="00B226B0" w:rsidRPr="00B226B0" w:rsidRDefault="00B226B0" w:rsidP="00B226B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226B0">
        <w:rPr>
          <w:rFonts w:ascii="Times New Roman" w:eastAsia="Times New Roman" w:hAnsi="Times New Roman" w:cs="Times New Roman"/>
          <w:sz w:val="24"/>
          <w:szCs w:val="24"/>
          <w:lang w:eastAsia="vi-VN"/>
        </w:rPr>
        <w:t>– Hai bên thoả thuận hợp tác trong thời gian từ ngày …/…/… tới ngày …/…/…, không kể các ngày cuối tuần, Lễ.</w:t>
      </w:r>
    </w:p>
    <w:p w:rsidR="00B226B0" w:rsidRPr="00B226B0" w:rsidRDefault="00B226B0" w:rsidP="00B226B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226B0">
        <w:rPr>
          <w:rFonts w:ascii="Times New Roman" w:eastAsia="Times New Roman" w:hAnsi="Times New Roman" w:cs="Times New Roman"/>
          <w:sz w:val="24"/>
          <w:szCs w:val="24"/>
          <w:lang w:eastAsia="vi-VN"/>
        </w:rPr>
        <w:t>– Địa điểm thực hiện: Tại khu …. có địa chỉ tại ………</w:t>
      </w:r>
    </w:p>
    <w:p w:rsidR="00B226B0" w:rsidRPr="00B226B0" w:rsidRDefault="00B226B0" w:rsidP="00B226B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226B0">
        <w:rPr>
          <w:rFonts w:ascii="Times New Roman" w:eastAsia="Times New Roman" w:hAnsi="Times New Roman" w:cs="Times New Roman"/>
          <w:b/>
          <w:bCs/>
          <w:sz w:val="24"/>
          <w:szCs w:val="24"/>
          <w:lang w:eastAsia="vi-VN"/>
        </w:rPr>
        <w:t>ĐIỀU 4: CHIA LỢI NHUẬN TỪ HOẠT ĐỘNG HỢP TÁC</w:t>
      </w:r>
    </w:p>
    <w:p w:rsidR="00B226B0" w:rsidRPr="00B226B0" w:rsidRDefault="00B226B0" w:rsidP="00B226B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226B0">
        <w:rPr>
          <w:rFonts w:ascii="Times New Roman" w:eastAsia="Times New Roman" w:hAnsi="Times New Roman" w:cs="Times New Roman"/>
          <w:sz w:val="24"/>
          <w:szCs w:val="24"/>
          <w:lang w:eastAsia="vi-VN"/>
        </w:rPr>
        <w:t>4.1. Tiêu thụ khoáng sản</w:t>
      </w:r>
    </w:p>
    <w:p w:rsidR="00B226B0" w:rsidRPr="00B226B0" w:rsidRDefault="00B226B0" w:rsidP="00B226B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226B0">
        <w:rPr>
          <w:rFonts w:ascii="Times New Roman" w:eastAsia="Times New Roman" w:hAnsi="Times New Roman" w:cs="Times New Roman"/>
          <w:sz w:val="24"/>
          <w:szCs w:val="24"/>
          <w:lang w:eastAsia="vi-VN"/>
        </w:rPr>
        <w:t>Việc tiêu thụ cát sẽ do bên A lên kế hoạch và thực hiện tiêu thụ. Việc giao dịch này phải được ghi lại thành nhật ký, có biên lai xác nhận thanh toán rõ ràng cho từng đợt giao dịch và cung cấp đầy đủ các thông tin, tài liệu này cho bên B.</w:t>
      </w:r>
    </w:p>
    <w:p w:rsidR="00B226B0" w:rsidRPr="00B226B0" w:rsidRDefault="00B226B0" w:rsidP="00B226B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226B0">
        <w:rPr>
          <w:rFonts w:ascii="Times New Roman" w:eastAsia="Times New Roman" w:hAnsi="Times New Roman" w:cs="Times New Roman"/>
          <w:sz w:val="24"/>
          <w:szCs w:val="24"/>
          <w:lang w:eastAsia="vi-VN"/>
        </w:rPr>
        <w:t>4.2.  Xác định kết quả kinh doanh</w:t>
      </w:r>
    </w:p>
    <w:p w:rsidR="00B226B0" w:rsidRPr="00B226B0" w:rsidRDefault="00B226B0" w:rsidP="00B226B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226B0">
        <w:rPr>
          <w:rFonts w:ascii="Times New Roman" w:eastAsia="Times New Roman" w:hAnsi="Times New Roman" w:cs="Times New Roman"/>
          <w:sz w:val="24"/>
          <w:szCs w:val="24"/>
          <w:lang w:eastAsia="vi-VN"/>
        </w:rPr>
        <w:t>Lãi hoặc lỗ là kết quả sau cùng xác định bằng cách lấy tổng doanh thu trừ toàn bộ chi phí sau:………</w:t>
      </w:r>
    </w:p>
    <w:p w:rsidR="00B226B0" w:rsidRPr="00B226B0" w:rsidRDefault="00B226B0" w:rsidP="00B226B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226B0">
        <w:rPr>
          <w:rFonts w:ascii="Times New Roman" w:eastAsia="Times New Roman" w:hAnsi="Times New Roman" w:cs="Times New Roman"/>
          <w:sz w:val="24"/>
          <w:szCs w:val="24"/>
          <w:lang w:eastAsia="vi-VN"/>
        </w:rPr>
        <w:t>4.3.  Phân chia kết quả kinh doanh:</w:t>
      </w:r>
    </w:p>
    <w:p w:rsidR="00B226B0" w:rsidRPr="00B226B0" w:rsidRDefault="00B226B0" w:rsidP="00B226B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226B0">
        <w:rPr>
          <w:rFonts w:ascii="Times New Roman" w:eastAsia="Times New Roman" w:hAnsi="Times New Roman" w:cs="Times New Roman"/>
          <w:sz w:val="24"/>
          <w:szCs w:val="24"/>
          <w:lang w:eastAsia="vi-VN"/>
        </w:rPr>
        <w:t>Các bên thỏa thuận lãi sẽ được phân chia cho các bên căn cứ theo tỉ lệ:</w:t>
      </w:r>
    </w:p>
    <w:p w:rsidR="00B226B0" w:rsidRPr="00B226B0" w:rsidRDefault="00B226B0" w:rsidP="00B226B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226B0">
        <w:rPr>
          <w:rFonts w:ascii="Times New Roman" w:eastAsia="Times New Roman" w:hAnsi="Times New Roman" w:cs="Times New Roman"/>
          <w:sz w:val="24"/>
          <w:szCs w:val="24"/>
          <w:lang w:eastAsia="vi-VN"/>
        </w:rPr>
        <w:lastRenderedPageBreak/>
        <w:t>+Bên A hưởng:  .....%/ (tổng doanh thu sau khi trừ toàn bộ chi phí và các nghĩa vụ với cơ quan nhà nước)</w:t>
      </w:r>
    </w:p>
    <w:p w:rsidR="00B226B0" w:rsidRPr="00B226B0" w:rsidRDefault="00B226B0" w:rsidP="00B226B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226B0">
        <w:rPr>
          <w:rFonts w:ascii="Times New Roman" w:eastAsia="Times New Roman" w:hAnsi="Times New Roman" w:cs="Times New Roman"/>
          <w:sz w:val="24"/>
          <w:szCs w:val="24"/>
          <w:lang w:eastAsia="vi-VN"/>
        </w:rPr>
        <w:t>+Bên B hưởng:….%/ (tổng doanh thu sau khi trừ toàn bộ chi phí và các nghĩa vụ với cơ quan nhà nước)</w:t>
      </w:r>
    </w:p>
    <w:p w:rsidR="00B226B0" w:rsidRPr="00B226B0" w:rsidRDefault="00B226B0" w:rsidP="00B226B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226B0">
        <w:rPr>
          <w:rFonts w:ascii="Times New Roman" w:eastAsia="Times New Roman" w:hAnsi="Times New Roman" w:cs="Times New Roman"/>
          <w:b/>
          <w:bCs/>
          <w:sz w:val="24"/>
          <w:szCs w:val="24"/>
          <w:lang w:eastAsia="vi-VN"/>
        </w:rPr>
        <w:t>ĐIỀU 5: PHƯƠNG THỨC THANH TOÁN</w:t>
      </w:r>
    </w:p>
    <w:p w:rsidR="00B226B0" w:rsidRPr="00B226B0" w:rsidRDefault="00B226B0" w:rsidP="00B226B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226B0">
        <w:rPr>
          <w:rFonts w:ascii="Times New Roman" w:eastAsia="Times New Roman" w:hAnsi="Times New Roman" w:cs="Times New Roman"/>
          <w:sz w:val="24"/>
          <w:szCs w:val="24"/>
          <w:lang w:eastAsia="vi-VN"/>
        </w:rPr>
        <w:t>Sau khi tiêu thụ cát, bên A sẽ thanh toán cho bên B qua hình thức chuyển khoản tới:</w:t>
      </w:r>
    </w:p>
    <w:p w:rsidR="00B226B0" w:rsidRPr="00B226B0" w:rsidRDefault="00B226B0" w:rsidP="00B226B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226B0">
        <w:rPr>
          <w:rFonts w:ascii="Times New Roman" w:eastAsia="Times New Roman" w:hAnsi="Times New Roman" w:cs="Times New Roman"/>
          <w:sz w:val="24"/>
          <w:szCs w:val="24"/>
          <w:lang w:eastAsia="vi-VN"/>
        </w:rPr>
        <w:t>– Số tài khoản:………</w:t>
      </w:r>
    </w:p>
    <w:p w:rsidR="00B226B0" w:rsidRPr="00B226B0" w:rsidRDefault="00B226B0" w:rsidP="00B226B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226B0">
        <w:rPr>
          <w:rFonts w:ascii="Times New Roman" w:eastAsia="Times New Roman" w:hAnsi="Times New Roman" w:cs="Times New Roman"/>
          <w:sz w:val="24"/>
          <w:szCs w:val="24"/>
          <w:lang w:eastAsia="vi-VN"/>
        </w:rPr>
        <w:t>– Tên tài khoản:………</w:t>
      </w:r>
    </w:p>
    <w:p w:rsidR="00B226B0" w:rsidRPr="00B226B0" w:rsidRDefault="00B226B0" w:rsidP="00B226B0">
      <w:pPr>
        <w:spacing w:before="100" w:beforeAutospacing="1" w:after="100" w:afterAutospacing="1" w:line="240" w:lineRule="auto"/>
        <w:rPr>
          <w:rFonts w:ascii="Times New Roman" w:eastAsia="Times New Roman" w:hAnsi="Times New Roman" w:cs="Times New Roman"/>
          <w:sz w:val="24"/>
          <w:szCs w:val="24"/>
          <w:lang w:eastAsia="vi-VN"/>
        </w:rPr>
      </w:pPr>
      <w:r w:rsidRPr="00B226B0">
        <w:rPr>
          <w:rFonts w:ascii="Times New Roman" w:eastAsia="Times New Roman" w:hAnsi="Times New Roman" w:cs="Times New Roman"/>
          <w:sz w:val="24"/>
          <w:szCs w:val="24"/>
          <w:lang w:eastAsia="vi-VN"/>
        </w:rPr>
        <w:t>– Ngân hàng:………</w:t>
      </w:r>
    </w:p>
    <w:p w:rsidR="00B226B0" w:rsidRPr="00B226B0" w:rsidRDefault="00B226B0" w:rsidP="00B226B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226B0">
        <w:rPr>
          <w:rFonts w:ascii="Times New Roman" w:eastAsia="Times New Roman" w:hAnsi="Times New Roman" w:cs="Times New Roman"/>
          <w:b/>
          <w:bCs/>
          <w:sz w:val="24"/>
          <w:szCs w:val="24"/>
          <w:lang w:eastAsia="vi-VN"/>
        </w:rPr>
        <w:t>ĐIỀU 6: QUYỀN VÀ NGHĨA VỤ CỦA BÊN A:</w:t>
      </w:r>
    </w:p>
    <w:p w:rsidR="00B226B0" w:rsidRPr="00B226B0" w:rsidRDefault="00B226B0" w:rsidP="00B226B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226B0">
        <w:rPr>
          <w:rFonts w:ascii="Times New Roman" w:eastAsia="Times New Roman" w:hAnsi="Times New Roman" w:cs="Times New Roman"/>
          <w:sz w:val="24"/>
          <w:szCs w:val="24"/>
          <w:lang w:eastAsia="vi-VN"/>
        </w:rPr>
        <w:t>6.1. Quyền của bên A:</w:t>
      </w:r>
    </w:p>
    <w:p w:rsidR="00B226B0" w:rsidRPr="00B226B0" w:rsidRDefault="00B226B0" w:rsidP="00B226B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226B0">
        <w:rPr>
          <w:rFonts w:ascii="Times New Roman" w:eastAsia="Times New Roman" w:hAnsi="Times New Roman" w:cs="Times New Roman"/>
          <w:sz w:val="24"/>
          <w:szCs w:val="24"/>
          <w:lang w:eastAsia="vi-VN"/>
        </w:rPr>
        <w:t>– Được chia lợi nhuận theo đúng thỏa thuận đã quy định tại Điều 4 của hợp đồng này.</w:t>
      </w:r>
    </w:p>
    <w:p w:rsidR="00B226B0" w:rsidRPr="00B226B0" w:rsidRDefault="00B226B0" w:rsidP="00B226B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226B0">
        <w:rPr>
          <w:rFonts w:ascii="Times New Roman" w:eastAsia="Times New Roman" w:hAnsi="Times New Roman" w:cs="Times New Roman"/>
          <w:sz w:val="24"/>
          <w:szCs w:val="24"/>
          <w:lang w:eastAsia="vi-VN"/>
        </w:rPr>
        <w:t>– Tham gia quyết định các vấn đề liên quan đến thực hiện hợp đồng hợp tác, giám sát hoạt động hợp tác.</w:t>
      </w:r>
    </w:p>
    <w:p w:rsidR="00B226B0" w:rsidRPr="00B226B0" w:rsidRDefault="00B226B0" w:rsidP="00B226B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226B0">
        <w:rPr>
          <w:rFonts w:ascii="Times New Roman" w:eastAsia="Times New Roman" w:hAnsi="Times New Roman" w:cs="Times New Roman"/>
          <w:sz w:val="24"/>
          <w:szCs w:val="24"/>
          <w:lang w:eastAsia="vi-VN"/>
        </w:rPr>
        <w:t>– Yêu cầu bên B bồi thường nếu bên B vi phạm quy định tại hợp đồng này;</w:t>
      </w:r>
    </w:p>
    <w:p w:rsidR="00B226B0" w:rsidRPr="00B226B0" w:rsidRDefault="00B226B0" w:rsidP="00B226B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226B0">
        <w:rPr>
          <w:rFonts w:ascii="Times New Roman" w:eastAsia="Times New Roman" w:hAnsi="Times New Roman" w:cs="Times New Roman"/>
          <w:sz w:val="24"/>
          <w:szCs w:val="24"/>
          <w:lang w:eastAsia="vi-VN"/>
        </w:rPr>
        <w:t>6.2. Nghĩa vụ của bên A:</w:t>
      </w:r>
    </w:p>
    <w:p w:rsidR="00B226B0" w:rsidRPr="00B226B0" w:rsidRDefault="00B226B0" w:rsidP="00B226B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226B0">
        <w:rPr>
          <w:rFonts w:ascii="Times New Roman" w:eastAsia="Times New Roman" w:hAnsi="Times New Roman" w:cs="Times New Roman"/>
          <w:sz w:val="24"/>
          <w:szCs w:val="24"/>
          <w:lang w:eastAsia="vi-VN"/>
        </w:rPr>
        <w:t>– Đảm bảo nguồn nhân công luôn sẵn sàng và có nguồn thay thế dự phòng khi xảy ra tình trạng thiếu nhân công thực hiện.</w:t>
      </w:r>
    </w:p>
    <w:p w:rsidR="00B226B0" w:rsidRPr="00B226B0" w:rsidRDefault="00B226B0" w:rsidP="00B226B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226B0">
        <w:rPr>
          <w:rFonts w:ascii="Times New Roman" w:eastAsia="Times New Roman" w:hAnsi="Times New Roman" w:cs="Times New Roman"/>
          <w:sz w:val="24"/>
          <w:szCs w:val="24"/>
          <w:lang w:eastAsia="vi-VN"/>
        </w:rPr>
        <w:t>– Khai thác hiệu quả, đúng quy trình, đúng khối lượng cho phép; đảm bảo an toàn cho nhân công;</w:t>
      </w:r>
    </w:p>
    <w:p w:rsidR="00B226B0" w:rsidRPr="00B226B0" w:rsidRDefault="00B226B0" w:rsidP="00B226B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226B0">
        <w:rPr>
          <w:rFonts w:ascii="Times New Roman" w:eastAsia="Times New Roman" w:hAnsi="Times New Roman" w:cs="Times New Roman"/>
          <w:sz w:val="24"/>
          <w:szCs w:val="24"/>
          <w:lang w:eastAsia="vi-VN"/>
        </w:rPr>
        <w:t>– Bồi thường thiệt hại cho bên B nếu vi phạm quy định tại hợp đồng này</w:t>
      </w:r>
    </w:p>
    <w:p w:rsidR="00B226B0" w:rsidRPr="00B226B0" w:rsidRDefault="00B226B0" w:rsidP="00B226B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226B0">
        <w:rPr>
          <w:rFonts w:ascii="Times New Roman" w:eastAsia="Times New Roman" w:hAnsi="Times New Roman" w:cs="Times New Roman"/>
          <w:sz w:val="24"/>
          <w:szCs w:val="24"/>
          <w:lang w:eastAsia="vi-VN"/>
        </w:rPr>
        <w:t>– Sau khi tiêu thụ cát, phải chia lợi nhuận cho bên B theo đúng quy định tại Điều 4 của hợp đồng này.</w:t>
      </w:r>
    </w:p>
    <w:p w:rsidR="00B226B0" w:rsidRPr="00B226B0" w:rsidRDefault="00B226B0" w:rsidP="00B226B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226B0">
        <w:rPr>
          <w:rFonts w:ascii="Times New Roman" w:eastAsia="Times New Roman" w:hAnsi="Times New Roman" w:cs="Times New Roman"/>
          <w:b/>
          <w:bCs/>
          <w:sz w:val="24"/>
          <w:szCs w:val="24"/>
          <w:lang w:eastAsia="vi-VN"/>
        </w:rPr>
        <w:t>ĐIỀU 7: QUYỀN VÀ NGHĨA VỤ CỦA BÊN B</w:t>
      </w:r>
    </w:p>
    <w:p w:rsidR="00B226B0" w:rsidRPr="00B226B0" w:rsidRDefault="00B226B0" w:rsidP="00B226B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226B0">
        <w:rPr>
          <w:rFonts w:ascii="Times New Roman" w:eastAsia="Times New Roman" w:hAnsi="Times New Roman" w:cs="Times New Roman"/>
          <w:sz w:val="24"/>
          <w:szCs w:val="24"/>
          <w:lang w:eastAsia="vi-VN"/>
        </w:rPr>
        <w:t>7.1. Quyền của bên B:</w:t>
      </w:r>
    </w:p>
    <w:p w:rsidR="00B226B0" w:rsidRPr="00B226B0" w:rsidRDefault="00B226B0" w:rsidP="00B226B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226B0">
        <w:rPr>
          <w:rFonts w:ascii="Times New Roman" w:eastAsia="Times New Roman" w:hAnsi="Times New Roman" w:cs="Times New Roman"/>
          <w:sz w:val="24"/>
          <w:szCs w:val="24"/>
          <w:lang w:eastAsia="vi-VN"/>
        </w:rPr>
        <w:t>– Được chia lợi nhuận theo đúng thỏa thuận đã quy định tại Điều 4 của hợp đồng này.</w:t>
      </w:r>
    </w:p>
    <w:p w:rsidR="00B226B0" w:rsidRPr="00B226B0" w:rsidRDefault="00B226B0" w:rsidP="00B226B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226B0">
        <w:rPr>
          <w:rFonts w:ascii="Times New Roman" w:eastAsia="Times New Roman" w:hAnsi="Times New Roman" w:cs="Times New Roman"/>
          <w:sz w:val="24"/>
          <w:szCs w:val="24"/>
          <w:lang w:eastAsia="vi-VN"/>
        </w:rPr>
        <w:t>– Tham gia quyết định các vấn đề liên quan đến thực hiện hợp đồng hợp tác, giám sát hoạt động hợp tác.</w:t>
      </w:r>
    </w:p>
    <w:p w:rsidR="00B226B0" w:rsidRPr="00B226B0" w:rsidRDefault="00B226B0" w:rsidP="00B226B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226B0">
        <w:rPr>
          <w:rFonts w:ascii="Times New Roman" w:eastAsia="Times New Roman" w:hAnsi="Times New Roman" w:cs="Times New Roman"/>
          <w:sz w:val="24"/>
          <w:szCs w:val="24"/>
          <w:lang w:eastAsia="vi-VN"/>
        </w:rPr>
        <w:t>– Yêu cầu bên A bồi thường nếu bên A vi phạm quy định tại hợp đồng này;</w:t>
      </w:r>
    </w:p>
    <w:p w:rsidR="00B226B0" w:rsidRPr="00B226B0" w:rsidRDefault="00B226B0" w:rsidP="00B226B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226B0">
        <w:rPr>
          <w:rFonts w:ascii="Times New Roman" w:eastAsia="Times New Roman" w:hAnsi="Times New Roman" w:cs="Times New Roman"/>
          <w:sz w:val="24"/>
          <w:szCs w:val="24"/>
          <w:lang w:eastAsia="vi-VN"/>
        </w:rPr>
        <w:lastRenderedPageBreak/>
        <w:t>7.2. Nghĩa vụ của bên B:</w:t>
      </w:r>
    </w:p>
    <w:p w:rsidR="00B226B0" w:rsidRPr="00B226B0" w:rsidRDefault="00B226B0" w:rsidP="00B226B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226B0">
        <w:rPr>
          <w:rFonts w:ascii="Times New Roman" w:eastAsia="Times New Roman" w:hAnsi="Times New Roman" w:cs="Times New Roman"/>
          <w:sz w:val="24"/>
          <w:szCs w:val="24"/>
          <w:lang w:eastAsia="vi-VN"/>
        </w:rPr>
        <w:t>– Giữ gìn, bảo quản, kịp thời sửa chữa các hư hỏng của thiết bị máy móc, vật dụng để không làm ảnh hưởng quá nhiều tới việc khai thác của bên A.</w:t>
      </w:r>
    </w:p>
    <w:p w:rsidR="00B226B0" w:rsidRPr="00B226B0" w:rsidRDefault="00B226B0" w:rsidP="00B226B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226B0">
        <w:rPr>
          <w:rFonts w:ascii="Times New Roman" w:eastAsia="Times New Roman" w:hAnsi="Times New Roman" w:cs="Times New Roman"/>
          <w:sz w:val="24"/>
          <w:szCs w:val="24"/>
          <w:lang w:eastAsia="vi-VN"/>
        </w:rPr>
        <w:t>– Bồi thường thiệt hại cho bên A nếu vi phạm quy định tại hợp đồng này</w:t>
      </w:r>
    </w:p>
    <w:p w:rsidR="00B226B0" w:rsidRPr="00B226B0" w:rsidRDefault="00B226B0" w:rsidP="00B226B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226B0">
        <w:rPr>
          <w:rFonts w:ascii="Times New Roman" w:eastAsia="Times New Roman" w:hAnsi="Times New Roman" w:cs="Times New Roman"/>
          <w:b/>
          <w:bCs/>
          <w:sz w:val="24"/>
          <w:szCs w:val="24"/>
          <w:lang w:eastAsia="vi-VN"/>
        </w:rPr>
        <w:t>ĐIỀU 8: CAM KẾT CỦA CÁC BÊN</w:t>
      </w:r>
    </w:p>
    <w:p w:rsidR="00B226B0" w:rsidRPr="00B226B0" w:rsidRDefault="00B226B0" w:rsidP="00B226B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226B0">
        <w:rPr>
          <w:rFonts w:ascii="Times New Roman" w:eastAsia="Times New Roman" w:hAnsi="Times New Roman" w:cs="Times New Roman"/>
          <w:sz w:val="24"/>
          <w:szCs w:val="24"/>
          <w:lang w:eastAsia="vi-VN"/>
        </w:rPr>
        <w:t>8.1. Cam kết của bên A:</w:t>
      </w:r>
    </w:p>
    <w:p w:rsidR="00B226B0" w:rsidRPr="00B226B0" w:rsidRDefault="00B226B0" w:rsidP="00B226B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226B0">
        <w:rPr>
          <w:rFonts w:ascii="Times New Roman" w:eastAsia="Times New Roman" w:hAnsi="Times New Roman" w:cs="Times New Roman"/>
          <w:sz w:val="24"/>
          <w:szCs w:val="24"/>
          <w:lang w:eastAsia="vi-VN"/>
        </w:rPr>
        <w:t>– Tuân thủ an toàn lao động và thực hiện đúng quy trình, cách thức đã đề ra trong bản kế hoạch trong quá trình khai thác.</w:t>
      </w:r>
    </w:p>
    <w:p w:rsidR="00B226B0" w:rsidRPr="00B226B0" w:rsidRDefault="00B226B0" w:rsidP="00B226B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226B0">
        <w:rPr>
          <w:rFonts w:ascii="Times New Roman" w:eastAsia="Times New Roman" w:hAnsi="Times New Roman" w:cs="Times New Roman"/>
          <w:sz w:val="24"/>
          <w:szCs w:val="24"/>
          <w:lang w:eastAsia="vi-VN"/>
        </w:rPr>
        <w:t>– Cam kết tính xác thực của các thông tin, tài liệu đã cung cấp cho bên B và sẽ chịu trách nhiệm hoàn toàn về tính xác thực đó nếu như có thiệt hại xảy ra.</w:t>
      </w:r>
    </w:p>
    <w:p w:rsidR="00B226B0" w:rsidRPr="00B226B0" w:rsidRDefault="00B226B0" w:rsidP="00B226B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226B0">
        <w:rPr>
          <w:rFonts w:ascii="Times New Roman" w:eastAsia="Times New Roman" w:hAnsi="Times New Roman" w:cs="Times New Roman"/>
          <w:sz w:val="24"/>
          <w:szCs w:val="24"/>
          <w:lang w:eastAsia="vi-VN"/>
        </w:rPr>
        <w:t>8.2. Cam kết của bên B:</w:t>
      </w:r>
    </w:p>
    <w:p w:rsidR="00B226B0" w:rsidRPr="00B226B0" w:rsidRDefault="00B226B0" w:rsidP="00B226B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226B0">
        <w:rPr>
          <w:rFonts w:ascii="Times New Roman" w:eastAsia="Times New Roman" w:hAnsi="Times New Roman" w:cs="Times New Roman"/>
          <w:sz w:val="24"/>
          <w:szCs w:val="24"/>
          <w:lang w:eastAsia="vi-VN"/>
        </w:rPr>
        <w:t>– Đảm bảo cung cấp đầy đủ các thiết bị, máy móc, vật dụng, vật nổ đạt tiêu chuẩn chất lượng và đảm bảo tính an toàn của chúng.</w:t>
      </w:r>
    </w:p>
    <w:p w:rsidR="00B226B0" w:rsidRPr="00B226B0" w:rsidRDefault="00B226B0" w:rsidP="00B226B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226B0">
        <w:rPr>
          <w:rFonts w:ascii="Times New Roman" w:eastAsia="Times New Roman" w:hAnsi="Times New Roman" w:cs="Times New Roman"/>
          <w:sz w:val="24"/>
          <w:szCs w:val="24"/>
          <w:lang w:eastAsia="vi-VN"/>
        </w:rPr>
        <w:t>– Cam kết tính xác thực của các thông tin, tài liệu đã cung cấp cho bên A và sẽ chịu trách nhiệm hoàn toàn về tính xác thực đó nếu như có thiệt hại xảy ra</w:t>
      </w:r>
    </w:p>
    <w:p w:rsidR="00B226B0" w:rsidRPr="00B226B0" w:rsidRDefault="00B226B0" w:rsidP="00B226B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226B0">
        <w:rPr>
          <w:rFonts w:ascii="Times New Roman" w:eastAsia="Times New Roman" w:hAnsi="Times New Roman" w:cs="Times New Roman"/>
          <w:b/>
          <w:bCs/>
          <w:sz w:val="24"/>
          <w:szCs w:val="24"/>
          <w:lang w:eastAsia="vi-VN"/>
        </w:rPr>
        <w:t>ĐIỀU 9: VI PHẠM HỢP ĐỒNG VÀ PHẠT VI PHẠM:</w:t>
      </w:r>
    </w:p>
    <w:p w:rsidR="00B226B0" w:rsidRPr="00B226B0" w:rsidRDefault="00B226B0" w:rsidP="00B226B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226B0">
        <w:rPr>
          <w:rFonts w:ascii="Times New Roman" w:eastAsia="Times New Roman" w:hAnsi="Times New Roman" w:cs="Times New Roman"/>
          <w:sz w:val="24"/>
          <w:szCs w:val="24"/>
          <w:lang w:eastAsia="vi-VN"/>
        </w:rPr>
        <w:t>– Bên A không cung cấp đủ số lượng nhân công dẫn đến việc khai thác chậm tiến độ, không hoàn thành được khối lượng cần khai thác thì  bên A sẽ bị phạt số tiền cụ thể là :…… VNĐ (Bằng chữ:…….) cho lần đầu vi phạm. Nếu vi phạm những lần tiếp theo, mức phạt sẽ gấp đôi so với lần vi phạm gần nhất trước đó.</w:t>
      </w:r>
    </w:p>
    <w:p w:rsidR="00B226B0" w:rsidRPr="00B226B0" w:rsidRDefault="00B226B0" w:rsidP="00B226B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226B0">
        <w:rPr>
          <w:rFonts w:ascii="Times New Roman" w:eastAsia="Times New Roman" w:hAnsi="Times New Roman" w:cs="Times New Roman"/>
          <w:sz w:val="24"/>
          <w:szCs w:val="24"/>
          <w:lang w:eastAsia="vi-VN"/>
        </w:rPr>
        <w:t>– Máy móc, thiết bị, vật liệu phục vụ cho việc khai thác cát do bên B cung cấp kém chất lượng, hoặc bị hỏng trong quá trình khai thác làm ảnh hưởng đến an toàn của nhân công và làm chậm tiến độ khai thác, nghiêm trọng hơn dẫn đến tạm dừng việc khai thác thì  bên B sẽ bị phạt số tiền cụ thể là :……VNĐ (Bằng chữ:…….) cho lần đầu vi phạm. Nếu vi phạm những lần tiếp theo, mức phạt sẽ gấp đôi so với lần vi phạm gần nhất trước đó.</w:t>
      </w:r>
    </w:p>
    <w:p w:rsidR="00B226B0" w:rsidRPr="00B226B0" w:rsidRDefault="00B226B0" w:rsidP="00B226B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226B0">
        <w:rPr>
          <w:rFonts w:ascii="Times New Roman" w:eastAsia="Times New Roman" w:hAnsi="Times New Roman" w:cs="Times New Roman"/>
          <w:b/>
          <w:bCs/>
          <w:sz w:val="24"/>
          <w:szCs w:val="24"/>
          <w:lang w:eastAsia="vi-VN"/>
        </w:rPr>
        <w:t>ĐIỀU 10: BỒI THƯỜNG THIỆT HẠI</w:t>
      </w:r>
    </w:p>
    <w:p w:rsidR="00B226B0" w:rsidRPr="00B226B0" w:rsidRDefault="00B226B0" w:rsidP="00B226B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226B0">
        <w:rPr>
          <w:rFonts w:ascii="Times New Roman" w:eastAsia="Times New Roman" w:hAnsi="Times New Roman" w:cs="Times New Roman"/>
          <w:sz w:val="24"/>
          <w:szCs w:val="24"/>
          <w:lang w:eastAsia="vi-VN"/>
        </w:rPr>
        <w:t>1. Trong trường hợp đơn phương chấm dứt hợp đồng, bên nào muốn chấm dứt hợp đồng phải bồi thường thiệt hại cho bên kia.</w:t>
      </w:r>
    </w:p>
    <w:p w:rsidR="00B226B0" w:rsidRPr="00B226B0" w:rsidRDefault="00B226B0" w:rsidP="00B226B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226B0">
        <w:rPr>
          <w:rFonts w:ascii="Times New Roman" w:eastAsia="Times New Roman" w:hAnsi="Times New Roman" w:cs="Times New Roman"/>
          <w:sz w:val="24"/>
          <w:szCs w:val="24"/>
          <w:lang w:eastAsia="vi-VN"/>
        </w:rPr>
        <w:t>2. Trường hợp xảy ra sự kiện bất khả kháng gây trở ngại hoặc thiệt hại trong quá trình thực hiện hợp đồng, hai bên có trách nhiệm ngay lập tức khắc phục và tiếp tục thực hiện hợp đồng.</w:t>
      </w:r>
    </w:p>
    <w:p w:rsidR="00B226B0" w:rsidRPr="00B226B0" w:rsidRDefault="00B226B0" w:rsidP="00B226B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226B0">
        <w:rPr>
          <w:rFonts w:ascii="Times New Roman" w:eastAsia="Times New Roman" w:hAnsi="Times New Roman" w:cs="Times New Roman"/>
          <w:sz w:val="24"/>
          <w:szCs w:val="24"/>
          <w:lang w:eastAsia="vi-VN"/>
        </w:rPr>
        <w:t>3. Mức bồi thường thiệt hại: Hai bên sẽ thoả thuận tại thời điểm xảy ra thiệt hại đó.</w:t>
      </w:r>
    </w:p>
    <w:p w:rsidR="00B226B0" w:rsidRPr="00B226B0" w:rsidRDefault="00B226B0" w:rsidP="00B226B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226B0">
        <w:rPr>
          <w:rFonts w:ascii="Times New Roman" w:eastAsia="Times New Roman" w:hAnsi="Times New Roman" w:cs="Times New Roman"/>
          <w:sz w:val="24"/>
          <w:szCs w:val="24"/>
          <w:lang w:eastAsia="vi-VN"/>
        </w:rPr>
        <w:t>4. Trong mọi trường hợp, bên B không chịu trách nhiệm đền bù thiệt hại nếu như bên A không tuân thủ các quy tắc về an toàn lao động.</w:t>
      </w:r>
    </w:p>
    <w:p w:rsidR="00B226B0" w:rsidRPr="00B226B0" w:rsidRDefault="00B226B0" w:rsidP="00B226B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226B0">
        <w:rPr>
          <w:rFonts w:ascii="Times New Roman" w:eastAsia="Times New Roman" w:hAnsi="Times New Roman" w:cs="Times New Roman"/>
          <w:b/>
          <w:bCs/>
          <w:sz w:val="24"/>
          <w:szCs w:val="24"/>
          <w:lang w:eastAsia="vi-VN"/>
        </w:rPr>
        <w:lastRenderedPageBreak/>
        <w:t>ĐIỀU 11: BẤT KHẢ KHÁNG</w:t>
      </w:r>
    </w:p>
    <w:p w:rsidR="00B226B0" w:rsidRPr="00B226B0" w:rsidRDefault="00B226B0" w:rsidP="00B226B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226B0">
        <w:rPr>
          <w:rFonts w:ascii="Times New Roman" w:eastAsia="Times New Roman" w:hAnsi="Times New Roman" w:cs="Times New Roman"/>
          <w:sz w:val="24"/>
          <w:szCs w:val="24"/>
          <w:lang w:eastAsia="vi-VN"/>
        </w:rPr>
        <w:t>– Việc một bên không hoàn thành nghĩa vụ của mình do sự kiện bất khả kháng sẽ không phải là cơ sở để bên kia chấm dứt hợp đồng. Tuy nhiên bên bị ảnh hưởng bởi sự kiện bất khả kháng có nghĩa vụ phải:</w:t>
      </w:r>
    </w:p>
    <w:p w:rsidR="00B226B0" w:rsidRPr="00B226B0" w:rsidRDefault="00B226B0" w:rsidP="00B226B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226B0">
        <w:rPr>
          <w:rFonts w:ascii="Times New Roman" w:eastAsia="Times New Roman" w:hAnsi="Times New Roman" w:cs="Times New Roman"/>
          <w:sz w:val="24"/>
          <w:szCs w:val="24"/>
          <w:lang w:eastAsia="vi-VN"/>
        </w:rPr>
        <w:t>+ Tiến hành các biện pháp ngăn ngừa hợp lý và các biện pháp thay thế cần thiết để hạn chế tối đa ảnh hưởng do sự kiện bất khả kháng gây ra.</w:t>
      </w:r>
    </w:p>
    <w:p w:rsidR="00B226B0" w:rsidRPr="00B226B0" w:rsidRDefault="00B226B0" w:rsidP="00B226B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226B0">
        <w:rPr>
          <w:rFonts w:ascii="Times New Roman" w:eastAsia="Times New Roman" w:hAnsi="Times New Roman" w:cs="Times New Roman"/>
          <w:sz w:val="24"/>
          <w:szCs w:val="24"/>
          <w:lang w:eastAsia="vi-VN"/>
        </w:rPr>
        <w:t>+ Thông báo ngay cho bên kia về sự kiện bất khả kháng xảy ra trong vòng … ngày ngay sau khi xảy ra sự kiện bất khả kháng.</w:t>
      </w:r>
    </w:p>
    <w:p w:rsidR="00B226B0" w:rsidRPr="00B226B0" w:rsidRDefault="00B226B0" w:rsidP="00B226B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226B0">
        <w:rPr>
          <w:rFonts w:ascii="Times New Roman" w:eastAsia="Times New Roman" w:hAnsi="Times New Roman" w:cs="Times New Roman"/>
          <w:sz w:val="24"/>
          <w:szCs w:val="24"/>
          <w:lang w:eastAsia="vi-VN"/>
        </w:rPr>
        <w:t>– Trong trường hợp xảy ra sự kiện bất khả kháng, thời gian thực hiện hợp đồng sẽ được kéo dài bằng thời gian diễn ra sự kiện bất khả kháng mà bên bị ảnh hưởng không thực hiện được nghĩa vụ.</w:t>
      </w:r>
      <w:r w:rsidRPr="00B226B0">
        <w:rPr>
          <w:rFonts w:ascii="Times New Roman" w:eastAsia="Times New Roman" w:hAnsi="Times New Roman" w:cs="Times New Roman"/>
          <w:b/>
          <w:bCs/>
          <w:sz w:val="24"/>
          <w:szCs w:val="24"/>
          <w:lang w:eastAsia="vi-VN"/>
        </w:rPr>
        <w:t xml:space="preserve">    </w:t>
      </w:r>
    </w:p>
    <w:p w:rsidR="00B226B0" w:rsidRPr="00B226B0" w:rsidRDefault="00B226B0" w:rsidP="00B226B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226B0">
        <w:rPr>
          <w:rFonts w:ascii="Times New Roman" w:eastAsia="Times New Roman" w:hAnsi="Times New Roman" w:cs="Times New Roman"/>
          <w:b/>
          <w:bCs/>
          <w:sz w:val="24"/>
          <w:szCs w:val="24"/>
          <w:lang w:eastAsia="vi-VN"/>
        </w:rPr>
        <w:t>ĐIỀU 12: GIẢI QUYẾT TRANH CHẤP</w:t>
      </w:r>
    </w:p>
    <w:p w:rsidR="00B226B0" w:rsidRPr="00B226B0" w:rsidRDefault="00B226B0" w:rsidP="00B226B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226B0">
        <w:rPr>
          <w:rFonts w:ascii="Times New Roman" w:eastAsia="Times New Roman" w:hAnsi="Times New Roman" w:cs="Times New Roman"/>
          <w:sz w:val="24"/>
          <w:szCs w:val="24"/>
          <w:lang w:eastAsia="vi-VN"/>
        </w:rPr>
        <w:t>Trong quá trình thực hiện hợp đồng, nếu xảy ra và phát sinh tranh chấp, hai bên sẽ tự thương lượng, giải quyết trên tinh thần hợp tác, thiện chí. Nếu không thương lượng được, các Bên có quyền yêu cầu Tòa án nhân dân cấp có thẩm quyền giải quyết theo quy định của pháp luật.</w:t>
      </w:r>
    </w:p>
    <w:p w:rsidR="00B226B0" w:rsidRPr="00B226B0" w:rsidRDefault="00B226B0" w:rsidP="00B226B0">
      <w:pPr>
        <w:spacing w:before="100" w:beforeAutospacing="1" w:after="100" w:afterAutospacing="1" w:line="240" w:lineRule="auto"/>
        <w:rPr>
          <w:rFonts w:ascii="Times New Roman" w:eastAsia="Times New Roman" w:hAnsi="Times New Roman" w:cs="Times New Roman"/>
          <w:sz w:val="24"/>
          <w:szCs w:val="24"/>
          <w:lang w:eastAsia="vi-VN"/>
        </w:rPr>
      </w:pPr>
      <w:r w:rsidRPr="00B226B0">
        <w:rPr>
          <w:rFonts w:ascii="Times New Roman" w:eastAsia="Times New Roman" w:hAnsi="Times New Roman" w:cs="Times New Roman"/>
          <w:b/>
          <w:bCs/>
          <w:sz w:val="24"/>
          <w:szCs w:val="24"/>
          <w:lang w:eastAsia="vi-VN"/>
        </w:rPr>
        <w:t>ĐIỀU 13: ĐIỀU KHOẢN THI HÀNH</w:t>
      </w:r>
    </w:p>
    <w:p w:rsidR="00B226B0" w:rsidRPr="00B226B0" w:rsidRDefault="00B226B0" w:rsidP="00B226B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226B0">
        <w:rPr>
          <w:rFonts w:ascii="Times New Roman" w:eastAsia="Times New Roman" w:hAnsi="Times New Roman" w:cs="Times New Roman"/>
          <w:sz w:val="24"/>
          <w:szCs w:val="24"/>
          <w:lang w:eastAsia="vi-VN"/>
        </w:rPr>
        <w:t>13.1.Hai Bên cam kết thực hiện đúng và đủ những điều khoản đã thoả thuận trong Hợp đồng và Phụ lục Hợp đồng kèm theo (nếu có), không được đơn phương thay đổi hoặc huỷ bỏ Hợp đồng. Mọi thay đổi của Hợp đồng phải được thống nhất bằng văn bản có xác nhận của hai bên.</w:t>
      </w:r>
    </w:p>
    <w:p w:rsidR="00B226B0" w:rsidRPr="00B226B0" w:rsidRDefault="00B226B0" w:rsidP="00B226B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226B0">
        <w:rPr>
          <w:rFonts w:ascii="Times New Roman" w:eastAsia="Times New Roman" w:hAnsi="Times New Roman" w:cs="Times New Roman"/>
          <w:sz w:val="24"/>
          <w:szCs w:val="24"/>
          <w:lang w:eastAsia="vi-VN"/>
        </w:rPr>
        <w:t>13.2. Hợp đồng có hiệu lực từ ngày ký.</w:t>
      </w:r>
    </w:p>
    <w:p w:rsidR="00B226B0" w:rsidRPr="00B226B0" w:rsidRDefault="00B226B0" w:rsidP="00B226B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226B0">
        <w:rPr>
          <w:rFonts w:ascii="Times New Roman" w:eastAsia="Times New Roman" w:hAnsi="Times New Roman" w:cs="Times New Roman"/>
          <w:sz w:val="24"/>
          <w:szCs w:val="24"/>
          <w:lang w:eastAsia="vi-VN"/>
        </w:rPr>
        <w:t>13.3. Hai bên đã hiểu rõ quyền, nghĩa vụ, lợi ích hợp pháp của mình và hậu quả pháp lý của việc giao kết Hợp đồng này. Hai bên tự đọc lại và nghe đọc lại, hoàn toàn nhất trí với nội dung của Hợp đồng và cùng ký tên dưới đây để làm bằng chứng.</w:t>
      </w:r>
    </w:p>
    <w:p w:rsidR="00B226B0" w:rsidRPr="00B226B0" w:rsidRDefault="00B226B0" w:rsidP="00B226B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226B0">
        <w:rPr>
          <w:rFonts w:ascii="Times New Roman" w:eastAsia="Times New Roman" w:hAnsi="Times New Roman" w:cs="Times New Roman"/>
          <w:sz w:val="24"/>
          <w:szCs w:val="24"/>
          <w:lang w:eastAsia="vi-VN"/>
        </w:rPr>
        <w:t>13.4.Hợp đồng gồm … (……) trang, có 13 (mười ba) điều, được lập thành 02 (hai) bản có giá trị pháp lý như nhau, Bên A giữ 01 (một) bản, Bên B giữ 01 (một) bản./</w:t>
      </w:r>
    </w:p>
    <w:tbl>
      <w:tblPr>
        <w:tblW w:w="4375" w:type="pct"/>
        <w:tblCellSpacing w:w="15" w:type="dxa"/>
        <w:tblCellMar>
          <w:top w:w="15" w:type="dxa"/>
          <w:left w:w="15" w:type="dxa"/>
          <w:bottom w:w="15" w:type="dxa"/>
          <w:right w:w="15" w:type="dxa"/>
        </w:tblCellMar>
        <w:tblLook w:val="04A0" w:firstRow="1" w:lastRow="0" w:firstColumn="1" w:lastColumn="0" w:noHBand="0" w:noVBand="1"/>
      </w:tblPr>
      <w:tblGrid>
        <w:gridCol w:w="4130"/>
        <w:gridCol w:w="3847"/>
      </w:tblGrid>
      <w:tr w:rsidR="00B226B0" w:rsidRPr="00B226B0" w:rsidTr="00B226B0">
        <w:trPr>
          <w:trHeight w:val="1140"/>
          <w:tblCellSpacing w:w="15" w:type="dxa"/>
        </w:trPr>
        <w:tc>
          <w:tcPr>
            <w:tcW w:w="2590" w:type="pct"/>
            <w:vAlign w:val="center"/>
            <w:hideMark/>
          </w:tcPr>
          <w:p w:rsidR="00B226B0" w:rsidRPr="00B226B0" w:rsidRDefault="00B226B0" w:rsidP="00B226B0">
            <w:pPr>
              <w:spacing w:after="0" w:line="240" w:lineRule="auto"/>
              <w:jc w:val="center"/>
              <w:rPr>
                <w:rFonts w:ascii="Times New Roman" w:eastAsia="Times New Roman" w:hAnsi="Times New Roman" w:cs="Times New Roman"/>
                <w:sz w:val="24"/>
                <w:szCs w:val="24"/>
                <w:lang w:eastAsia="vi-VN"/>
              </w:rPr>
            </w:pPr>
            <w:r w:rsidRPr="00B226B0">
              <w:rPr>
                <w:rFonts w:ascii="Times New Roman" w:eastAsia="Times New Roman" w:hAnsi="Times New Roman" w:cs="Times New Roman"/>
                <w:b/>
                <w:bCs/>
                <w:sz w:val="24"/>
                <w:szCs w:val="24"/>
                <w:lang w:eastAsia="vi-VN"/>
              </w:rPr>
              <w:t xml:space="preserve"> BÊN A        </w:t>
            </w:r>
          </w:p>
        </w:tc>
        <w:tc>
          <w:tcPr>
            <w:tcW w:w="5093" w:type="pct"/>
            <w:vAlign w:val="center"/>
            <w:hideMark/>
          </w:tcPr>
          <w:p w:rsidR="00B226B0" w:rsidRPr="00B226B0" w:rsidRDefault="00B226B0" w:rsidP="00B226B0">
            <w:pPr>
              <w:spacing w:after="0" w:line="240" w:lineRule="auto"/>
              <w:jc w:val="center"/>
              <w:rPr>
                <w:rFonts w:ascii="Times New Roman" w:eastAsia="Times New Roman" w:hAnsi="Times New Roman" w:cs="Times New Roman"/>
                <w:sz w:val="24"/>
                <w:szCs w:val="24"/>
                <w:lang w:eastAsia="vi-VN"/>
              </w:rPr>
            </w:pPr>
            <w:r w:rsidRPr="00B226B0">
              <w:rPr>
                <w:rFonts w:ascii="Times New Roman" w:eastAsia="Times New Roman" w:hAnsi="Times New Roman" w:cs="Times New Roman"/>
                <w:b/>
                <w:bCs/>
                <w:sz w:val="24"/>
                <w:szCs w:val="24"/>
                <w:lang w:eastAsia="vi-VN"/>
              </w:rPr>
              <w:t> BÊN B    </w:t>
            </w:r>
          </w:p>
        </w:tc>
      </w:tr>
    </w:tbl>
    <w:p w:rsidR="001E1191" w:rsidRPr="00F510F4" w:rsidRDefault="001E1191">
      <w:pPr>
        <w:rPr>
          <w:rFonts w:asciiTheme="majorHAnsi" w:hAnsiTheme="majorHAnsi" w:cstheme="majorHAnsi"/>
        </w:rPr>
      </w:pPr>
      <w:bookmarkStart w:id="0" w:name="_GoBack"/>
      <w:bookmarkEnd w:id="0"/>
    </w:p>
    <w:sectPr w:rsidR="001E1191" w:rsidRPr="00F510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0F4"/>
    <w:rsid w:val="001E1191"/>
    <w:rsid w:val="00280677"/>
    <w:rsid w:val="00B226B0"/>
    <w:rsid w:val="00F510F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10F4"/>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F510F4"/>
    <w:rPr>
      <w:b/>
      <w:bCs/>
    </w:rPr>
  </w:style>
  <w:style w:type="character" w:styleId="Emphasis">
    <w:name w:val="Emphasis"/>
    <w:basedOn w:val="DefaultParagraphFont"/>
    <w:uiPriority w:val="20"/>
    <w:qFormat/>
    <w:rsid w:val="00F510F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10F4"/>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F510F4"/>
    <w:rPr>
      <w:b/>
      <w:bCs/>
    </w:rPr>
  </w:style>
  <w:style w:type="character" w:styleId="Emphasis">
    <w:name w:val="Emphasis"/>
    <w:basedOn w:val="DefaultParagraphFont"/>
    <w:uiPriority w:val="20"/>
    <w:qFormat/>
    <w:rsid w:val="00F510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56955">
      <w:bodyDiv w:val="1"/>
      <w:marLeft w:val="0"/>
      <w:marRight w:val="0"/>
      <w:marTop w:val="0"/>
      <w:marBottom w:val="0"/>
      <w:divBdr>
        <w:top w:val="none" w:sz="0" w:space="0" w:color="auto"/>
        <w:left w:val="none" w:sz="0" w:space="0" w:color="auto"/>
        <w:bottom w:val="none" w:sz="0" w:space="0" w:color="auto"/>
        <w:right w:val="none" w:sz="0" w:space="0" w:color="auto"/>
      </w:divBdr>
    </w:div>
    <w:div w:id="185722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1416</Words>
  <Characters>8075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2</cp:revision>
  <dcterms:created xsi:type="dcterms:W3CDTF">2022-12-14T07:38:00Z</dcterms:created>
  <dcterms:modified xsi:type="dcterms:W3CDTF">2022-12-14T07:38:00Z</dcterms:modified>
</cp:coreProperties>
</file>