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CỘNG HOÀ XÃ HỘI CHỦ NGHĨA VIỆT NAM</w:t>
      </w:r>
    </w:p>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u w:val="single"/>
        </w:rPr>
        <w:t>Độc lập - Tự do - Hạnh phúc</w:t>
      </w:r>
    </w:p>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HỢP ĐỒNG HỢP TÁC LÀM VIỆC</w:t>
      </w:r>
    </w:p>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Số: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Căn cứ Bộ luật Dân sự số 91/2015/QH13 ngày 24/11/2015;</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Căn cứ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Căn cứ nhu cầu và khả năng thực tế của các bên trong hợp đồng;</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Hôm nay, ngày … tháng … năm 2018, tại ... chúng tôi gồm có:</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Bên A:</w:t>
      </w: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Địa chỉ trụ sở: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Mã số doanh nghiệp: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Người đại diện theo pháp luật là ông/ bà: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Chức vụ: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Điện thoại: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Email: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(Trường hợp các bên là cá nhân thì được ghi như sau):</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Họ và tên: … (sau đây gọi tắt là bên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Năm sinh: …/ …/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Chứng minh nhân dân số …, ngày cấp …/ …/ …, nơi cấp: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Nơi đăng ký hộ khẩu thường trú: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Chỗ ở hiện tại: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Điện thoại: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Email: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 xml:space="preserve">Bên </w:t>
      </w:r>
      <w:proofErr w:type="gramStart"/>
      <w:r w:rsidRPr="000B0470">
        <w:rPr>
          <w:rFonts w:ascii="Times New Roman" w:eastAsia="Times New Roman" w:hAnsi="Times New Roman" w:cs="Times New Roman"/>
          <w:b/>
          <w:bCs/>
          <w:color w:val="000000"/>
          <w:sz w:val="24"/>
          <w:szCs w:val="24"/>
        </w:rPr>
        <w:t>B</w:t>
      </w:r>
      <w:r w:rsidRPr="000B0470">
        <w:rPr>
          <w:rFonts w:ascii="Times New Roman" w:eastAsia="Times New Roman" w:hAnsi="Times New Roman" w:cs="Times New Roman"/>
          <w:color w:val="000000"/>
          <w:sz w:val="24"/>
          <w:szCs w:val="24"/>
        </w:rPr>
        <w:t>:…</w:t>
      </w:r>
      <w:proofErr w:type="gramEnd"/>
      <w:r w:rsidRPr="000B0470">
        <w:rPr>
          <w:rFonts w:ascii="Times New Roman" w:eastAsia="Times New Roman" w:hAnsi="Times New Roman" w:cs="Times New Roman"/>
          <w:color w:val="000000"/>
          <w:sz w:val="24"/>
          <w:szCs w:val="24"/>
        </w:rPr>
        <w: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Địa chỉ trụ sở: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Mã số doanh nghiệp: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Người đại diện theo pháp luật là ông/ bà: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Chức vụ: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Điện thoại: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Email: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Cùng thỏa thuận và đồng ý ký kết hợp đồng hợp tác làm việc với các điều khoản như sau:</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1. Mục đích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Bên A và bên B đồng ý cùng nhau hợp tác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2. Thời hạn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Thời hạn hợp tác tại Điều 1 hợp đồng này là … tháng, kể từ ngày …/ …/ … đến ngày … / … /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3. Công việc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lastRenderedPageBreak/>
        <w:t>…………………………..… ………………………..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4. Phương thức phân chia hoa lợi, lợi tức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1. Lợi nhuận từ hợp đồng hợp tác chỉ được cho các thành viên khi kinh doanh có lãi, hoàn thành nghĩa vụ thuế và các nghĩa vụ tài chính khác theo quy định của pháp luật và bảo đảm thanh toán đủ các khoản nợ và nghĩa vụ tài sản đến hạn trả khác sau khi chia lợi nhuận.</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Lợi nhuận được chia cho thành viên: Tương ứng với công sức đóng góp; Bên A được hưởng … %, bên B được hưởng … % trên tổng số lợi nhuận được chia.</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Thời điểm chia lợi nhuận vào ngày cuối cùng của năm tài chính. Năm tài chính được tính bắt đầu kể từ ngày …/ … / …, kết thúc vào ngày …/ …/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2. Nguyên tắc chịu lỗ: ……………………….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5. Quyền, nghĩa vụ của thành viên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Được hưởng hoa lợi, lợi tức thu được từ hoạt động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Tham gia quyết định các vấn đề liên quan đến thực hiện hợp đồng hợp tác, giám sát hoạt động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Bồi thường thiệt hại cho các thành viên hợp tác khác do lỗi của mình gây ra.</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Việc định đoạt tài sản là quyền sử dụng đất, nhà, xưởng sản xuất, tư liệu sản xuất khác phải có thỏa thuận bằng văn bản của tất cả các thành viên.</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Không được phân chia tài sản chung trước khi chấm dứt hợp đồng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Các quyền, nghĩa vụ khác theo quy định của pháp luật (nếu có).</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(Các thành viên thoả thuận việc thực hiện các quyền, nghĩa vụ khác và ghi cụ thể vào trong hợp đồng này).</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6. Điều kiện tham gia và rút khởi hợp đồng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1. Điều kiện tham gia: Cá nhân, pháp nhân muốn trở thành thành viên mới của hợp đồng phải được sự đồng ý ít nhất của tất cả thành viên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2. Thành viên có quyền rút khỏi hợp đồng hợp tác trong trường hợp sau đây:</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Theo thoả thuận của các thành viên hợp tác (Các thành viên hợp tác thoả thuận cụ thể các điều kiện rút khỏi hợp đồng hợp tác và ghi vào trong hợp đồng hợp này).</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Có lý do chính đáng và được sự đồng ý của tất cả thành viên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xml:space="preserve">3.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w:t>
      </w:r>
      <w:r w:rsidRPr="000B0470">
        <w:rPr>
          <w:rFonts w:ascii="Times New Roman" w:eastAsia="Times New Roman" w:hAnsi="Times New Roman" w:cs="Times New Roman"/>
          <w:color w:val="000000"/>
          <w:sz w:val="24"/>
          <w:szCs w:val="24"/>
        </w:rPr>
        <w:lastRenderedPageBreak/>
        <w:t>thì tài sản được tính giá trị thành tiền để chia. Việc rút khỏi hợp đồng hợp tác không làm chấm dứt quyền, nghĩa vụ của người này được xác lập, thực hiện trước thời điểm rút khỏi hợp đồng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7. Trách nhiệm do vi phạm hợp đồng</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Bồi thường thiệt hại: Bên vi phạm nghĩa vụ phải bồi thường thiệt hại theo quy định của pháp luật cho bên bị vi phạm (nếu có).</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8. Phương thức giải quyết tranh chấp</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9. Chi phí khác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Chi phí thực hiện các thủ tục liên quan đến hợp đồng hợp tác tại cơ quan có thẩm quyền do …………….… chịu trách nhiệm thực hiện thanh toán theo quy định của pháp luật.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Lệ phí công chứng, chứng thực hợp đồng này do …………… chịu trách nhiệm thực hiện thanh toán theo đúng quy định của pháp luật.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10. Cam đoan của các bên</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Các bên cam đoan:</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Thông tin về nhân thân, thửa đất ghi trong hợp đồng này là đúng sự thật;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Việc giao kết hợp đồng này hoàn toàn tự nguyện, không bị lừa dối, không bị ép buộc;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Thực hiện đúng và đầy đủ các thỏa thuận ghi trong hợp đồng này.</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11. Điều kiện chấm dứt hợp tác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1. Hợp đồng hợp tác chấm dứt trong trường hợp sau đây:</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2. Khi chấm dứt hợp đồng hợp tác, các khoản nợ phát sinh từ hợp đồng phải được thanh toán; nếu tài sản chung không đủ để trả nợ thì phải lấy tài sản riêng của các thành viên hợp tác để thanh toán. Trường hợp các khoản nợ đã được thanh toán xong mà tài sản chung vẫn còn thì được chia cho các thành viên hợp tác theo tỷ lệ tương ứng với phần đóng góp của mỗi người.</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Điều 12. Các thoả thuận khác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lastRenderedPageBreak/>
        <w:t>Bên A và bên B đồng ý đã hiểu rõ quyền, nghĩa vụ, lợi ích hợp pháp của mình và hậu quả pháp lý của việc giao kết hợp đồng này.</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Bên A và bên B đồng ý thực hiện theo đúng các điều khoản trong hợp đồng này và không nêu thêm điều kiện gì khác.</w:t>
      </w:r>
    </w:p>
    <w:p w:rsidR="000B0470" w:rsidRPr="000B0470" w:rsidRDefault="000B0470" w:rsidP="000B0470">
      <w:pPr>
        <w:spacing w:after="0" w:line="360" w:lineRule="atLeast"/>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Hợp đồng này được lập thành … bản, mỗi bản gồm … trang, có giá trị pháp lý như nhau và được giao cho bên A … bản, bên B … bản./. </w:t>
      </w:r>
    </w:p>
    <w:tbl>
      <w:tblPr>
        <w:tblW w:w="0" w:type="auto"/>
        <w:tblCellMar>
          <w:left w:w="0" w:type="dxa"/>
          <w:right w:w="0" w:type="dxa"/>
        </w:tblCellMar>
        <w:tblLook w:val="04A0" w:firstRow="1" w:lastRow="0" w:firstColumn="1" w:lastColumn="0" w:noHBand="0" w:noVBand="1"/>
      </w:tblPr>
      <w:tblGrid>
        <w:gridCol w:w="4508"/>
        <w:gridCol w:w="4508"/>
      </w:tblGrid>
      <w:tr w:rsidR="000B0470" w:rsidRPr="000B0470" w:rsidTr="003A3611">
        <w:trPr>
          <w:trHeight w:val="1814"/>
        </w:trPr>
        <w:tc>
          <w:tcPr>
            <w:tcW w:w="450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BÊN B</w:t>
            </w:r>
          </w:p>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(Chữ ký, họ tên và đóng dấu (nếu có))</w:t>
            </w:r>
          </w:p>
          <w:p w:rsidR="000B0470" w:rsidRPr="000B0470" w:rsidRDefault="000B0470" w:rsidP="000B0470">
            <w:pPr>
              <w:spacing w:after="0" w:line="360" w:lineRule="atLeast"/>
              <w:jc w:val="both"/>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w:t>
            </w:r>
          </w:p>
        </w:tc>
        <w:tc>
          <w:tcPr>
            <w:tcW w:w="450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b/>
                <w:bCs/>
                <w:color w:val="000000"/>
                <w:sz w:val="24"/>
                <w:szCs w:val="24"/>
              </w:rPr>
              <w:t>BÊN A</w:t>
            </w:r>
          </w:p>
          <w:p w:rsidR="000B0470" w:rsidRPr="000B0470" w:rsidRDefault="000B0470" w:rsidP="000B0470">
            <w:pPr>
              <w:spacing w:after="0" w:line="360" w:lineRule="atLeast"/>
              <w:jc w:val="center"/>
              <w:rPr>
                <w:rFonts w:ascii="Arial" w:eastAsia="Times New Roman" w:hAnsi="Arial" w:cs="Arial"/>
                <w:color w:val="000000"/>
                <w:sz w:val="24"/>
                <w:szCs w:val="24"/>
              </w:rPr>
            </w:pPr>
            <w:r w:rsidRPr="000B0470">
              <w:rPr>
                <w:rFonts w:ascii="Times New Roman" w:eastAsia="Times New Roman" w:hAnsi="Times New Roman" w:cs="Times New Roman"/>
                <w:i/>
                <w:iCs/>
                <w:color w:val="000000"/>
                <w:sz w:val="24"/>
                <w:szCs w:val="24"/>
              </w:rPr>
              <w:t>(Chữ ký, họ tên và đóng dấu (nếu có))</w:t>
            </w:r>
          </w:p>
          <w:p w:rsidR="000B0470" w:rsidRPr="000B0470" w:rsidRDefault="000B0470" w:rsidP="000B0470">
            <w:pPr>
              <w:spacing w:after="0" w:line="360" w:lineRule="atLeast"/>
              <w:jc w:val="both"/>
              <w:rPr>
                <w:rFonts w:ascii="Arial" w:eastAsia="Times New Roman" w:hAnsi="Arial" w:cs="Arial"/>
                <w:color w:val="000000"/>
                <w:sz w:val="24"/>
                <w:szCs w:val="24"/>
              </w:rPr>
            </w:pPr>
            <w:r w:rsidRPr="000B0470">
              <w:rPr>
                <w:rFonts w:ascii="Times New Roman" w:eastAsia="Times New Roman" w:hAnsi="Times New Roman" w:cs="Times New Roman"/>
                <w:color w:val="000000"/>
                <w:sz w:val="24"/>
                <w:szCs w:val="24"/>
              </w:rPr>
              <w:t> </w:t>
            </w:r>
          </w:p>
        </w:tc>
      </w:tr>
    </w:tbl>
    <w:p w:rsidR="003A3611" w:rsidRPr="003A3611" w:rsidRDefault="003A3611" w:rsidP="003A361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A3611">
        <w:rPr>
          <w:rFonts w:ascii="Times New Roman" w:eastAsia="Times New Roman" w:hAnsi="Times New Roman" w:cs="Times New Roman"/>
          <w:sz w:val="24"/>
          <w:szCs w:val="24"/>
        </w:rPr>
        <w:t> </w:t>
      </w:r>
    </w:p>
    <w:p w:rsidR="003A3611" w:rsidRPr="003A3611" w:rsidRDefault="003A3611" w:rsidP="003A3611">
      <w:pPr>
        <w:spacing w:before="100" w:beforeAutospacing="1" w:after="100" w:afterAutospacing="1" w:line="240" w:lineRule="auto"/>
        <w:rPr>
          <w:rFonts w:ascii="Times New Roman" w:eastAsia="Times New Roman" w:hAnsi="Times New Roman" w:cs="Times New Roman"/>
          <w:sz w:val="24"/>
          <w:szCs w:val="24"/>
        </w:rPr>
      </w:pPr>
      <w:r w:rsidRPr="003A3611">
        <w:rPr>
          <w:rFonts w:ascii="Times New Roman" w:eastAsia="Times New Roman" w:hAnsi="Times New Roman" w:cs="Times New Roman"/>
          <w:sz w:val="24"/>
          <w:szCs w:val="24"/>
        </w:rPr>
        <w:t> </w:t>
      </w:r>
    </w:p>
    <w:p w:rsidR="00BD7531" w:rsidRDefault="00296C31"/>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70"/>
    <w:rsid w:val="00051850"/>
    <w:rsid w:val="000B0470"/>
    <w:rsid w:val="00145CB6"/>
    <w:rsid w:val="00296C31"/>
    <w:rsid w:val="002B35BA"/>
    <w:rsid w:val="003A3611"/>
    <w:rsid w:val="007E6EB7"/>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6D02"/>
  <w15:chartTrackingRefBased/>
  <w15:docId w15:val="{9D949921-19EA-4701-8C28-C5A1D44C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22055">
      <w:bodyDiv w:val="1"/>
      <w:marLeft w:val="0"/>
      <w:marRight w:val="0"/>
      <w:marTop w:val="0"/>
      <w:marBottom w:val="0"/>
      <w:divBdr>
        <w:top w:val="none" w:sz="0" w:space="0" w:color="auto"/>
        <w:left w:val="none" w:sz="0" w:space="0" w:color="auto"/>
        <w:bottom w:val="none" w:sz="0" w:space="0" w:color="auto"/>
        <w:right w:val="none" w:sz="0" w:space="0" w:color="auto"/>
      </w:divBdr>
    </w:div>
    <w:div w:id="17227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2022-11-22T02:35:00Z</dcterms:created>
  <dcterms:modified xsi:type="dcterms:W3CDTF">2022-11-22T05:34:00Z</dcterms:modified>
</cp:coreProperties>
</file>