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6306"/>
      </w:tblGrid>
      <w:tr w:rsidR="00AC18EA" w:rsidRPr="00F65A79" w:rsidTr="00AD6478">
        <w:trPr>
          <w:trHeight w:val="85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EA" w:rsidRPr="000C37D9" w:rsidRDefault="00AC18EA" w:rsidP="008A5599">
            <w:r w:rsidRPr="000C37D9">
              <w:t>CÔNG TY TNHH X</w:t>
            </w:r>
          </w:p>
          <w:p w:rsidR="00AC18EA" w:rsidRPr="00F65A79" w:rsidRDefault="00AC18EA" w:rsidP="008A5599">
            <w:r w:rsidRPr="000C37D9">
              <w:t xml:space="preserve">Số: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EA" w:rsidRPr="00F65A79" w:rsidRDefault="00AC18EA" w:rsidP="008A5599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F65A7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 w:rsidR="00AC18EA" w:rsidRPr="00F65A79" w:rsidRDefault="00AC18EA" w:rsidP="008A5599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F65A7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Độc lập - Tự do - Hạnh phúc</w:t>
            </w:r>
          </w:p>
        </w:tc>
      </w:tr>
    </w:tbl>
    <w:p w:rsidR="00AC18EA" w:rsidRPr="00F65A79" w:rsidRDefault="00AC18EA" w:rsidP="00AC18EA">
      <w:pPr>
        <w:shd w:val="clear" w:color="auto" w:fill="FFFFFF"/>
        <w:spacing w:after="0" w:line="375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….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…..ngày… tháng … năm…</w:t>
      </w:r>
    </w:p>
    <w:p w:rsidR="00AC18EA" w:rsidRPr="00F65A79" w:rsidRDefault="00AC18EA" w:rsidP="00AD6478">
      <w:pPr>
        <w:shd w:val="clear" w:color="auto" w:fill="FFFFFF"/>
        <w:spacing w:before="240" w:after="24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HỢP ĐỒNG CUNG CẤP DỊCH VỤ THƯƠNG MẠI ĐIỆN TỬ TRÊN SÀN GIAO DỊCH THƯƠNG MẠI ĐIỆN TỬ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Căn cứ Luật giao dịch điện tử</w:t>
      </w:r>
      <w:r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2005</w:t>
      </w:r>
      <w:r w:rsidRPr="00F65A7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Căn cứ Nghị định số 52/2013/NĐ-CP </w:t>
      </w:r>
      <w:r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của Chính phủ </w:t>
      </w:r>
      <w:r w:rsidRPr="00F65A7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về thương mại điện tử</w:t>
      </w:r>
      <w:r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được sửa đổi bổ sung bởi Nghị Định 85/2021/NĐ-CP </w:t>
      </w:r>
      <w:r w:rsidRPr="00F65A7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Căn cứ Thông tư 47/2014/TT-BCT</w:t>
      </w:r>
      <w:r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của Bộ Công thương quy định về quản lý website thương mại điện tử được sửa đổi, bổ sung bởi thông tư 01/2022/TT-BCT</w:t>
      </w:r>
      <w:r w:rsidRPr="00F65A7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;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Căn cứ Luật thương mại năm 2005;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Căn cứ vào khả năng và nhu cầu của hai bên.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Hôm nay, </w:t>
      </w:r>
      <w:r>
        <w:rPr>
          <w:rFonts w:ascii="Arial" w:eastAsia="Times New Roman" w:hAnsi="Arial" w:cs="Arial"/>
          <w:color w:val="000000"/>
          <w:sz w:val="24"/>
          <w:szCs w:val="24"/>
        </w:rPr>
        <w:t>…..ngày… tháng … năm… tại Công ty TNHH X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, chúng tôi gồm có: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Bên A (Bên cung cấp dịch vụ)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>Tên doanh nghiệp: Công ty TNHH X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Mã số doanh nghiệp: 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cấp ngày </w:t>
      </w:r>
      <w:r>
        <w:rPr>
          <w:rFonts w:ascii="Arial" w:eastAsia="Times New Roman" w:hAnsi="Arial" w:cs="Arial"/>
          <w:color w:val="000000"/>
          <w:sz w:val="24"/>
          <w:szCs w:val="24"/>
        </w:rPr>
        <w:t>….tháng…. năm …..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Tài khoản số: 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……………..Ngân hàng…………..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Địa chỉ trụ sở chính: Số X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, đường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Y, phường Z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tỉnh H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Số điện thoại: 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Fax: 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Website: 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……………..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>Email: 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………………….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Bên B (Bên thuê dịch vụ)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>Tê</w:t>
      </w:r>
      <w:r>
        <w:rPr>
          <w:rFonts w:ascii="Arial" w:eastAsia="Times New Roman" w:hAnsi="Arial" w:cs="Arial"/>
          <w:color w:val="000000"/>
          <w:sz w:val="24"/>
          <w:szCs w:val="24"/>
        </w:rPr>
        <w:t>n tổ chức: Công ty TNHH F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Mã số doanh nghiệp: </w:t>
      </w:r>
      <w:r>
        <w:rPr>
          <w:rFonts w:ascii="Arial" w:eastAsia="Times New Roman" w:hAnsi="Arial" w:cs="Arial"/>
          <w:color w:val="000000"/>
          <w:sz w:val="24"/>
          <w:szCs w:val="24"/>
        </w:rPr>
        <w:t>………..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do Phòng đăng ký kinh doanh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- Sở kế hoạch và đầu tư tỉnh…………..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cấp ngày</w:t>
      </w:r>
      <w:r>
        <w:rPr>
          <w:rFonts w:ascii="Arial" w:eastAsia="Times New Roman" w:hAnsi="Arial" w:cs="Arial"/>
          <w:color w:val="000000"/>
          <w:sz w:val="24"/>
          <w:szCs w:val="24"/>
        </w:rPr>
        <w:t>….tháng……… năm……….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Tài khoản số: 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…………Ngân hàng…………….</w:t>
      </w:r>
    </w:p>
    <w:p w:rsidR="00AC18EA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Địa chỉ trụ sở chính: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Số J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, đường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K, phường L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tỉnh H</w:t>
      </w:r>
    </w:p>
    <w:p w:rsidR="00AC18EA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Số điện thoại: 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…………..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Fax: 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Website: 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………………..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>Email: 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………………..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</w:pPr>
      <w:r>
        <w:t xml:space="preserve">Đại diện theo pháp luật: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Ông Nguyễn Văn P              Chức vụ: Giám đốc Công ty </w:t>
      </w:r>
    </w:p>
    <w:p w:rsidR="00AC18EA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Số CCCD: 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………….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cấp ngày </w:t>
      </w:r>
      <w:r>
        <w:rPr>
          <w:rFonts w:ascii="Arial" w:eastAsia="Times New Roman" w:hAnsi="Arial" w:cs="Arial"/>
          <w:color w:val="000000"/>
          <w:sz w:val="24"/>
          <w:szCs w:val="24"/>
        </w:rPr>
        <w:t>……tháng………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nă</w:t>
      </w:r>
      <w:r>
        <w:rPr>
          <w:rFonts w:ascii="Arial" w:eastAsia="Times New Roman" w:hAnsi="Arial" w:cs="Arial"/>
          <w:color w:val="000000"/>
          <w:sz w:val="24"/>
          <w:szCs w:val="24"/>
        </w:rPr>
        <w:t>m……….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tại </w:t>
      </w:r>
      <w:r>
        <w:rPr>
          <w:rFonts w:ascii="Arial" w:eastAsia="Times New Roman" w:hAnsi="Arial" w:cs="Arial"/>
          <w:color w:val="000000"/>
          <w:sz w:val="24"/>
          <w:szCs w:val="24"/>
        </w:rPr>
        <w:t>……….</w:t>
      </w:r>
    </w:p>
    <w:p w:rsidR="00AC18EA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Địa chỉ thường trú:…..</w:t>
      </w:r>
    </w:p>
    <w:p w:rsidR="00AC18EA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Số điện thoại: </w:t>
      </w:r>
      <w:r>
        <w:rPr>
          <w:rFonts w:ascii="Arial" w:eastAsia="Times New Roman" w:hAnsi="Arial" w:cs="Arial"/>
          <w:color w:val="000000"/>
          <w:sz w:val="24"/>
          <w:szCs w:val="24"/>
        </w:rPr>
        <w:t>……….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>Email: 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……………….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NỘI DUNG THỎA THUẬN NHƯ SAU: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ĐIỀU 1: NỘI DUNG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>- Bên B phải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tuân thủ,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thực hiện đúng theo Điều lệ của sàn giao dịch thương mại điện tử;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>- Bên B sẽ được cung cấp tài khoản trên sàn giao dịch thương mại điện tử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Bên B phải tuân thủ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về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Quy chế hoạ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 động, Đề án cung cấp dịch vụ và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các điều kiện giao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dịch chung (nếu có) mà đã được bên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A công bố trên website.....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2: GIÁ TRỊ HỢP ĐỒNG</w:t>
      </w:r>
    </w:p>
    <w:p w:rsidR="00AC18EA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Bên B sẽ đóng phí: </w:t>
      </w:r>
      <w:r>
        <w:rPr>
          <w:rFonts w:ascii="Arial" w:eastAsia="Times New Roman" w:hAnsi="Arial" w:cs="Arial"/>
          <w:color w:val="000000"/>
          <w:sz w:val="24"/>
          <w:szCs w:val="24"/>
        </w:rPr>
        <w:t>…………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đồng 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>Thời hạn 03 năm từ năm 2022 - 2025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3: HÌNH THỨC THANH TOÁN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>Chuyển khoản: Số tài khoản</w:t>
      </w:r>
      <w:r>
        <w:rPr>
          <w:rFonts w:ascii="Arial" w:eastAsia="Times New Roman" w:hAnsi="Arial" w:cs="Arial"/>
          <w:color w:val="000000"/>
          <w:sz w:val="24"/>
          <w:szCs w:val="24"/>
        </w:rPr>
        <w:t>:……….tại ngân hàng…………..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4: QUYỀN VÀ NGHĨA VỤ CỦA CÁC BÊN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Bên A có quyền và nghĩa vụ như sau: 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1. Đối với doanh nghiệp cung cấp dịch</w:t>
      </w:r>
      <w:r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F65A79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sàn giao dịch thương mại điện tử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>- Yêu cầu bên B cung cấp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các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thông tin khi đăng ký sử dụng dịch vụ.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Có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các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cơ chế kiểm tra, giám sát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nhằm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để đảm bảo cung cấp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các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thông tin của bên B được thực hiện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một cách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chính xác, đầy đủ;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Lưu trữ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các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thông tin đăng ký của bên B và thường xuyên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thực hiện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cập nhật những thông tin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có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thay đổi, bổ sung có liên quan;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Thiết lập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các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cơ chế cho phép Bên B thực hiện được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các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quy trình giao kết hợp đồng trực tuyến (nếu website có chức năng đặt hàng trực tuyến)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Áp dụng những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biện pháp cần thiết để đảm bảo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an toàn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các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thông tin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có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liên quan đến bí mật kinh doanh của bên B và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các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thông tin cá nhân của người tiêu dùng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Có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các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biện pháp xử lý kịp thời khi phát hiện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được hoặc nhận được phản ánh về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hành vi kinh doanh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có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vi phạm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pháp luật trên sàn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giao dịch thương mại điện tử;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> - Khi khách hàng trên sàn giao dịch thương mại điện tử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có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phát sinh mâu thuẫn với bên B hoặc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là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bị tổn hại lợi ích hợp pháp thì bên A phải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có nghĩa vụ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cung cấp cho khách hàng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các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thông tin của bên B, tích cực hỗ trợ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các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khách hàng bảo vệ quyền và lợi ích hợp pháp của mình. 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Ngăn chặn và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loại bỏ khỏi website những thông tin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về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bán hàng hóa, dịch vụ thuộc danh mục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các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hàng hóa, dịch vụ cấm kinh doanh theo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đúng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quy định của pháp luật và hàng hóa hạn chế kinh donah.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Loại bỏ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ra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khỏi website những thông tin bán hàng giả, hàng nhái,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bán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hàng nhập lậu, hàng vi phạm quyền sở hữu trí tuệ và các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loại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hàng hóa, dịch vụ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có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vi phạm pháp luật khác khi phát hiện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ra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hoặc nhận được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các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phản ánh có căn cứ xác thực về nhữung thông tin này.</w:t>
      </w:r>
    </w:p>
    <w:p w:rsidR="00AC18EA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Yêu cầu bên B cung cấp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loại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Giấy chứng nhận đủ điều kiện kinh doanh đối với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những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hàng hóa, dịch vụ đó 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lastRenderedPageBreak/>
        <w:t>2. Đối với doanh nghiệp cung cấp dịch vụ khuyến mại trực tuyến: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Tuân thủ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đúng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các quy định của Luật thương mại và các quy định pháp luật có liên quan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khác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về hoạt động khuyến mại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Tuân thủ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đúng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các quy định của pháp luật về bảo vệ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các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thông tin cá nhân của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những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khách hàng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Thực hiện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đúng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các quy định của pháp luật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mà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có liên quan nếu website có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các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chức năng đặt hàng trực tuyến cho các phiếu mua hàng,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cho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phiếu sử dụng dịch vụ hoặc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cho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thẻ khách hàng thường xuyên, website có chức năng thanh toán trực tuyến.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Có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các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cơ chế tiếp nhận, giải quyết các khiếu nại của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những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khách hàng về chất lượng hàng hóa,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về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dịch vụ được khuyến mại hoặc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về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hàng hóa, dịch vụ dùng để khuyến mại;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Bồi thường cho </w:t>
      </w:r>
      <w:r>
        <w:rPr>
          <w:rFonts w:ascii="Arial" w:eastAsia="Times New Roman" w:hAnsi="Arial" w:cs="Arial"/>
          <w:color w:val="000000"/>
          <w:sz w:val="24"/>
          <w:szCs w:val="24"/>
        </w:rPr>
        <w:t>những khách hàng nếu phiếu mua hàng hay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phiếu sử dụng dịch vụ hoặc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là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thẻ khách hàng thường xuyên do mình phát hành bị </w:t>
      </w:r>
      <w:r>
        <w:rPr>
          <w:rFonts w:ascii="Arial" w:eastAsia="Times New Roman" w:hAnsi="Arial" w:cs="Arial"/>
          <w:color w:val="000000"/>
          <w:sz w:val="24"/>
          <w:szCs w:val="24"/>
        </w:rPr>
        <w:t>các đối tác từ chối trái với những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điều kiện đã công bố trên website hoặc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ghi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trên chính phiếu </w:t>
      </w:r>
      <w:r>
        <w:rPr>
          <w:rFonts w:ascii="Arial" w:eastAsia="Times New Roman" w:hAnsi="Arial" w:cs="Arial"/>
          <w:color w:val="000000"/>
          <w:sz w:val="24"/>
          <w:szCs w:val="24"/>
        </w:rPr>
        <w:t>mua hàng, phiếu sử dụng dịch vụ hay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thẻ khách hàng thường xuyên đó.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Bên B có các quyền và nghĩa vụ sau: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1. Quyền lợi của bên B: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Bên B sẽ được cung cấp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về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tài khoản trên sàn Giao dịch thương mại điện tử;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Bên B </w:t>
      </w:r>
      <w:r>
        <w:rPr>
          <w:rFonts w:ascii="Arial" w:eastAsia="Times New Roman" w:hAnsi="Arial" w:cs="Arial"/>
          <w:color w:val="000000"/>
          <w:sz w:val="24"/>
          <w:szCs w:val="24"/>
        </w:rPr>
        <w:t>được quản lý tài khoản và tự đưa những sản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phẩm, </w:t>
      </w:r>
      <w:r>
        <w:rPr>
          <w:rFonts w:ascii="Arial" w:eastAsia="Times New Roman" w:hAnsi="Arial" w:cs="Arial"/>
          <w:color w:val="000000"/>
          <w:sz w:val="24"/>
          <w:szCs w:val="24"/>
        </w:rPr>
        <w:t>tin tức, tuyển dụng,... lên sàn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giao dịch thương mại điện tử nhưng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bắt buộc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phải qua kiểm duyệt của quản trị;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Bên B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được một gian hàng điện tử trang web con đối với thành viên là chủ cửa hàng;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Có cơ hội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được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giao dịch trực tuyến thông qua kênh đặt hàng trực tuyến;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Được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chính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bộ phận kỹ thuật hướng dẫn chi tiết và tận tình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2. Nghĩa vụ của bên B: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Thanh toán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các loại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phí đầy đủ và đúng hạn cho bên A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</w:rPr>
        <w:t>Cung cấp đầy đủ và chính xác những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thông tin cho doanh nghiệp sở hữu website cung cấp dịch vụ sàn giao dịch thương mại điện tử khi đăng ký sử dụng dịch vụ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như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: 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ên và địa chỉ trụ sở của thương nhân,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của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tổ chức hoặc tên và địa chỉ thường trú của cá nhân</w:t>
      </w:r>
    </w:p>
    <w:p w:rsidR="00AC18EA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Số, ngày cấp và nơi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cấp giấy chứng nhận đăng ký kinh doanh của thương nhân, 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Số điện thoại hoặc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các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phương thức liên hệ trực tuyến khác.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>- Thực hiện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đúng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các quy địn</w:t>
      </w:r>
      <w:r>
        <w:rPr>
          <w:rFonts w:ascii="Arial" w:eastAsia="Times New Roman" w:hAnsi="Arial" w:cs="Arial"/>
          <w:color w:val="000000"/>
          <w:sz w:val="24"/>
          <w:szCs w:val="24"/>
        </w:rPr>
        <w:t>h của pháp luật khi ứng dụng chức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năng đặt hàng trực tuyến trên sàn giao dịch thương mại điện tử. 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Thực hiện đúng những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cam kết về chất lượng hàng hóa,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về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dịch vụ được khuyến mại theo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đúng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như thông tin đã cung cấp.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5: TẠM DỪNG, HỦY BỎ HỢP ĐỒNG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Các trường hợp tạm dừng thực hiện hợp đồng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Do lỗi của bên A hoặc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lỗi của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bên B gây r</w:t>
      </w:r>
      <w:r>
        <w:rPr>
          <w:rFonts w:ascii="Arial" w:eastAsia="Times New Roman" w:hAnsi="Arial" w:cs="Arial"/>
          <w:color w:val="000000"/>
          <w:sz w:val="24"/>
          <w:szCs w:val="24"/>
        </w:rPr>
        <w:t>a, các trường hợp bất khả kháng hoặc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các trường hợp khác do hai bên thỏa thuận;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Một bên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hoàn toàn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có quyền quyết định tạm ngừng hợp đồng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nếu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do lỗi của bên kia gây ra nhưng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bắt buộc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phải báo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trước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cho bên kia biết bằng văn bản và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cả hai bên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cùng bàn bạc giải quyết để tiếp tục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tiến hành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thực hiện đúng hợp đồng đã ký kết. Trường hợp bên tạm ngừng không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thực hiện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thông báo mà tạm ngừng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có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gây thiệt hại thì phải bồi thường cho bên thiệt hại;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Thời gian và mức đền bù thiệt hại do tạm ngừng hợp đồng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sẽ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được hai bên thỏa thuận để khắc phục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Hủy bỏ hợp đồng: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Một bên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hoàn toàn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có quyền hủy bỏ hợp đồng và không phải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thực hiện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bồi thường thiệt hại khi bên kia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có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vi phạm hợp đồng là điều kiện hủy bỏ mà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cả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hai bên đã thỏa thuận ho</w:t>
      </w:r>
      <w:r>
        <w:rPr>
          <w:rFonts w:ascii="Arial" w:eastAsia="Times New Roman" w:hAnsi="Arial" w:cs="Arial"/>
          <w:color w:val="000000"/>
          <w:sz w:val="24"/>
          <w:szCs w:val="24"/>
        </w:rPr>
        <w:t>ặc pháp luật có quy định. Bên vi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phạm hợp đồng phải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có nghĩa vụ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bồi thường thiệt hại.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Bên hủy bỏ hợp đồng phải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thực hiện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thông báo ngay cho bên kia biết về việc hủy bỏ nếu không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thực hiện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thông báo mà gây thiệt hại cho bên kia thì bên hủy bỏ hợp đồng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sẽ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phải bồi thường toàn </w:t>
      </w:r>
      <w:r>
        <w:rPr>
          <w:rFonts w:ascii="Arial" w:eastAsia="Times New Roman" w:hAnsi="Arial" w:cs="Arial"/>
          <w:color w:val="000000"/>
          <w:sz w:val="24"/>
          <w:szCs w:val="24"/>
        </w:rPr>
        <w:t>bộ giá trị hợp đồng cùng với những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thiệt hại khác do việc vi phạm gây ra.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Khi hợp đồng bị hủy bỏ thì hợp đồng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sẽ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không có hiệu lực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kể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từ thời điểm bị hủy bỏ và các bên phải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thực hiện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hoàn trả cho nhau tài sản hoặc tiền.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6: ĐIỀU KHOẢN CHUNG</w:t>
      </w:r>
    </w:p>
    <w:p w:rsidR="00AC18EA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Bên 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chính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là bên ký kết hợp đồng độc lập duy nhất đối với bên B. Bên A không được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phép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chuyển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nhượng hợp đồng cũng như bất kỳ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quyền hạn nào có được từ hợp đồng này 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- Trường hợp một trong hai bên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mà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có 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ự phân chia, hợp nhất, đổi tên hay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chuyển địa điểm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thì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hợp đồng này vẫn tiếp tục có hiệu lực.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>- Trong quá trình thực hiện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hợp đồng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, nếu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hai bên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có bất kỳ vướng mắc nào xảy ra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mà có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liên quan đến hợp đồng thì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cả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hai bên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phải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chủ động thương lượng giải quyết trên tinh thần hợp tác, tôn trọng lẫn nhau. Nếu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cả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hai bên không tự giải quyết được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thì sẽ thống nhất chuyển vụ việc tới 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Tòa án nhân dân </w:t>
      </w:r>
      <w:r>
        <w:rPr>
          <w:rFonts w:ascii="Arial" w:eastAsia="Times New Roman" w:hAnsi="Arial" w:cs="Arial"/>
          <w:color w:val="000000"/>
          <w:sz w:val="24"/>
          <w:szCs w:val="24"/>
        </w:rPr>
        <w:t>…..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>để giải quyết.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ĐIỀU 7: THỜI HẠN HỢP ĐỒNG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>- Hợp đồng này có hiệu lực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bắt đầu</w:t>
      </w:r>
      <w:r w:rsidRPr="00F65A79">
        <w:rPr>
          <w:rFonts w:ascii="Arial" w:eastAsia="Times New Roman" w:hAnsi="Arial" w:cs="Arial"/>
          <w:color w:val="000000"/>
          <w:sz w:val="24"/>
          <w:szCs w:val="24"/>
        </w:rPr>
        <w:t xml:space="preserve"> kể từ ngày ký;</w:t>
      </w:r>
    </w:p>
    <w:p w:rsidR="00AC18EA" w:rsidRPr="00F65A79" w:rsidRDefault="00AC18EA" w:rsidP="00AC18E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65A79">
        <w:rPr>
          <w:rFonts w:ascii="Arial" w:eastAsia="Times New Roman" w:hAnsi="Arial" w:cs="Arial"/>
          <w:color w:val="000000"/>
          <w:sz w:val="24"/>
          <w:szCs w:val="24"/>
        </w:rPr>
        <w:t>- Hợp đồng này được thành lập thành 02 bản có giá trị pháp lý như nhau, mỗi bên giữ 01 bản để làm chứng từ.</w:t>
      </w:r>
    </w:p>
    <w:tbl>
      <w:tblPr>
        <w:tblW w:w="92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627"/>
      </w:tblGrid>
      <w:tr w:rsidR="00AC18EA" w:rsidRPr="00F65A79" w:rsidTr="00BE3AE5">
        <w:trPr>
          <w:trHeight w:val="68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EA" w:rsidRPr="00F65A79" w:rsidRDefault="00AC18EA" w:rsidP="008A5599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65A7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ĐẠI DIỆN BÊN B</w:t>
            </w:r>
          </w:p>
          <w:p w:rsidR="00AC18EA" w:rsidRPr="00F65A79" w:rsidRDefault="00AC18EA" w:rsidP="008A5599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F65A79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(ký, đóng dấu và ghi rõ họ tên)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18EA" w:rsidRPr="00F65A79" w:rsidRDefault="00AC18EA" w:rsidP="008A5599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F65A7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ĐẠI DIỆN BÊN A</w:t>
            </w:r>
          </w:p>
          <w:p w:rsidR="00AC18EA" w:rsidRPr="00F65A79" w:rsidRDefault="00AC18EA" w:rsidP="008A5599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F65A79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(ký, đóng dấu và ghi rõ họ tên)</w:t>
            </w:r>
          </w:p>
        </w:tc>
      </w:tr>
    </w:tbl>
    <w:p w:rsidR="00B045ED" w:rsidRDefault="00B045ED"/>
    <w:sectPr w:rsidR="00B045ED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A7"/>
    <w:rsid w:val="002E0AA7"/>
    <w:rsid w:val="00AC18EA"/>
    <w:rsid w:val="00AD6478"/>
    <w:rsid w:val="00B045ED"/>
    <w:rsid w:val="00BE3AE5"/>
    <w:rsid w:val="00E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42CA"/>
  <w15:chartTrackingRefBased/>
  <w15:docId w15:val="{42537CFF-B0EB-43F0-A742-379C2E7E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7000</Characters>
  <Application>Microsoft Office Word</Application>
  <DocSecurity>0</DocSecurity>
  <Lines>58</Lines>
  <Paragraphs>16</Paragraphs>
  <ScaleCrop>false</ScaleCrop>
  <Company>Microsoft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2022-10-29T08:08:00Z</dcterms:created>
  <dcterms:modified xsi:type="dcterms:W3CDTF">2022-10-29T08:09:00Z</dcterms:modified>
</cp:coreProperties>
</file>