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CDD" w:rsidRPr="00D02CDD" w:rsidRDefault="00D02CDD" w:rsidP="00D02CDD">
      <w:pPr>
        <w:spacing w:before="100" w:beforeAutospacing="1" w:after="100" w:afterAutospacing="1" w:line="240" w:lineRule="auto"/>
        <w:jc w:val="center"/>
        <w:rPr>
          <w:rFonts w:eastAsia="Times New Roman" w:cs="Times New Roman"/>
          <w:sz w:val="24"/>
          <w:szCs w:val="24"/>
        </w:rPr>
      </w:pPr>
      <w:r w:rsidRPr="00D02CDD">
        <w:rPr>
          <w:rFonts w:eastAsia="Times New Roman" w:cs="Times New Roman"/>
          <w:b/>
          <w:bCs/>
          <w:sz w:val="24"/>
          <w:szCs w:val="24"/>
        </w:rPr>
        <w:t>CỘNG HÒA XÃ HỘI CHỦ NGHĨA VIỆT NAM</w:t>
      </w:r>
    </w:p>
    <w:p w:rsidR="00D02CDD" w:rsidRPr="00D02CDD" w:rsidRDefault="00D02CDD" w:rsidP="00D02CDD">
      <w:pPr>
        <w:spacing w:before="100" w:beforeAutospacing="1" w:after="100" w:afterAutospacing="1" w:line="240" w:lineRule="auto"/>
        <w:jc w:val="center"/>
        <w:rPr>
          <w:rFonts w:eastAsia="Times New Roman" w:cs="Times New Roman"/>
          <w:sz w:val="24"/>
          <w:szCs w:val="24"/>
        </w:rPr>
      </w:pPr>
      <w:r w:rsidRPr="00D02CDD">
        <w:rPr>
          <w:rFonts w:eastAsia="Times New Roman" w:cs="Times New Roman"/>
          <w:b/>
          <w:bCs/>
          <w:sz w:val="24"/>
          <w:szCs w:val="24"/>
          <w:u w:val="single"/>
        </w:rPr>
        <w:t>Độc lập – Tự do – Hạnh phúc</w:t>
      </w:r>
    </w:p>
    <w:p w:rsidR="00D02CDD" w:rsidRPr="00D02CDD" w:rsidRDefault="00D02CDD" w:rsidP="00D02CDD">
      <w:pPr>
        <w:spacing w:before="100" w:beforeAutospacing="1" w:after="100" w:afterAutospacing="1" w:line="240" w:lineRule="auto"/>
        <w:jc w:val="right"/>
        <w:rPr>
          <w:rFonts w:eastAsia="Times New Roman" w:cs="Times New Roman"/>
          <w:sz w:val="24"/>
          <w:szCs w:val="24"/>
        </w:rPr>
      </w:pPr>
      <w:r w:rsidRPr="00D02CDD">
        <w:rPr>
          <w:rFonts w:eastAsia="Times New Roman" w:cs="Times New Roman"/>
          <w:sz w:val="24"/>
          <w:szCs w:val="24"/>
        </w:rPr>
        <w:t>..., ngày ...  tháng ...  năm ...</w:t>
      </w:r>
    </w:p>
    <w:p w:rsidR="00D02CDD" w:rsidRPr="00D02CDD" w:rsidRDefault="00D02CDD" w:rsidP="00D02CDD">
      <w:pPr>
        <w:spacing w:before="100" w:beforeAutospacing="1" w:after="100" w:afterAutospacing="1" w:line="240" w:lineRule="auto"/>
        <w:jc w:val="center"/>
        <w:rPr>
          <w:rFonts w:eastAsia="Times New Roman" w:cs="Times New Roman"/>
          <w:sz w:val="24"/>
          <w:szCs w:val="24"/>
        </w:rPr>
      </w:pPr>
      <w:r w:rsidRPr="00D02CDD">
        <w:rPr>
          <w:rFonts w:eastAsia="Times New Roman" w:cs="Times New Roman"/>
          <w:b/>
          <w:bCs/>
          <w:sz w:val="24"/>
          <w:szCs w:val="24"/>
        </w:rPr>
        <w:t>HỢP ĐỒNG NHÂN VIÊN PHÒNG KHÁM</w:t>
      </w:r>
    </w:p>
    <w:p w:rsidR="00D02CDD" w:rsidRPr="00D02CDD" w:rsidRDefault="00D02CDD" w:rsidP="00D02CDD">
      <w:pPr>
        <w:spacing w:before="100" w:beforeAutospacing="1" w:after="100" w:afterAutospacing="1" w:line="240" w:lineRule="auto"/>
        <w:jc w:val="center"/>
        <w:rPr>
          <w:rFonts w:eastAsia="Times New Roman" w:cs="Times New Roman"/>
          <w:sz w:val="24"/>
          <w:szCs w:val="24"/>
        </w:rPr>
      </w:pPr>
      <w:r w:rsidRPr="00D02CDD">
        <w:rPr>
          <w:rFonts w:eastAsia="Times New Roman" w:cs="Times New Roman"/>
          <w:sz w:val="24"/>
          <w:szCs w:val="24"/>
        </w:rPr>
        <w:t>Số:</w:t>
      </w:r>
    </w:p>
    <w:p w:rsidR="00D02CDD" w:rsidRPr="00D02CDD" w:rsidRDefault="00D02CDD" w:rsidP="00D02CDD">
      <w:pPr>
        <w:numPr>
          <w:ilvl w:val="0"/>
          <w:numId w:val="1"/>
        </w:numPr>
        <w:spacing w:before="100" w:beforeAutospacing="1" w:after="100" w:afterAutospacing="1" w:line="240" w:lineRule="auto"/>
        <w:jc w:val="both"/>
        <w:rPr>
          <w:rFonts w:eastAsia="Times New Roman" w:cs="Times New Roman"/>
          <w:sz w:val="24"/>
          <w:szCs w:val="24"/>
        </w:rPr>
      </w:pPr>
      <w:r w:rsidRPr="00D02CDD">
        <w:rPr>
          <w:rFonts w:eastAsia="Times New Roman" w:cs="Times New Roman"/>
          <w:sz w:val="24"/>
          <w:szCs w:val="24"/>
        </w:rPr>
        <w:t>Căn cứ Bộ luật Dân sự 2015;</w:t>
      </w:r>
    </w:p>
    <w:p w:rsidR="00D02CDD" w:rsidRPr="00D02CDD" w:rsidRDefault="00D02CDD" w:rsidP="00D02CDD">
      <w:pPr>
        <w:numPr>
          <w:ilvl w:val="0"/>
          <w:numId w:val="1"/>
        </w:numPr>
        <w:spacing w:before="100" w:beforeAutospacing="1" w:after="100" w:afterAutospacing="1" w:line="240" w:lineRule="auto"/>
        <w:jc w:val="both"/>
        <w:rPr>
          <w:rFonts w:eastAsia="Times New Roman" w:cs="Times New Roman"/>
          <w:sz w:val="24"/>
          <w:szCs w:val="24"/>
        </w:rPr>
      </w:pPr>
      <w:r w:rsidRPr="00D02CDD">
        <w:rPr>
          <w:rFonts w:eastAsia="Times New Roman" w:cs="Times New Roman"/>
          <w:sz w:val="24"/>
          <w:szCs w:val="24"/>
        </w:rPr>
        <w:t>Căn cứ Bộ luật Lao động 2012;</w:t>
      </w:r>
    </w:p>
    <w:p w:rsidR="00D02CDD" w:rsidRPr="00D02CDD" w:rsidRDefault="00D02CDD" w:rsidP="00D02CDD">
      <w:pPr>
        <w:numPr>
          <w:ilvl w:val="0"/>
          <w:numId w:val="1"/>
        </w:numPr>
        <w:spacing w:before="100" w:beforeAutospacing="1" w:after="100" w:afterAutospacing="1" w:line="240" w:lineRule="auto"/>
        <w:jc w:val="both"/>
        <w:rPr>
          <w:rFonts w:eastAsia="Times New Roman" w:cs="Times New Roman"/>
          <w:sz w:val="24"/>
          <w:szCs w:val="24"/>
        </w:rPr>
      </w:pPr>
      <w:r w:rsidRPr="00D02CDD">
        <w:rPr>
          <w:rFonts w:eastAsia="Times New Roman" w:cs="Times New Roman"/>
          <w:sz w:val="24"/>
          <w:szCs w:val="24"/>
        </w:rPr>
        <w:t>Căn cứ Bộ luật Tố tụng dân 2015;</w:t>
      </w:r>
    </w:p>
    <w:p w:rsidR="00D02CDD" w:rsidRPr="00D02CDD" w:rsidRDefault="00D02CDD" w:rsidP="00D02CDD">
      <w:pPr>
        <w:numPr>
          <w:ilvl w:val="0"/>
          <w:numId w:val="1"/>
        </w:numPr>
        <w:spacing w:before="100" w:beforeAutospacing="1" w:after="100" w:afterAutospacing="1" w:line="240" w:lineRule="auto"/>
        <w:jc w:val="both"/>
        <w:rPr>
          <w:rFonts w:eastAsia="Times New Roman" w:cs="Times New Roman"/>
          <w:sz w:val="24"/>
          <w:szCs w:val="24"/>
        </w:rPr>
      </w:pPr>
      <w:r w:rsidRPr="00D02CDD">
        <w:rPr>
          <w:rFonts w:eastAsia="Times New Roman" w:cs="Times New Roman"/>
          <w:sz w:val="24"/>
          <w:szCs w:val="24"/>
        </w:rPr>
        <w:t>Căn cứ Luật Thương mại 2005;</w:t>
      </w:r>
    </w:p>
    <w:p w:rsidR="00D02CDD" w:rsidRPr="00D02CDD" w:rsidRDefault="00D02CDD" w:rsidP="00D02CDD">
      <w:pPr>
        <w:numPr>
          <w:ilvl w:val="0"/>
          <w:numId w:val="1"/>
        </w:numPr>
        <w:spacing w:before="100" w:beforeAutospacing="1" w:after="100" w:afterAutospacing="1" w:line="240" w:lineRule="auto"/>
        <w:jc w:val="both"/>
        <w:rPr>
          <w:rFonts w:eastAsia="Times New Roman" w:cs="Times New Roman"/>
          <w:sz w:val="24"/>
          <w:szCs w:val="24"/>
        </w:rPr>
      </w:pPr>
      <w:r w:rsidRPr="00D02CDD">
        <w:rPr>
          <w:rFonts w:eastAsia="Times New Roman" w:cs="Times New Roman"/>
          <w:sz w:val="24"/>
          <w:szCs w:val="24"/>
        </w:rPr>
        <w:t>Căn cứ Điều lệ Công ty A.</w:t>
      </w:r>
    </w:p>
    <w:p w:rsidR="00D02CDD" w:rsidRPr="00D02CDD" w:rsidRDefault="00D02CDD" w:rsidP="00D02CDD">
      <w:pPr>
        <w:numPr>
          <w:ilvl w:val="0"/>
          <w:numId w:val="1"/>
        </w:numPr>
        <w:spacing w:before="100" w:beforeAutospacing="1" w:after="100" w:afterAutospacing="1" w:line="240" w:lineRule="auto"/>
        <w:jc w:val="both"/>
        <w:rPr>
          <w:rFonts w:eastAsia="Times New Roman" w:cs="Times New Roman"/>
          <w:sz w:val="24"/>
          <w:szCs w:val="24"/>
        </w:rPr>
      </w:pPr>
      <w:r w:rsidRPr="00D02CDD">
        <w:rPr>
          <w:rFonts w:eastAsia="Times New Roman" w:cs="Times New Roman"/>
          <w:sz w:val="24"/>
          <w:szCs w:val="24"/>
        </w:rPr>
        <w:t>Căn cứ vào khả năng và nhu cầu của các bên.</w:t>
      </w:r>
    </w:p>
    <w:p w:rsidR="00D02CDD" w:rsidRPr="00D02CDD" w:rsidRDefault="00D02CDD" w:rsidP="00D02CDD">
      <w:pPr>
        <w:spacing w:before="100" w:beforeAutospacing="1" w:after="100" w:afterAutospacing="1" w:line="240" w:lineRule="auto"/>
        <w:jc w:val="both"/>
        <w:rPr>
          <w:rFonts w:eastAsia="Times New Roman" w:cs="Times New Roman"/>
          <w:sz w:val="24"/>
          <w:szCs w:val="24"/>
        </w:rPr>
      </w:pPr>
      <w:r w:rsidRPr="00D02CDD">
        <w:rPr>
          <w:rFonts w:eastAsia="Times New Roman" w:cs="Times New Roman"/>
          <w:sz w:val="24"/>
          <w:szCs w:val="24"/>
        </w:rPr>
        <w:t>Hôm nay, ngày ... tháng ... năm ..., tại địa chỉ …, chúng tôi gồm:</w:t>
      </w:r>
    </w:p>
    <w:p w:rsidR="00D02CDD" w:rsidRPr="00D02CDD" w:rsidRDefault="00D02CDD" w:rsidP="00D02CDD">
      <w:pPr>
        <w:spacing w:before="100" w:beforeAutospacing="1" w:after="100" w:afterAutospacing="1" w:line="240" w:lineRule="auto"/>
        <w:jc w:val="both"/>
        <w:rPr>
          <w:rFonts w:eastAsia="Times New Roman" w:cs="Times New Roman"/>
          <w:sz w:val="24"/>
          <w:szCs w:val="24"/>
        </w:rPr>
      </w:pPr>
      <w:r w:rsidRPr="00D02CDD">
        <w:rPr>
          <w:rFonts w:eastAsia="Times New Roman" w:cs="Times New Roman"/>
          <w:b/>
          <w:bCs/>
          <w:sz w:val="24"/>
          <w:szCs w:val="24"/>
        </w:rPr>
        <w:t>BÊN A: BÊN SỬ DỤNG LAO ĐỘNG</w:t>
      </w:r>
    </w:p>
    <w:p w:rsidR="00D02CDD" w:rsidRPr="00D02CDD" w:rsidRDefault="00D02CDD" w:rsidP="00D02CDD">
      <w:pPr>
        <w:spacing w:before="100" w:beforeAutospacing="1" w:after="100" w:afterAutospacing="1" w:line="240" w:lineRule="auto"/>
        <w:jc w:val="both"/>
        <w:rPr>
          <w:rFonts w:eastAsia="Times New Roman" w:cs="Times New Roman"/>
          <w:sz w:val="24"/>
          <w:szCs w:val="24"/>
        </w:rPr>
      </w:pPr>
      <w:r w:rsidRPr="00D02CDD">
        <w:rPr>
          <w:rFonts w:eastAsia="Times New Roman" w:cs="Times New Roman"/>
          <w:sz w:val="24"/>
          <w:szCs w:val="24"/>
        </w:rPr>
        <w:t>Công ty Cổ phần A</w:t>
      </w:r>
    </w:p>
    <w:p w:rsidR="00D02CDD" w:rsidRPr="00D02CDD" w:rsidRDefault="00D02CDD" w:rsidP="00D02CDD">
      <w:pPr>
        <w:spacing w:before="100" w:beforeAutospacing="1" w:after="100" w:afterAutospacing="1" w:line="240" w:lineRule="auto"/>
        <w:jc w:val="both"/>
        <w:rPr>
          <w:rFonts w:eastAsia="Times New Roman" w:cs="Times New Roman"/>
          <w:sz w:val="24"/>
          <w:szCs w:val="24"/>
        </w:rPr>
      </w:pPr>
      <w:r w:rsidRPr="00D02CDD">
        <w:rPr>
          <w:rFonts w:eastAsia="Times New Roman" w:cs="Times New Roman"/>
          <w:sz w:val="24"/>
          <w:szCs w:val="24"/>
        </w:rPr>
        <w:t>Trụ sở chính:…………………………………</w:t>
      </w:r>
    </w:p>
    <w:p w:rsidR="00D02CDD" w:rsidRPr="00D02CDD" w:rsidRDefault="00D02CDD" w:rsidP="00D02CDD">
      <w:pPr>
        <w:spacing w:before="100" w:beforeAutospacing="1" w:after="100" w:afterAutospacing="1" w:line="240" w:lineRule="auto"/>
        <w:jc w:val="both"/>
        <w:rPr>
          <w:rFonts w:eastAsia="Times New Roman" w:cs="Times New Roman"/>
          <w:sz w:val="24"/>
          <w:szCs w:val="24"/>
        </w:rPr>
      </w:pPr>
      <w:r w:rsidRPr="00D02CDD">
        <w:rPr>
          <w:rFonts w:eastAsia="Times New Roman" w:cs="Times New Roman"/>
          <w:sz w:val="24"/>
          <w:szCs w:val="24"/>
        </w:rPr>
        <w:t>Địa chỉ:…………………………………</w:t>
      </w:r>
    </w:p>
    <w:p w:rsidR="00D02CDD" w:rsidRPr="00D02CDD" w:rsidRDefault="00D02CDD" w:rsidP="00D02CDD">
      <w:pPr>
        <w:spacing w:before="100" w:beforeAutospacing="1" w:after="100" w:afterAutospacing="1" w:line="240" w:lineRule="auto"/>
        <w:jc w:val="both"/>
        <w:rPr>
          <w:rFonts w:eastAsia="Times New Roman" w:cs="Times New Roman"/>
          <w:sz w:val="24"/>
          <w:szCs w:val="24"/>
        </w:rPr>
      </w:pPr>
      <w:r w:rsidRPr="00D02CDD">
        <w:rPr>
          <w:rFonts w:eastAsia="Times New Roman" w:cs="Times New Roman"/>
          <w:sz w:val="24"/>
          <w:szCs w:val="24"/>
        </w:rPr>
        <w:t>Mã số thuế:…………………………………</w:t>
      </w:r>
    </w:p>
    <w:p w:rsidR="00D02CDD" w:rsidRPr="00D02CDD" w:rsidRDefault="00D02CDD" w:rsidP="00D02CDD">
      <w:pPr>
        <w:spacing w:before="100" w:beforeAutospacing="1" w:after="100" w:afterAutospacing="1" w:line="240" w:lineRule="auto"/>
        <w:jc w:val="both"/>
        <w:rPr>
          <w:rFonts w:eastAsia="Times New Roman" w:cs="Times New Roman"/>
          <w:sz w:val="24"/>
          <w:szCs w:val="24"/>
        </w:rPr>
      </w:pPr>
      <w:r w:rsidRPr="00D02CDD">
        <w:rPr>
          <w:rFonts w:eastAsia="Times New Roman" w:cs="Times New Roman"/>
          <w:sz w:val="24"/>
          <w:szCs w:val="24"/>
        </w:rPr>
        <w:t>Số điện thoại:…………………………………</w:t>
      </w:r>
    </w:p>
    <w:p w:rsidR="00D02CDD" w:rsidRPr="00D02CDD" w:rsidRDefault="00D02CDD" w:rsidP="00D02CDD">
      <w:pPr>
        <w:spacing w:before="100" w:beforeAutospacing="1" w:after="100" w:afterAutospacing="1" w:line="240" w:lineRule="auto"/>
        <w:jc w:val="both"/>
        <w:rPr>
          <w:rFonts w:eastAsia="Times New Roman" w:cs="Times New Roman"/>
          <w:sz w:val="24"/>
          <w:szCs w:val="24"/>
        </w:rPr>
      </w:pPr>
      <w:r w:rsidRPr="00D02CDD">
        <w:rPr>
          <w:rFonts w:eastAsia="Times New Roman" w:cs="Times New Roman"/>
          <w:sz w:val="24"/>
          <w:szCs w:val="24"/>
        </w:rPr>
        <w:t>Người đại diện:…………………………………</w:t>
      </w:r>
    </w:p>
    <w:p w:rsidR="00D02CDD" w:rsidRPr="00D02CDD" w:rsidRDefault="00D02CDD" w:rsidP="00D02CDD">
      <w:pPr>
        <w:spacing w:before="100" w:beforeAutospacing="1" w:after="100" w:afterAutospacing="1" w:line="240" w:lineRule="auto"/>
        <w:jc w:val="both"/>
        <w:rPr>
          <w:rFonts w:eastAsia="Times New Roman" w:cs="Times New Roman"/>
          <w:sz w:val="24"/>
          <w:szCs w:val="24"/>
        </w:rPr>
      </w:pPr>
      <w:r w:rsidRPr="00D02CDD">
        <w:rPr>
          <w:rFonts w:eastAsia="Times New Roman" w:cs="Times New Roman"/>
          <w:sz w:val="24"/>
          <w:szCs w:val="24"/>
        </w:rPr>
        <w:t>Chức vụ:…………………………………</w:t>
      </w:r>
    </w:p>
    <w:p w:rsidR="00D02CDD" w:rsidRPr="00D02CDD" w:rsidRDefault="00D02CDD" w:rsidP="00D02CDD">
      <w:pPr>
        <w:spacing w:before="100" w:beforeAutospacing="1" w:after="100" w:afterAutospacing="1" w:line="240" w:lineRule="auto"/>
        <w:jc w:val="both"/>
        <w:rPr>
          <w:rFonts w:eastAsia="Times New Roman" w:cs="Times New Roman"/>
          <w:sz w:val="24"/>
          <w:szCs w:val="24"/>
        </w:rPr>
      </w:pPr>
      <w:r w:rsidRPr="00D02CDD">
        <w:rPr>
          <w:rFonts w:eastAsia="Times New Roman" w:cs="Times New Roman"/>
          <w:b/>
          <w:bCs/>
          <w:sz w:val="24"/>
          <w:szCs w:val="24"/>
        </w:rPr>
        <w:t>BÊN B: NGƯỜI LAO ĐỘNG</w:t>
      </w:r>
    </w:p>
    <w:p w:rsidR="00D02CDD" w:rsidRPr="00D02CDD" w:rsidRDefault="00D02CDD" w:rsidP="00D02CDD">
      <w:pPr>
        <w:spacing w:before="100" w:beforeAutospacing="1" w:after="100" w:afterAutospacing="1" w:line="240" w:lineRule="auto"/>
        <w:jc w:val="both"/>
        <w:rPr>
          <w:rFonts w:eastAsia="Times New Roman" w:cs="Times New Roman"/>
          <w:sz w:val="24"/>
          <w:szCs w:val="24"/>
        </w:rPr>
      </w:pPr>
      <w:r w:rsidRPr="00D02CDD">
        <w:rPr>
          <w:rFonts w:eastAsia="Times New Roman" w:cs="Times New Roman"/>
          <w:sz w:val="24"/>
          <w:szCs w:val="24"/>
        </w:rPr>
        <w:t>Ông: Nguyễn Văn B</w:t>
      </w:r>
    </w:p>
    <w:p w:rsidR="00D02CDD" w:rsidRPr="00D02CDD" w:rsidRDefault="00D02CDD" w:rsidP="00D02CDD">
      <w:pPr>
        <w:spacing w:before="100" w:beforeAutospacing="1" w:after="100" w:afterAutospacing="1" w:line="240" w:lineRule="auto"/>
        <w:jc w:val="both"/>
        <w:rPr>
          <w:rFonts w:eastAsia="Times New Roman" w:cs="Times New Roman"/>
          <w:sz w:val="24"/>
          <w:szCs w:val="24"/>
        </w:rPr>
      </w:pPr>
      <w:r w:rsidRPr="00D02CDD">
        <w:rPr>
          <w:rFonts w:eastAsia="Times New Roman" w:cs="Times New Roman"/>
          <w:sz w:val="24"/>
          <w:szCs w:val="24"/>
        </w:rPr>
        <w:t>Sinh ngày:……………………………………</w:t>
      </w:r>
    </w:p>
    <w:p w:rsidR="00D02CDD" w:rsidRPr="00D02CDD" w:rsidRDefault="00D02CDD" w:rsidP="00D02CDD">
      <w:pPr>
        <w:spacing w:before="100" w:beforeAutospacing="1" w:after="100" w:afterAutospacing="1" w:line="240" w:lineRule="auto"/>
        <w:jc w:val="both"/>
        <w:rPr>
          <w:rFonts w:eastAsia="Times New Roman" w:cs="Times New Roman"/>
          <w:sz w:val="24"/>
          <w:szCs w:val="24"/>
        </w:rPr>
      </w:pPr>
      <w:r w:rsidRPr="00D02CDD">
        <w:rPr>
          <w:rFonts w:eastAsia="Times New Roman" w:cs="Times New Roman"/>
          <w:sz w:val="24"/>
          <w:szCs w:val="24"/>
        </w:rPr>
        <w:t>CMND số:………………. Cấp ngày:……….. tại………………</w:t>
      </w:r>
    </w:p>
    <w:p w:rsidR="00D02CDD" w:rsidRPr="00D02CDD" w:rsidRDefault="00D02CDD" w:rsidP="00D02CDD">
      <w:pPr>
        <w:spacing w:before="100" w:beforeAutospacing="1" w:after="100" w:afterAutospacing="1" w:line="240" w:lineRule="auto"/>
        <w:jc w:val="both"/>
        <w:rPr>
          <w:rFonts w:eastAsia="Times New Roman" w:cs="Times New Roman"/>
          <w:sz w:val="24"/>
          <w:szCs w:val="24"/>
        </w:rPr>
      </w:pPr>
      <w:r w:rsidRPr="00D02CDD">
        <w:rPr>
          <w:rFonts w:eastAsia="Times New Roman" w:cs="Times New Roman"/>
          <w:sz w:val="24"/>
          <w:szCs w:val="24"/>
        </w:rPr>
        <w:t>Thường trú tại:…………………………………</w:t>
      </w:r>
    </w:p>
    <w:p w:rsidR="00D02CDD" w:rsidRPr="00D02CDD" w:rsidRDefault="00D02CDD" w:rsidP="00D02CDD">
      <w:pPr>
        <w:spacing w:before="100" w:beforeAutospacing="1" w:after="100" w:afterAutospacing="1" w:line="240" w:lineRule="auto"/>
        <w:jc w:val="both"/>
        <w:rPr>
          <w:rFonts w:eastAsia="Times New Roman" w:cs="Times New Roman"/>
          <w:sz w:val="24"/>
          <w:szCs w:val="24"/>
        </w:rPr>
      </w:pPr>
      <w:r w:rsidRPr="00D02CDD">
        <w:rPr>
          <w:rFonts w:eastAsia="Times New Roman" w:cs="Times New Roman"/>
          <w:sz w:val="24"/>
          <w:szCs w:val="24"/>
        </w:rPr>
        <w:t>Số điện thoại:………………………</w:t>
      </w:r>
    </w:p>
    <w:p w:rsidR="00D02CDD" w:rsidRPr="00D02CDD" w:rsidRDefault="00D02CDD" w:rsidP="00D02CDD">
      <w:pPr>
        <w:spacing w:before="100" w:beforeAutospacing="1" w:after="100" w:afterAutospacing="1" w:line="240" w:lineRule="auto"/>
        <w:jc w:val="both"/>
        <w:rPr>
          <w:rFonts w:eastAsia="Times New Roman" w:cs="Times New Roman"/>
          <w:sz w:val="24"/>
          <w:szCs w:val="24"/>
        </w:rPr>
      </w:pPr>
      <w:r w:rsidRPr="00D02CDD">
        <w:rPr>
          <w:rFonts w:eastAsia="Times New Roman" w:cs="Times New Roman"/>
          <w:sz w:val="24"/>
          <w:szCs w:val="24"/>
        </w:rPr>
        <w:t>Sau khi bàn bạc, hai bên thống nhất các nội dung sau:</w:t>
      </w:r>
    </w:p>
    <w:p w:rsidR="00D02CDD" w:rsidRPr="00D02CDD" w:rsidRDefault="00D02CDD" w:rsidP="00D02CDD">
      <w:pPr>
        <w:spacing w:before="100" w:beforeAutospacing="1" w:after="100" w:afterAutospacing="1" w:line="240" w:lineRule="auto"/>
        <w:jc w:val="both"/>
        <w:rPr>
          <w:rFonts w:eastAsia="Times New Roman" w:cs="Times New Roman"/>
          <w:sz w:val="24"/>
          <w:szCs w:val="24"/>
        </w:rPr>
      </w:pPr>
      <w:r w:rsidRPr="00D02CDD">
        <w:rPr>
          <w:rFonts w:eastAsia="Times New Roman" w:cs="Times New Roman"/>
          <w:b/>
          <w:bCs/>
          <w:sz w:val="24"/>
          <w:szCs w:val="24"/>
        </w:rPr>
        <w:t>Điều 1. Nội dung hợp đồng</w:t>
      </w:r>
    </w:p>
    <w:p w:rsidR="00D02CDD" w:rsidRPr="00D02CDD" w:rsidRDefault="00D02CDD" w:rsidP="00D02CDD">
      <w:pPr>
        <w:spacing w:before="100" w:beforeAutospacing="1" w:after="100" w:afterAutospacing="1" w:line="240" w:lineRule="auto"/>
        <w:jc w:val="both"/>
        <w:rPr>
          <w:rFonts w:eastAsia="Times New Roman" w:cs="Times New Roman"/>
          <w:sz w:val="24"/>
          <w:szCs w:val="24"/>
        </w:rPr>
      </w:pPr>
      <w:r w:rsidRPr="00D02CDD">
        <w:rPr>
          <w:rFonts w:eastAsia="Times New Roman" w:cs="Times New Roman"/>
          <w:sz w:val="24"/>
          <w:szCs w:val="24"/>
        </w:rPr>
        <w:t>Các bên đồng ý ký kết hợp đồng lao động nội dung:</w:t>
      </w:r>
    </w:p>
    <w:p w:rsidR="00D02CDD" w:rsidRPr="00D02CDD" w:rsidRDefault="00D02CDD" w:rsidP="00D02CDD">
      <w:pPr>
        <w:spacing w:before="100" w:beforeAutospacing="1" w:after="100" w:afterAutospacing="1" w:line="240" w:lineRule="auto"/>
        <w:jc w:val="both"/>
        <w:rPr>
          <w:rFonts w:eastAsia="Times New Roman" w:cs="Times New Roman"/>
          <w:sz w:val="24"/>
          <w:szCs w:val="24"/>
        </w:rPr>
      </w:pPr>
      <w:r w:rsidRPr="00D02CDD">
        <w:rPr>
          <w:rFonts w:eastAsia="Times New Roman" w:cs="Times New Roman"/>
          <w:sz w:val="24"/>
          <w:szCs w:val="24"/>
        </w:rPr>
        <w:t>– Loại hợp đồng: hợp đồng xác định thời hạn. </w:t>
      </w:r>
    </w:p>
    <w:p w:rsidR="00D02CDD" w:rsidRPr="00D02CDD" w:rsidRDefault="00D02CDD" w:rsidP="00D02CDD">
      <w:pPr>
        <w:spacing w:before="100" w:beforeAutospacing="1" w:after="100" w:afterAutospacing="1" w:line="240" w:lineRule="auto"/>
        <w:jc w:val="both"/>
        <w:rPr>
          <w:rFonts w:eastAsia="Times New Roman" w:cs="Times New Roman"/>
          <w:sz w:val="24"/>
          <w:szCs w:val="24"/>
        </w:rPr>
      </w:pPr>
      <w:r w:rsidRPr="00D02CDD">
        <w:rPr>
          <w:rFonts w:eastAsia="Times New Roman" w:cs="Times New Roman"/>
          <w:sz w:val="24"/>
          <w:szCs w:val="24"/>
        </w:rPr>
        <w:t>– Địa điểm làm việc:</w:t>
      </w:r>
    </w:p>
    <w:p w:rsidR="00D02CDD" w:rsidRPr="00D02CDD" w:rsidRDefault="00D02CDD" w:rsidP="00D02CDD">
      <w:pPr>
        <w:spacing w:before="100" w:beforeAutospacing="1" w:after="100" w:afterAutospacing="1" w:line="240" w:lineRule="auto"/>
        <w:jc w:val="both"/>
        <w:rPr>
          <w:rFonts w:eastAsia="Times New Roman" w:cs="Times New Roman"/>
          <w:sz w:val="24"/>
          <w:szCs w:val="24"/>
        </w:rPr>
      </w:pPr>
      <w:r w:rsidRPr="00D02CDD">
        <w:rPr>
          <w:rFonts w:eastAsia="Times New Roman" w:cs="Times New Roman"/>
          <w:sz w:val="24"/>
          <w:szCs w:val="24"/>
        </w:rPr>
        <w:lastRenderedPageBreak/>
        <w:t>– Bộ phận làm việc:</w:t>
      </w:r>
    </w:p>
    <w:p w:rsidR="00D02CDD" w:rsidRPr="00D02CDD" w:rsidRDefault="00D02CDD" w:rsidP="00D02CDD">
      <w:pPr>
        <w:spacing w:before="100" w:beforeAutospacing="1" w:after="100" w:afterAutospacing="1" w:line="240" w:lineRule="auto"/>
        <w:jc w:val="both"/>
        <w:rPr>
          <w:rFonts w:eastAsia="Times New Roman" w:cs="Times New Roman"/>
          <w:sz w:val="24"/>
          <w:szCs w:val="24"/>
        </w:rPr>
      </w:pPr>
      <w:r w:rsidRPr="00D02CDD">
        <w:rPr>
          <w:rFonts w:eastAsia="Times New Roman" w:cs="Times New Roman"/>
          <w:sz w:val="24"/>
          <w:szCs w:val="24"/>
        </w:rPr>
        <w:t>– Chức năng chuyên môn: Y tá</w:t>
      </w:r>
    </w:p>
    <w:p w:rsidR="00D02CDD" w:rsidRPr="00D02CDD" w:rsidRDefault="00D02CDD" w:rsidP="00D02CDD">
      <w:pPr>
        <w:spacing w:before="100" w:beforeAutospacing="1" w:after="100" w:afterAutospacing="1" w:line="240" w:lineRule="auto"/>
        <w:jc w:val="both"/>
        <w:rPr>
          <w:rFonts w:eastAsia="Times New Roman" w:cs="Times New Roman"/>
          <w:sz w:val="24"/>
          <w:szCs w:val="24"/>
        </w:rPr>
      </w:pPr>
      <w:r w:rsidRPr="00D02CDD">
        <w:rPr>
          <w:rFonts w:eastAsia="Times New Roman" w:cs="Times New Roman"/>
          <w:sz w:val="24"/>
          <w:szCs w:val="24"/>
        </w:rPr>
        <w:t>– Người quản lý trực tiếp:………………………….Chức vụ:</w:t>
      </w:r>
    </w:p>
    <w:p w:rsidR="00D02CDD" w:rsidRPr="00D02CDD" w:rsidRDefault="00D02CDD" w:rsidP="00D02CDD">
      <w:pPr>
        <w:spacing w:before="100" w:beforeAutospacing="1" w:after="100" w:afterAutospacing="1" w:line="240" w:lineRule="auto"/>
        <w:jc w:val="both"/>
        <w:rPr>
          <w:rFonts w:eastAsia="Times New Roman" w:cs="Times New Roman"/>
          <w:sz w:val="24"/>
          <w:szCs w:val="24"/>
        </w:rPr>
      </w:pPr>
      <w:r w:rsidRPr="00D02CDD">
        <w:rPr>
          <w:rFonts w:eastAsia="Times New Roman" w:cs="Times New Roman"/>
          <w:sz w:val="24"/>
          <w:szCs w:val="24"/>
        </w:rPr>
        <w:t>– Nội dung công việc:</w:t>
      </w:r>
    </w:p>
    <w:p w:rsidR="00D02CDD" w:rsidRPr="00D02CDD" w:rsidRDefault="00D02CDD" w:rsidP="00D02CDD">
      <w:pPr>
        <w:spacing w:before="100" w:beforeAutospacing="1" w:after="100" w:afterAutospacing="1" w:line="240" w:lineRule="auto"/>
        <w:jc w:val="both"/>
        <w:rPr>
          <w:rFonts w:eastAsia="Times New Roman" w:cs="Times New Roman"/>
          <w:sz w:val="24"/>
          <w:szCs w:val="24"/>
        </w:rPr>
      </w:pPr>
      <w:r w:rsidRPr="00D02CDD">
        <w:rPr>
          <w:rFonts w:eastAsia="Times New Roman" w:cs="Times New Roman"/>
          <w:sz w:val="24"/>
          <w:szCs w:val="24"/>
        </w:rPr>
        <w:t>+ Theo dõi lịch hẹn khách hàng;</w:t>
      </w:r>
    </w:p>
    <w:p w:rsidR="00D02CDD" w:rsidRPr="00D02CDD" w:rsidRDefault="00D02CDD" w:rsidP="00D02CDD">
      <w:pPr>
        <w:spacing w:before="100" w:beforeAutospacing="1" w:after="100" w:afterAutospacing="1" w:line="240" w:lineRule="auto"/>
        <w:jc w:val="both"/>
        <w:rPr>
          <w:rFonts w:eastAsia="Times New Roman" w:cs="Times New Roman"/>
          <w:sz w:val="24"/>
          <w:szCs w:val="24"/>
        </w:rPr>
      </w:pPr>
      <w:r w:rsidRPr="00D02CDD">
        <w:rPr>
          <w:rFonts w:eastAsia="Times New Roman" w:cs="Times New Roman"/>
          <w:sz w:val="24"/>
          <w:szCs w:val="24"/>
        </w:rPr>
        <w:t>+ Đảm bảo dụng cụ, đồ dùng y tế sạch sẽ theo đúng tiêu chuẩn của Sở y tế và công ty trước và sau khi thực hiện điều trị;</w:t>
      </w:r>
    </w:p>
    <w:p w:rsidR="00D02CDD" w:rsidRPr="00D02CDD" w:rsidRDefault="00D02CDD" w:rsidP="00D02CDD">
      <w:pPr>
        <w:spacing w:before="100" w:beforeAutospacing="1" w:after="100" w:afterAutospacing="1" w:line="240" w:lineRule="auto"/>
        <w:jc w:val="both"/>
        <w:rPr>
          <w:rFonts w:eastAsia="Times New Roman" w:cs="Times New Roman"/>
          <w:sz w:val="24"/>
          <w:szCs w:val="24"/>
        </w:rPr>
      </w:pPr>
      <w:r w:rsidRPr="00D02CDD">
        <w:rPr>
          <w:rFonts w:eastAsia="Times New Roman" w:cs="Times New Roman"/>
          <w:sz w:val="24"/>
          <w:szCs w:val="24"/>
        </w:rPr>
        <w:t>+ Thực hiện kiểm tra chất lượng vệ sinh, cơ sở vật chất và hoàn thành báo cáo theo yêu cầu;</w:t>
      </w:r>
    </w:p>
    <w:p w:rsidR="00D02CDD" w:rsidRPr="00D02CDD" w:rsidRDefault="00D02CDD" w:rsidP="00D02CDD">
      <w:pPr>
        <w:spacing w:before="100" w:beforeAutospacing="1" w:after="100" w:afterAutospacing="1" w:line="240" w:lineRule="auto"/>
        <w:jc w:val="both"/>
        <w:rPr>
          <w:rFonts w:eastAsia="Times New Roman" w:cs="Times New Roman"/>
          <w:sz w:val="24"/>
          <w:szCs w:val="24"/>
        </w:rPr>
      </w:pPr>
      <w:r w:rsidRPr="00D02CDD">
        <w:rPr>
          <w:rFonts w:eastAsia="Times New Roman" w:cs="Times New Roman"/>
          <w:sz w:val="24"/>
          <w:szCs w:val="24"/>
        </w:rPr>
        <w:t>+ Chuẩn bị đầy đủ thiết bị, đồ dùng tùy theo dịch vụ khách hàng sử dụng</w:t>
      </w:r>
    </w:p>
    <w:p w:rsidR="00D02CDD" w:rsidRPr="00D02CDD" w:rsidRDefault="00D02CDD" w:rsidP="00D02CDD">
      <w:pPr>
        <w:spacing w:before="100" w:beforeAutospacing="1" w:after="100" w:afterAutospacing="1" w:line="240" w:lineRule="auto"/>
        <w:jc w:val="both"/>
        <w:rPr>
          <w:rFonts w:eastAsia="Times New Roman" w:cs="Times New Roman"/>
          <w:sz w:val="24"/>
          <w:szCs w:val="24"/>
        </w:rPr>
      </w:pPr>
      <w:r w:rsidRPr="00D02CDD">
        <w:rPr>
          <w:rFonts w:eastAsia="Times New Roman" w:cs="Times New Roman"/>
          <w:sz w:val="24"/>
          <w:szCs w:val="24"/>
        </w:rPr>
        <w:t>+ Phụ giúp, hỗ trợ bác sĩ trong quá trình bác sĩ điều trị cho khách hàng;</w:t>
      </w:r>
    </w:p>
    <w:p w:rsidR="00D02CDD" w:rsidRPr="00D02CDD" w:rsidRDefault="00D02CDD" w:rsidP="00D02CDD">
      <w:pPr>
        <w:spacing w:before="100" w:beforeAutospacing="1" w:after="100" w:afterAutospacing="1" w:line="240" w:lineRule="auto"/>
        <w:jc w:val="both"/>
        <w:rPr>
          <w:rFonts w:eastAsia="Times New Roman" w:cs="Times New Roman"/>
          <w:sz w:val="24"/>
          <w:szCs w:val="24"/>
        </w:rPr>
      </w:pPr>
      <w:r w:rsidRPr="00D02CDD">
        <w:rPr>
          <w:rFonts w:eastAsia="Times New Roman" w:cs="Times New Roman"/>
          <w:sz w:val="24"/>
          <w:szCs w:val="24"/>
        </w:rPr>
        <w:t>+ Giải thích cho khách hàng về đơn thuốc, hướng dẫn sử dụng và các hướng dẫn cần thiết khác sau khi điều trị;</w:t>
      </w:r>
    </w:p>
    <w:p w:rsidR="00D02CDD" w:rsidRPr="00D02CDD" w:rsidRDefault="00D02CDD" w:rsidP="00D02CDD">
      <w:pPr>
        <w:spacing w:before="100" w:beforeAutospacing="1" w:after="100" w:afterAutospacing="1" w:line="240" w:lineRule="auto"/>
        <w:jc w:val="both"/>
        <w:rPr>
          <w:rFonts w:eastAsia="Times New Roman" w:cs="Times New Roman"/>
          <w:sz w:val="24"/>
          <w:szCs w:val="24"/>
        </w:rPr>
      </w:pPr>
      <w:r w:rsidRPr="00D02CDD">
        <w:rPr>
          <w:rFonts w:eastAsia="Times New Roman" w:cs="Times New Roman"/>
          <w:sz w:val="24"/>
          <w:szCs w:val="24"/>
        </w:rPr>
        <w:t>+ Thực hiện các công việc khác theo sự phân công của Quản lý.</w:t>
      </w:r>
    </w:p>
    <w:p w:rsidR="00D02CDD" w:rsidRPr="00D02CDD" w:rsidRDefault="00D02CDD" w:rsidP="00D02CDD">
      <w:pPr>
        <w:spacing w:before="100" w:beforeAutospacing="1" w:after="100" w:afterAutospacing="1" w:line="240" w:lineRule="auto"/>
        <w:jc w:val="both"/>
        <w:rPr>
          <w:rFonts w:eastAsia="Times New Roman" w:cs="Times New Roman"/>
          <w:sz w:val="24"/>
          <w:szCs w:val="24"/>
        </w:rPr>
      </w:pPr>
      <w:r w:rsidRPr="00D02CDD">
        <w:rPr>
          <w:rFonts w:eastAsia="Times New Roman" w:cs="Times New Roman"/>
          <w:b/>
          <w:bCs/>
          <w:sz w:val="24"/>
          <w:szCs w:val="24"/>
        </w:rPr>
        <w:t>Điều 2. Chế độ làm việc</w:t>
      </w:r>
    </w:p>
    <w:p w:rsidR="00D02CDD" w:rsidRPr="00D02CDD" w:rsidRDefault="00D02CDD" w:rsidP="00D02CDD">
      <w:pPr>
        <w:spacing w:before="100" w:beforeAutospacing="1" w:after="100" w:afterAutospacing="1" w:line="240" w:lineRule="auto"/>
        <w:jc w:val="both"/>
        <w:rPr>
          <w:rFonts w:eastAsia="Times New Roman" w:cs="Times New Roman"/>
          <w:sz w:val="24"/>
          <w:szCs w:val="24"/>
        </w:rPr>
      </w:pPr>
      <w:r w:rsidRPr="00D02CDD">
        <w:rPr>
          <w:rFonts w:eastAsia="Times New Roman" w:cs="Times New Roman"/>
          <w:sz w:val="24"/>
          <w:szCs w:val="24"/>
        </w:rPr>
        <w:t>-Thời gian làm việc: Từ thứ 2 đến thứ 6</w:t>
      </w:r>
    </w:p>
    <w:p w:rsidR="00D02CDD" w:rsidRPr="00D02CDD" w:rsidRDefault="00D02CDD" w:rsidP="00D02CDD">
      <w:pPr>
        <w:spacing w:before="100" w:beforeAutospacing="1" w:after="100" w:afterAutospacing="1" w:line="240" w:lineRule="auto"/>
        <w:jc w:val="both"/>
        <w:rPr>
          <w:rFonts w:eastAsia="Times New Roman" w:cs="Times New Roman"/>
          <w:sz w:val="24"/>
          <w:szCs w:val="24"/>
        </w:rPr>
      </w:pPr>
      <w:r w:rsidRPr="00D02CDD">
        <w:rPr>
          <w:rFonts w:eastAsia="Times New Roman" w:cs="Times New Roman"/>
          <w:sz w:val="24"/>
          <w:szCs w:val="24"/>
        </w:rPr>
        <w:t>Từ 8:00 đến 17:30</w:t>
      </w:r>
    </w:p>
    <w:p w:rsidR="00D02CDD" w:rsidRPr="00D02CDD" w:rsidRDefault="00D02CDD" w:rsidP="00D02CDD">
      <w:pPr>
        <w:spacing w:before="100" w:beforeAutospacing="1" w:after="100" w:afterAutospacing="1" w:line="240" w:lineRule="auto"/>
        <w:jc w:val="both"/>
        <w:rPr>
          <w:rFonts w:eastAsia="Times New Roman" w:cs="Times New Roman"/>
          <w:sz w:val="24"/>
          <w:szCs w:val="24"/>
        </w:rPr>
      </w:pPr>
      <w:r w:rsidRPr="00D02CDD">
        <w:rPr>
          <w:rFonts w:eastAsia="Times New Roman" w:cs="Times New Roman"/>
          <w:sz w:val="24"/>
          <w:szCs w:val="24"/>
        </w:rPr>
        <w:t>-Thời gian nghỉ trưa: Từ 12:00 đến 13:30</w:t>
      </w:r>
    </w:p>
    <w:p w:rsidR="00D02CDD" w:rsidRPr="00D02CDD" w:rsidRDefault="00D02CDD" w:rsidP="00D02CDD">
      <w:pPr>
        <w:spacing w:before="100" w:beforeAutospacing="1" w:after="100" w:afterAutospacing="1" w:line="240" w:lineRule="auto"/>
        <w:jc w:val="both"/>
        <w:rPr>
          <w:rFonts w:eastAsia="Times New Roman" w:cs="Times New Roman"/>
          <w:sz w:val="24"/>
          <w:szCs w:val="24"/>
        </w:rPr>
      </w:pPr>
      <w:r w:rsidRPr="00D02CDD">
        <w:rPr>
          <w:rFonts w:eastAsia="Times New Roman" w:cs="Times New Roman"/>
          <w:sz w:val="24"/>
          <w:szCs w:val="24"/>
        </w:rPr>
        <w:t>– Trang thiết bị hỗ trợ: Bàn làm việc, máy tính, điện thoại bàn, đồng phục và các trang thiết bị hỗ trợ khác.</w:t>
      </w:r>
    </w:p>
    <w:p w:rsidR="00D02CDD" w:rsidRPr="00D02CDD" w:rsidRDefault="00D02CDD" w:rsidP="00D02CDD">
      <w:pPr>
        <w:spacing w:before="100" w:beforeAutospacing="1" w:after="100" w:afterAutospacing="1" w:line="240" w:lineRule="auto"/>
        <w:jc w:val="both"/>
        <w:rPr>
          <w:rFonts w:eastAsia="Times New Roman" w:cs="Times New Roman"/>
          <w:sz w:val="24"/>
          <w:szCs w:val="24"/>
        </w:rPr>
      </w:pPr>
      <w:r w:rsidRPr="00D02CDD">
        <w:rPr>
          <w:rFonts w:eastAsia="Times New Roman" w:cs="Times New Roman"/>
          <w:sz w:val="24"/>
          <w:szCs w:val="24"/>
        </w:rPr>
        <w:t>– Điều kiện an toàn lao động và vệ sinh lao động tại nơi làm việc theo quy định của pháp luật hiện hành</w:t>
      </w:r>
    </w:p>
    <w:p w:rsidR="00D02CDD" w:rsidRPr="00D02CDD" w:rsidRDefault="00D02CDD" w:rsidP="00D02CDD">
      <w:pPr>
        <w:spacing w:before="100" w:beforeAutospacing="1" w:after="100" w:afterAutospacing="1" w:line="240" w:lineRule="auto"/>
        <w:jc w:val="both"/>
        <w:rPr>
          <w:rFonts w:eastAsia="Times New Roman" w:cs="Times New Roman"/>
          <w:sz w:val="24"/>
          <w:szCs w:val="24"/>
        </w:rPr>
      </w:pPr>
      <w:r w:rsidRPr="00D02CDD">
        <w:rPr>
          <w:rFonts w:eastAsia="Times New Roman" w:cs="Times New Roman"/>
          <w:b/>
          <w:bCs/>
          <w:sz w:val="24"/>
          <w:szCs w:val="24"/>
        </w:rPr>
        <w:t>Điều 3. Tiền lương, phụ cấp và các chế độ phúc lợi</w:t>
      </w:r>
    </w:p>
    <w:p w:rsidR="00D02CDD" w:rsidRPr="00D02CDD" w:rsidRDefault="00D02CDD" w:rsidP="00D02CDD">
      <w:pPr>
        <w:spacing w:before="100" w:beforeAutospacing="1" w:after="100" w:afterAutospacing="1" w:line="240" w:lineRule="auto"/>
        <w:jc w:val="both"/>
        <w:rPr>
          <w:rFonts w:eastAsia="Times New Roman" w:cs="Times New Roman"/>
          <w:sz w:val="24"/>
          <w:szCs w:val="24"/>
        </w:rPr>
      </w:pPr>
      <w:r w:rsidRPr="00D02CDD">
        <w:rPr>
          <w:rFonts w:eastAsia="Times New Roman" w:cs="Times New Roman"/>
          <w:sz w:val="24"/>
          <w:szCs w:val="24"/>
        </w:rPr>
        <w:t>3.1 Tiền lương</w:t>
      </w:r>
    </w:p>
    <w:p w:rsidR="00D02CDD" w:rsidRPr="00D02CDD" w:rsidRDefault="00D02CDD" w:rsidP="00D02CDD">
      <w:pPr>
        <w:spacing w:before="100" w:beforeAutospacing="1" w:after="100" w:afterAutospacing="1" w:line="240" w:lineRule="auto"/>
        <w:jc w:val="both"/>
        <w:rPr>
          <w:rFonts w:eastAsia="Times New Roman" w:cs="Times New Roman"/>
          <w:sz w:val="24"/>
          <w:szCs w:val="24"/>
        </w:rPr>
      </w:pPr>
      <w:r w:rsidRPr="00D02CDD">
        <w:rPr>
          <w:rFonts w:eastAsia="Times New Roman" w:cs="Times New Roman"/>
          <w:sz w:val="24"/>
          <w:szCs w:val="24"/>
        </w:rPr>
        <w:t>Lương cơ bản: 8.000.000 đồng (bằng chữ: Tám triệu đồng)</w:t>
      </w:r>
    </w:p>
    <w:p w:rsidR="00D02CDD" w:rsidRPr="00D02CDD" w:rsidRDefault="00D02CDD" w:rsidP="00D02CDD">
      <w:pPr>
        <w:spacing w:before="100" w:beforeAutospacing="1" w:after="100" w:afterAutospacing="1" w:line="240" w:lineRule="auto"/>
        <w:jc w:val="both"/>
        <w:rPr>
          <w:rFonts w:eastAsia="Times New Roman" w:cs="Times New Roman"/>
          <w:sz w:val="24"/>
          <w:szCs w:val="24"/>
        </w:rPr>
      </w:pPr>
      <w:r w:rsidRPr="00D02CDD">
        <w:rPr>
          <w:rFonts w:eastAsia="Times New Roman" w:cs="Times New Roman"/>
          <w:sz w:val="24"/>
          <w:szCs w:val="24"/>
        </w:rPr>
        <w:t>Tiền lương làm thêm giờ:</w:t>
      </w:r>
    </w:p>
    <w:p w:rsidR="00D02CDD" w:rsidRPr="00D02CDD" w:rsidRDefault="00D02CDD" w:rsidP="00D02CDD">
      <w:pPr>
        <w:spacing w:before="100" w:beforeAutospacing="1" w:after="100" w:afterAutospacing="1" w:line="240" w:lineRule="auto"/>
        <w:jc w:val="both"/>
        <w:rPr>
          <w:rFonts w:eastAsia="Times New Roman" w:cs="Times New Roman"/>
          <w:sz w:val="24"/>
          <w:szCs w:val="24"/>
        </w:rPr>
      </w:pPr>
      <w:r w:rsidRPr="00D02CDD">
        <w:rPr>
          <w:rFonts w:eastAsia="Times New Roman" w:cs="Times New Roman"/>
          <w:sz w:val="24"/>
          <w:szCs w:val="24"/>
        </w:rPr>
        <w:t>+ Vào ngày thường, ít nhất bằng 150%</w:t>
      </w:r>
    </w:p>
    <w:p w:rsidR="00D02CDD" w:rsidRPr="00D02CDD" w:rsidRDefault="00D02CDD" w:rsidP="00D02CDD">
      <w:pPr>
        <w:spacing w:before="100" w:beforeAutospacing="1" w:after="100" w:afterAutospacing="1" w:line="240" w:lineRule="auto"/>
        <w:jc w:val="both"/>
        <w:rPr>
          <w:rFonts w:eastAsia="Times New Roman" w:cs="Times New Roman"/>
          <w:sz w:val="24"/>
          <w:szCs w:val="24"/>
        </w:rPr>
      </w:pPr>
      <w:r w:rsidRPr="00D02CDD">
        <w:rPr>
          <w:rFonts w:eastAsia="Times New Roman" w:cs="Times New Roman"/>
          <w:sz w:val="24"/>
          <w:szCs w:val="24"/>
        </w:rPr>
        <w:t>+ Vào ngày nghỉ hằng tuần, ít nhất bằng 200%</w:t>
      </w:r>
    </w:p>
    <w:p w:rsidR="00D02CDD" w:rsidRPr="00D02CDD" w:rsidRDefault="00D02CDD" w:rsidP="00D02CDD">
      <w:pPr>
        <w:spacing w:before="100" w:beforeAutospacing="1" w:after="100" w:afterAutospacing="1" w:line="240" w:lineRule="auto"/>
        <w:jc w:val="both"/>
        <w:rPr>
          <w:rFonts w:eastAsia="Times New Roman" w:cs="Times New Roman"/>
          <w:sz w:val="24"/>
          <w:szCs w:val="24"/>
        </w:rPr>
      </w:pPr>
      <w:r w:rsidRPr="00D02CDD">
        <w:rPr>
          <w:rFonts w:eastAsia="Times New Roman" w:cs="Times New Roman"/>
          <w:sz w:val="24"/>
          <w:szCs w:val="24"/>
        </w:rPr>
        <w:t>+ Vào ngày nghỉ lễ, ngày nghỉ có hưởng lương, ít nhất bằng 300% tiền lương tính theo công việc của ngày làm việc bình thường.</w:t>
      </w:r>
    </w:p>
    <w:p w:rsidR="00D02CDD" w:rsidRPr="00D02CDD" w:rsidRDefault="00D02CDD" w:rsidP="00D02CDD">
      <w:pPr>
        <w:spacing w:before="100" w:beforeAutospacing="1" w:after="100" w:afterAutospacing="1" w:line="240" w:lineRule="auto"/>
        <w:jc w:val="both"/>
        <w:rPr>
          <w:rFonts w:eastAsia="Times New Roman" w:cs="Times New Roman"/>
          <w:sz w:val="24"/>
          <w:szCs w:val="24"/>
        </w:rPr>
      </w:pPr>
      <w:r w:rsidRPr="00D02CDD">
        <w:rPr>
          <w:rFonts w:eastAsia="Times New Roman" w:cs="Times New Roman"/>
          <w:sz w:val="24"/>
          <w:szCs w:val="24"/>
        </w:rPr>
        <w:t>Kỳ hạn trả lương: trả lương tháng một lần vào ngày 05 của tháng tiếp theo.</w:t>
      </w:r>
    </w:p>
    <w:p w:rsidR="00D02CDD" w:rsidRPr="00D02CDD" w:rsidRDefault="00D02CDD" w:rsidP="00D02CDD">
      <w:pPr>
        <w:spacing w:before="100" w:beforeAutospacing="1" w:after="100" w:afterAutospacing="1" w:line="240" w:lineRule="auto"/>
        <w:jc w:val="both"/>
        <w:rPr>
          <w:rFonts w:eastAsia="Times New Roman" w:cs="Times New Roman"/>
          <w:sz w:val="24"/>
          <w:szCs w:val="24"/>
        </w:rPr>
      </w:pPr>
      <w:r w:rsidRPr="00D02CDD">
        <w:rPr>
          <w:rFonts w:eastAsia="Times New Roman" w:cs="Times New Roman"/>
          <w:sz w:val="24"/>
          <w:szCs w:val="24"/>
        </w:rPr>
        <w:t>Hình thức trả lương: chuyển khoản</w:t>
      </w:r>
    </w:p>
    <w:p w:rsidR="00D02CDD" w:rsidRPr="00D02CDD" w:rsidRDefault="00D02CDD" w:rsidP="00D02CDD">
      <w:pPr>
        <w:spacing w:before="100" w:beforeAutospacing="1" w:after="100" w:afterAutospacing="1" w:line="240" w:lineRule="auto"/>
        <w:jc w:val="both"/>
        <w:rPr>
          <w:rFonts w:eastAsia="Times New Roman" w:cs="Times New Roman"/>
          <w:sz w:val="24"/>
          <w:szCs w:val="24"/>
        </w:rPr>
      </w:pPr>
      <w:r w:rsidRPr="00D02CDD">
        <w:rPr>
          <w:rFonts w:eastAsia="Times New Roman" w:cs="Times New Roman"/>
          <w:sz w:val="24"/>
          <w:szCs w:val="24"/>
        </w:rPr>
        <w:t>3.2. Phụ cấp</w:t>
      </w:r>
    </w:p>
    <w:p w:rsidR="00D02CDD" w:rsidRPr="00D02CDD" w:rsidRDefault="00D02CDD" w:rsidP="00D02CDD">
      <w:pPr>
        <w:spacing w:before="100" w:beforeAutospacing="1" w:after="100" w:afterAutospacing="1" w:line="240" w:lineRule="auto"/>
        <w:jc w:val="both"/>
        <w:rPr>
          <w:rFonts w:eastAsia="Times New Roman" w:cs="Times New Roman"/>
          <w:sz w:val="24"/>
          <w:szCs w:val="24"/>
        </w:rPr>
      </w:pPr>
      <w:r w:rsidRPr="00D02CDD">
        <w:rPr>
          <w:rFonts w:eastAsia="Times New Roman" w:cs="Times New Roman"/>
          <w:sz w:val="24"/>
          <w:szCs w:val="24"/>
        </w:rPr>
        <w:lastRenderedPageBreak/>
        <w:t>Công tác phí: được chi trả toàn bộ khi có hóa đơn, chứng từ hợp lệ trong quá trình đi công tác.</w:t>
      </w:r>
    </w:p>
    <w:p w:rsidR="00D02CDD" w:rsidRPr="00D02CDD" w:rsidRDefault="00D02CDD" w:rsidP="00D02CDD">
      <w:pPr>
        <w:spacing w:before="100" w:beforeAutospacing="1" w:after="100" w:afterAutospacing="1" w:line="240" w:lineRule="auto"/>
        <w:jc w:val="both"/>
        <w:rPr>
          <w:rFonts w:eastAsia="Times New Roman" w:cs="Times New Roman"/>
          <w:sz w:val="24"/>
          <w:szCs w:val="24"/>
        </w:rPr>
      </w:pPr>
      <w:r w:rsidRPr="00D02CDD">
        <w:rPr>
          <w:rFonts w:eastAsia="Times New Roman" w:cs="Times New Roman"/>
          <w:sz w:val="24"/>
          <w:szCs w:val="24"/>
        </w:rPr>
        <w:t>Phụ cấp: ăn trưa: 1.000.000 đồng/tháng</w:t>
      </w:r>
    </w:p>
    <w:p w:rsidR="00D02CDD" w:rsidRPr="00D02CDD" w:rsidRDefault="00D02CDD" w:rsidP="00D02CDD">
      <w:pPr>
        <w:spacing w:before="100" w:beforeAutospacing="1" w:after="100" w:afterAutospacing="1" w:line="240" w:lineRule="auto"/>
        <w:jc w:val="both"/>
        <w:rPr>
          <w:rFonts w:eastAsia="Times New Roman" w:cs="Times New Roman"/>
          <w:sz w:val="24"/>
          <w:szCs w:val="24"/>
        </w:rPr>
      </w:pPr>
      <w:r w:rsidRPr="00D02CDD">
        <w:rPr>
          <w:rFonts w:eastAsia="Times New Roman" w:cs="Times New Roman"/>
          <w:sz w:val="24"/>
          <w:szCs w:val="24"/>
        </w:rPr>
        <w:t>Xăng xe: 300.000 đồng/tháng</w:t>
      </w:r>
    </w:p>
    <w:p w:rsidR="00D02CDD" w:rsidRPr="00D02CDD" w:rsidRDefault="00D02CDD" w:rsidP="00D02CDD">
      <w:pPr>
        <w:spacing w:before="100" w:beforeAutospacing="1" w:after="100" w:afterAutospacing="1" w:line="240" w:lineRule="auto"/>
        <w:jc w:val="both"/>
        <w:rPr>
          <w:rFonts w:eastAsia="Times New Roman" w:cs="Times New Roman"/>
          <w:sz w:val="24"/>
          <w:szCs w:val="24"/>
        </w:rPr>
      </w:pPr>
      <w:r w:rsidRPr="00D02CDD">
        <w:rPr>
          <w:rFonts w:eastAsia="Times New Roman" w:cs="Times New Roman"/>
          <w:sz w:val="24"/>
          <w:szCs w:val="24"/>
        </w:rPr>
        <w:t>3.3. Chế độ phúc lợi</w:t>
      </w:r>
    </w:p>
    <w:p w:rsidR="00D02CDD" w:rsidRPr="00D02CDD" w:rsidRDefault="00D02CDD" w:rsidP="00D02CDD">
      <w:pPr>
        <w:spacing w:before="100" w:beforeAutospacing="1" w:after="100" w:afterAutospacing="1" w:line="240" w:lineRule="auto"/>
        <w:jc w:val="both"/>
        <w:rPr>
          <w:rFonts w:eastAsia="Times New Roman" w:cs="Times New Roman"/>
          <w:sz w:val="24"/>
          <w:szCs w:val="24"/>
        </w:rPr>
      </w:pPr>
      <w:r w:rsidRPr="00D02CDD">
        <w:rPr>
          <w:rFonts w:eastAsia="Times New Roman" w:cs="Times New Roman"/>
          <w:sz w:val="24"/>
          <w:szCs w:val="24"/>
        </w:rPr>
        <w:t>Khen thưởng: người lao động được khuyến khích bằng vật chất và tinh thần khi có thành tích trong công tác hoặc theo quy định của công ty.</w:t>
      </w:r>
    </w:p>
    <w:p w:rsidR="00D02CDD" w:rsidRPr="00D02CDD" w:rsidRDefault="00D02CDD" w:rsidP="00D02CDD">
      <w:pPr>
        <w:spacing w:before="100" w:beforeAutospacing="1" w:after="100" w:afterAutospacing="1" w:line="240" w:lineRule="auto"/>
        <w:jc w:val="both"/>
        <w:rPr>
          <w:rFonts w:eastAsia="Times New Roman" w:cs="Times New Roman"/>
          <w:sz w:val="24"/>
          <w:szCs w:val="24"/>
        </w:rPr>
      </w:pPr>
      <w:r w:rsidRPr="00D02CDD">
        <w:rPr>
          <w:rFonts w:eastAsia="Times New Roman" w:cs="Times New Roman"/>
          <w:sz w:val="24"/>
          <w:szCs w:val="24"/>
        </w:rPr>
        <w:t>Chế độ nghỉ: những nhân viên được ký hợp đồng chính thức và có thâm niên công tác 12 tháng thì sẽ được nghỉ phép năm có hưởng lương (mỗi năm 12 ngày phép). Nhân viên có thâm niên làm việc dưới 12 tháng thì thời gian nghỉ hằng năm được tính theo tỷ lệ tương ứng với số thời gian làm việc. Các ngày nghỉ lễ, tết, việc riêng theo quy định của pháp luật.</w:t>
      </w:r>
    </w:p>
    <w:p w:rsidR="00D02CDD" w:rsidRPr="00D02CDD" w:rsidRDefault="00D02CDD" w:rsidP="00D02CDD">
      <w:pPr>
        <w:spacing w:before="100" w:beforeAutospacing="1" w:after="100" w:afterAutospacing="1" w:line="240" w:lineRule="auto"/>
        <w:jc w:val="both"/>
        <w:rPr>
          <w:rFonts w:eastAsia="Times New Roman" w:cs="Times New Roman"/>
          <w:sz w:val="24"/>
          <w:szCs w:val="24"/>
        </w:rPr>
      </w:pPr>
      <w:r w:rsidRPr="00D02CDD">
        <w:rPr>
          <w:rFonts w:eastAsia="Times New Roman" w:cs="Times New Roman"/>
          <w:sz w:val="24"/>
          <w:szCs w:val="24"/>
        </w:rPr>
        <w:t>Chế độ bảo hiểm theo quy định của nhà nước: đóng bảo hiểm theo quy định của nhà nước.</w:t>
      </w:r>
    </w:p>
    <w:p w:rsidR="00D02CDD" w:rsidRPr="00D02CDD" w:rsidRDefault="00D02CDD" w:rsidP="00D02CDD">
      <w:pPr>
        <w:spacing w:before="100" w:beforeAutospacing="1" w:after="100" w:afterAutospacing="1" w:line="240" w:lineRule="auto"/>
        <w:jc w:val="both"/>
        <w:rPr>
          <w:rFonts w:eastAsia="Times New Roman" w:cs="Times New Roman"/>
          <w:sz w:val="24"/>
          <w:szCs w:val="24"/>
        </w:rPr>
      </w:pPr>
      <w:r w:rsidRPr="00D02CDD">
        <w:rPr>
          <w:rFonts w:eastAsia="Times New Roman" w:cs="Times New Roman"/>
          <w:sz w:val="24"/>
          <w:szCs w:val="24"/>
        </w:rPr>
        <w:t>Chế độ phúc lợi: liên hoan, du lịch hằng năm theo quy định của công ty.</w:t>
      </w:r>
    </w:p>
    <w:p w:rsidR="00D02CDD" w:rsidRPr="00D02CDD" w:rsidRDefault="00D02CDD" w:rsidP="00D02CDD">
      <w:pPr>
        <w:spacing w:before="100" w:beforeAutospacing="1" w:after="100" w:afterAutospacing="1" w:line="240" w:lineRule="auto"/>
        <w:jc w:val="both"/>
        <w:rPr>
          <w:rFonts w:eastAsia="Times New Roman" w:cs="Times New Roman"/>
          <w:sz w:val="24"/>
          <w:szCs w:val="24"/>
        </w:rPr>
      </w:pPr>
      <w:r w:rsidRPr="00D02CDD">
        <w:rPr>
          <w:rFonts w:eastAsia="Times New Roman" w:cs="Times New Roman"/>
          <w:b/>
          <w:bCs/>
          <w:sz w:val="24"/>
          <w:szCs w:val="24"/>
        </w:rPr>
        <w:t>Điều 4. Quyền hạn và nghĩa vụ của bên A</w:t>
      </w:r>
    </w:p>
    <w:p w:rsidR="00D02CDD" w:rsidRPr="00D02CDD" w:rsidRDefault="00D02CDD" w:rsidP="00D02CDD">
      <w:pPr>
        <w:spacing w:before="100" w:beforeAutospacing="1" w:after="100" w:afterAutospacing="1" w:line="240" w:lineRule="auto"/>
        <w:jc w:val="both"/>
        <w:rPr>
          <w:rFonts w:eastAsia="Times New Roman" w:cs="Times New Roman"/>
          <w:sz w:val="24"/>
          <w:szCs w:val="24"/>
        </w:rPr>
      </w:pPr>
      <w:r w:rsidRPr="00D02CDD">
        <w:rPr>
          <w:rFonts w:eastAsia="Times New Roman" w:cs="Times New Roman"/>
          <w:sz w:val="24"/>
          <w:szCs w:val="24"/>
        </w:rPr>
        <w:t>4.1. Quyền của bên A</w:t>
      </w:r>
    </w:p>
    <w:p w:rsidR="00D02CDD" w:rsidRPr="00D02CDD" w:rsidRDefault="00D02CDD" w:rsidP="00D02CDD">
      <w:pPr>
        <w:spacing w:before="100" w:beforeAutospacing="1" w:after="100" w:afterAutospacing="1" w:line="240" w:lineRule="auto"/>
        <w:jc w:val="both"/>
        <w:rPr>
          <w:rFonts w:eastAsia="Times New Roman" w:cs="Times New Roman"/>
          <w:sz w:val="24"/>
          <w:szCs w:val="24"/>
        </w:rPr>
      </w:pPr>
      <w:r w:rsidRPr="00D02CDD">
        <w:rPr>
          <w:rFonts w:eastAsia="Times New Roman" w:cs="Times New Roman"/>
          <w:sz w:val="24"/>
          <w:szCs w:val="24"/>
        </w:rPr>
        <w:t>– Điều hành bên B hoàn thành công việc theo hợp đồng ( bố trí, điều chuyển công việc theo đúng chức năng chuyên môn);</w:t>
      </w:r>
    </w:p>
    <w:p w:rsidR="00D02CDD" w:rsidRPr="00D02CDD" w:rsidRDefault="00D02CDD" w:rsidP="00D02CDD">
      <w:pPr>
        <w:spacing w:before="100" w:beforeAutospacing="1" w:after="100" w:afterAutospacing="1" w:line="240" w:lineRule="auto"/>
        <w:jc w:val="both"/>
        <w:rPr>
          <w:rFonts w:eastAsia="Times New Roman" w:cs="Times New Roman"/>
          <w:sz w:val="24"/>
          <w:szCs w:val="24"/>
        </w:rPr>
      </w:pPr>
      <w:r w:rsidRPr="00D02CDD">
        <w:rPr>
          <w:rFonts w:eastAsia="Times New Roman" w:cs="Times New Roman"/>
          <w:sz w:val="24"/>
          <w:szCs w:val="24"/>
        </w:rPr>
        <w:t>– Có quyền tạm thời chuyển bên B sang làm công việc khác, ngừng việc và áp dụng các biện pháp kỷ luật theo quy định của pháp luật hiện hành và theo nội quy công ty trong thời gian hợp đồng còn giá trị;</w:t>
      </w:r>
    </w:p>
    <w:p w:rsidR="00D02CDD" w:rsidRPr="00D02CDD" w:rsidRDefault="00D02CDD" w:rsidP="00D02CDD">
      <w:pPr>
        <w:spacing w:before="100" w:beforeAutospacing="1" w:after="100" w:afterAutospacing="1" w:line="240" w:lineRule="auto"/>
        <w:jc w:val="both"/>
        <w:rPr>
          <w:rFonts w:eastAsia="Times New Roman" w:cs="Times New Roman"/>
          <w:sz w:val="24"/>
          <w:szCs w:val="24"/>
        </w:rPr>
      </w:pPr>
      <w:r w:rsidRPr="00D02CDD">
        <w:rPr>
          <w:rFonts w:eastAsia="Times New Roman" w:cs="Times New Roman"/>
          <w:sz w:val="24"/>
          <w:szCs w:val="24"/>
        </w:rPr>
        <w:t>– Tạm hoãn, chấm dứt hợp đồng, kỷ luật bên B theo đúng quy định của pháp luật và nội quy công ty;</w:t>
      </w:r>
    </w:p>
    <w:p w:rsidR="00D02CDD" w:rsidRPr="00D02CDD" w:rsidRDefault="00D02CDD" w:rsidP="00D02CDD">
      <w:pPr>
        <w:spacing w:before="100" w:beforeAutospacing="1" w:after="100" w:afterAutospacing="1" w:line="240" w:lineRule="auto"/>
        <w:jc w:val="both"/>
        <w:rPr>
          <w:rFonts w:eastAsia="Times New Roman" w:cs="Times New Roman"/>
          <w:sz w:val="24"/>
          <w:szCs w:val="24"/>
        </w:rPr>
      </w:pPr>
      <w:r w:rsidRPr="00D02CDD">
        <w:rPr>
          <w:rFonts w:eastAsia="Times New Roman" w:cs="Times New Roman"/>
          <w:sz w:val="24"/>
          <w:szCs w:val="24"/>
        </w:rPr>
        <w:t>– Có quyền đòi bồi thường, khiếu nại với cơ quan liên quan để bảo vệ quyền lợi của mình nếu bên B vi phạm pháp luật hay các điều khoản của hợp đồng này.</w:t>
      </w:r>
    </w:p>
    <w:p w:rsidR="00D02CDD" w:rsidRPr="00D02CDD" w:rsidRDefault="00D02CDD" w:rsidP="00D02CDD">
      <w:pPr>
        <w:spacing w:before="100" w:beforeAutospacing="1" w:after="100" w:afterAutospacing="1" w:line="240" w:lineRule="auto"/>
        <w:jc w:val="both"/>
        <w:rPr>
          <w:rFonts w:eastAsia="Times New Roman" w:cs="Times New Roman"/>
          <w:sz w:val="24"/>
          <w:szCs w:val="24"/>
        </w:rPr>
      </w:pPr>
      <w:r w:rsidRPr="00D02CDD">
        <w:rPr>
          <w:rFonts w:eastAsia="Times New Roman" w:cs="Times New Roman"/>
          <w:sz w:val="24"/>
          <w:szCs w:val="24"/>
        </w:rPr>
        <w:t>4.2. Nghĩa vụ của bên A</w:t>
      </w:r>
    </w:p>
    <w:p w:rsidR="00D02CDD" w:rsidRPr="00D02CDD" w:rsidRDefault="00D02CDD" w:rsidP="00D02CDD">
      <w:pPr>
        <w:spacing w:before="100" w:beforeAutospacing="1" w:after="100" w:afterAutospacing="1" w:line="240" w:lineRule="auto"/>
        <w:jc w:val="both"/>
        <w:rPr>
          <w:rFonts w:eastAsia="Times New Roman" w:cs="Times New Roman"/>
          <w:sz w:val="24"/>
          <w:szCs w:val="24"/>
        </w:rPr>
      </w:pPr>
      <w:r w:rsidRPr="00D02CDD">
        <w:rPr>
          <w:rFonts w:eastAsia="Times New Roman" w:cs="Times New Roman"/>
          <w:sz w:val="24"/>
          <w:szCs w:val="24"/>
        </w:rPr>
        <w:t>– Thực hiện đầy đủ những điều kiện cần thiết đã cam kết trong hợp đồng để bên B đạt hiệu quả công việc cao. Bảo đảm việc làm cho bên B theo hợp đồng đã ký;</w:t>
      </w:r>
    </w:p>
    <w:p w:rsidR="00D02CDD" w:rsidRPr="00D02CDD" w:rsidRDefault="00D02CDD" w:rsidP="00D02CDD">
      <w:pPr>
        <w:spacing w:before="100" w:beforeAutospacing="1" w:after="100" w:afterAutospacing="1" w:line="240" w:lineRule="auto"/>
        <w:jc w:val="both"/>
        <w:rPr>
          <w:rFonts w:eastAsia="Times New Roman" w:cs="Times New Roman"/>
          <w:sz w:val="24"/>
          <w:szCs w:val="24"/>
        </w:rPr>
      </w:pPr>
      <w:r w:rsidRPr="00D02CDD">
        <w:rPr>
          <w:rFonts w:eastAsia="Times New Roman" w:cs="Times New Roman"/>
          <w:sz w:val="24"/>
          <w:szCs w:val="24"/>
        </w:rPr>
        <w:t>– Thành toán đầy đủ, đúng thời hạn các chế độ và quyền lợi cho bên B theo hợp đồng, thỏa ước lao động tập thể.</w:t>
      </w:r>
    </w:p>
    <w:p w:rsidR="00D02CDD" w:rsidRPr="00D02CDD" w:rsidRDefault="00D02CDD" w:rsidP="00D02CDD">
      <w:pPr>
        <w:spacing w:before="100" w:beforeAutospacing="1" w:after="100" w:afterAutospacing="1" w:line="240" w:lineRule="auto"/>
        <w:jc w:val="both"/>
        <w:rPr>
          <w:rFonts w:eastAsia="Times New Roman" w:cs="Times New Roman"/>
          <w:sz w:val="24"/>
          <w:szCs w:val="24"/>
        </w:rPr>
      </w:pPr>
      <w:r w:rsidRPr="00D02CDD">
        <w:rPr>
          <w:rFonts w:eastAsia="Times New Roman" w:cs="Times New Roman"/>
          <w:b/>
          <w:bCs/>
          <w:sz w:val="24"/>
          <w:szCs w:val="24"/>
        </w:rPr>
        <w:t>Điều 5. Quyền và nghĩa vụ của bên B</w:t>
      </w:r>
    </w:p>
    <w:p w:rsidR="00D02CDD" w:rsidRPr="00D02CDD" w:rsidRDefault="00D02CDD" w:rsidP="00D02CDD">
      <w:pPr>
        <w:spacing w:before="100" w:beforeAutospacing="1" w:after="100" w:afterAutospacing="1" w:line="240" w:lineRule="auto"/>
        <w:jc w:val="both"/>
        <w:rPr>
          <w:rFonts w:eastAsia="Times New Roman" w:cs="Times New Roman"/>
          <w:sz w:val="24"/>
          <w:szCs w:val="24"/>
        </w:rPr>
      </w:pPr>
      <w:r w:rsidRPr="00D02CDD">
        <w:rPr>
          <w:rFonts w:eastAsia="Times New Roman" w:cs="Times New Roman"/>
          <w:sz w:val="24"/>
          <w:szCs w:val="24"/>
        </w:rPr>
        <w:t>5.1. Quyền của bên B</w:t>
      </w:r>
    </w:p>
    <w:p w:rsidR="00D02CDD" w:rsidRPr="00D02CDD" w:rsidRDefault="00D02CDD" w:rsidP="00D02CDD">
      <w:pPr>
        <w:spacing w:before="100" w:beforeAutospacing="1" w:after="100" w:afterAutospacing="1" w:line="240" w:lineRule="auto"/>
        <w:jc w:val="both"/>
        <w:rPr>
          <w:rFonts w:eastAsia="Times New Roman" w:cs="Times New Roman"/>
          <w:sz w:val="24"/>
          <w:szCs w:val="24"/>
        </w:rPr>
      </w:pPr>
      <w:r w:rsidRPr="00D02CDD">
        <w:rPr>
          <w:rFonts w:eastAsia="Times New Roman" w:cs="Times New Roman"/>
          <w:sz w:val="24"/>
          <w:szCs w:val="24"/>
        </w:rPr>
        <w:t>– Được hưởng mức lương và phụ cấp theo thỏa thuận hợp đồng và quy định của công ty;</w:t>
      </w:r>
    </w:p>
    <w:p w:rsidR="00D02CDD" w:rsidRPr="00D02CDD" w:rsidRDefault="00D02CDD" w:rsidP="00D02CDD">
      <w:pPr>
        <w:spacing w:before="100" w:beforeAutospacing="1" w:after="100" w:afterAutospacing="1" w:line="240" w:lineRule="auto"/>
        <w:jc w:val="both"/>
        <w:rPr>
          <w:rFonts w:eastAsia="Times New Roman" w:cs="Times New Roman"/>
          <w:sz w:val="24"/>
          <w:szCs w:val="24"/>
        </w:rPr>
      </w:pPr>
      <w:r w:rsidRPr="00D02CDD">
        <w:rPr>
          <w:rFonts w:eastAsia="Times New Roman" w:cs="Times New Roman"/>
          <w:sz w:val="24"/>
          <w:szCs w:val="24"/>
        </w:rPr>
        <w:t>– Được đóng bảo hiểm theo quy định;</w:t>
      </w:r>
    </w:p>
    <w:p w:rsidR="00D02CDD" w:rsidRPr="00D02CDD" w:rsidRDefault="00D02CDD" w:rsidP="00D02CDD">
      <w:pPr>
        <w:spacing w:before="100" w:beforeAutospacing="1" w:after="100" w:afterAutospacing="1" w:line="240" w:lineRule="auto"/>
        <w:jc w:val="both"/>
        <w:rPr>
          <w:rFonts w:eastAsia="Times New Roman" w:cs="Times New Roman"/>
          <w:sz w:val="24"/>
          <w:szCs w:val="24"/>
        </w:rPr>
      </w:pPr>
      <w:r w:rsidRPr="00D02CDD">
        <w:rPr>
          <w:rFonts w:eastAsia="Times New Roman" w:cs="Times New Roman"/>
          <w:sz w:val="24"/>
          <w:szCs w:val="24"/>
        </w:rPr>
        <w:t>– Được hưởng các chế độ nghỉ, nâng lương, phúc lợi theo thỏa thuận hợp đồng và quy định của công ty.</w:t>
      </w:r>
    </w:p>
    <w:p w:rsidR="00D02CDD" w:rsidRPr="00D02CDD" w:rsidRDefault="00D02CDD" w:rsidP="00D02CDD">
      <w:pPr>
        <w:spacing w:before="100" w:beforeAutospacing="1" w:after="100" w:afterAutospacing="1" w:line="240" w:lineRule="auto"/>
        <w:jc w:val="both"/>
        <w:rPr>
          <w:rFonts w:eastAsia="Times New Roman" w:cs="Times New Roman"/>
          <w:sz w:val="24"/>
          <w:szCs w:val="24"/>
        </w:rPr>
      </w:pPr>
      <w:r w:rsidRPr="00D02CDD">
        <w:rPr>
          <w:rFonts w:eastAsia="Times New Roman" w:cs="Times New Roman"/>
          <w:sz w:val="24"/>
          <w:szCs w:val="24"/>
        </w:rPr>
        <w:t>5.2 . Nghĩa vụ của bên B</w:t>
      </w:r>
    </w:p>
    <w:p w:rsidR="00D02CDD" w:rsidRPr="00D02CDD" w:rsidRDefault="00D02CDD" w:rsidP="00D02CDD">
      <w:pPr>
        <w:spacing w:before="100" w:beforeAutospacing="1" w:after="100" w:afterAutospacing="1" w:line="240" w:lineRule="auto"/>
        <w:jc w:val="both"/>
        <w:rPr>
          <w:rFonts w:eastAsia="Times New Roman" w:cs="Times New Roman"/>
          <w:sz w:val="24"/>
          <w:szCs w:val="24"/>
        </w:rPr>
      </w:pPr>
      <w:r w:rsidRPr="00D02CDD">
        <w:rPr>
          <w:rFonts w:eastAsia="Times New Roman" w:cs="Times New Roman"/>
          <w:sz w:val="24"/>
          <w:szCs w:val="24"/>
        </w:rPr>
        <w:lastRenderedPageBreak/>
        <w:t>– Thực hiện công việc với hiệu quả cao nhất theo sự phân công, điều hành của người quản lý và ban giám đốc.</w:t>
      </w:r>
    </w:p>
    <w:p w:rsidR="00D02CDD" w:rsidRPr="00D02CDD" w:rsidRDefault="00D02CDD" w:rsidP="00D02CDD">
      <w:pPr>
        <w:spacing w:before="100" w:beforeAutospacing="1" w:after="100" w:afterAutospacing="1" w:line="240" w:lineRule="auto"/>
        <w:jc w:val="both"/>
        <w:rPr>
          <w:rFonts w:eastAsia="Times New Roman" w:cs="Times New Roman"/>
          <w:sz w:val="24"/>
          <w:szCs w:val="24"/>
        </w:rPr>
      </w:pPr>
      <w:r w:rsidRPr="00D02CDD">
        <w:rPr>
          <w:rFonts w:eastAsia="Times New Roman" w:cs="Times New Roman"/>
          <w:sz w:val="24"/>
          <w:szCs w:val="24"/>
        </w:rPr>
        <w:t>– Hoàn thành công việc được giao và sẵn sàng nhận mọi sự điều động khi có yêu cầu.</w:t>
      </w:r>
    </w:p>
    <w:p w:rsidR="00D02CDD" w:rsidRPr="00D02CDD" w:rsidRDefault="00D02CDD" w:rsidP="00D02CDD">
      <w:pPr>
        <w:spacing w:before="100" w:beforeAutospacing="1" w:after="100" w:afterAutospacing="1" w:line="240" w:lineRule="auto"/>
        <w:jc w:val="both"/>
        <w:rPr>
          <w:rFonts w:eastAsia="Times New Roman" w:cs="Times New Roman"/>
          <w:sz w:val="24"/>
          <w:szCs w:val="24"/>
        </w:rPr>
      </w:pPr>
      <w:r w:rsidRPr="00D02CDD">
        <w:rPr>
          <w:rFonts w:eastAsia="Times New Roman" w:cs="Times New Roman"/>
          <w:sz w:val="24"/>
          <w:szCs w:val="24"/>
        </w:rPr>
        <w:t>– Nắm rõ và chấp hành nghiêm túc nội quy, quy chế của đơn vị, kỷ luật lao động, an toàn lao động, vệ sinh lao động, phòng cháy chữa cháy, văn hóa công ty, nội quy lao động và các chủ trương, các quy định trong thỏa ước lao động tập thể, chính sách của công ty;</w:t>
      </w:r>
    </w:p>
    <w:p w:rsidR="00D02CDD" w:rsidRPr="00D02CDD" w:rsidRDefault="00D02CDD" w:rsidP="00D02CDD">
      <w:pPr>
        <w:spacing w:before="100" w:beforeAutospacing="1" w:after="100" w:afterAutospacing="1" w:line="240" w:lineRule="auto"/>
        <w:jc w:val="both"/>
        <w:rPr>
          <w:rFonts w:eastAsia="Times New Roman" w:cs="Times New Roman"/>
          <w:sz w:val="24"/>
          <w:szCs w:val="24"/>
        </w:rPr>
      </w:pPr>
      <w:r w:rsidRPr="00D02CDD">
        <w:rPr>
          <w:rFonts w:eastAsia="Times New Roman" w:cs="Times New Roman"/>
          <w:sz w:val="24"/>
          <w:szCs w:val="24"/>
        </w:rPr>
        <w:t>– Chịu trách nhiệm bồi thường vật chất (nếu có) khi bên B vi phạm những điều khoản đã ký kết và gây ra những thiệt hại cho bên A;</w:t>
      </w:r>
    </w:p>
    <w:p w:rsidR="00D02CDD" w:rsidRPr="00D02CDD" w:rsidRDefault="00D02CDD" w:rsidP="00D02CDD">
      <w:pPr>
        <w:spacing w:before="100" w:beforeAutospacing="1" w:after="100" w:afterAutospacing="1" w:line="240" w:lineRule="auto"/>
        <w:jc w:val="both"/>
        <w:rPr>
          <w:rFonts w:eastAsia="Times New Roman" w:cs="Times New Roman"/>
          <w:sz w:val="24"/>
          <w:szCs w:val="24"/>
        </w:rPr>
      </w:pPr>
      <w:r w:rsidRPr="00D02CDD">
        <w:rPr>
          <w:rFonts w:eastAsia="Times New Roman" w:cs="Times New Roman"/>
          <w:sz w:val="24"/>
          <w:szCs w:val="24"/>
        </w:rPr>
        <w:t>– Thực hiện đúng cam kết trong hợp đồng và các thỏa thuận văn bản khác với công ty;</w:t>
      </w:r>
    </w:p>
    <w:p w:rsidR="00D02CDD" w:rsidRPr="00D02CDD" w:rsidRDefault="00D02CDD" w:rsidP="00D02CDD">
      <w:pPr>
        <w:spacing w:before="100" w:beforeAutospacing="1" w:after="100" w:afterAutospacing="1" w:line="240" w:lineRule="auto"/>
        <w:jc w:val="both"/>
        <w:rPr>
          <w:rFonts w:eastAsia="Times New Roman" w:cs="Times New Roman"/>
          <w:sz w:val="24"/>
          <w:szCs w:val="24"/>
        </w:rPr>
      </w:pPr>
      <w:r w:rsidRPr="00D02CDD">
        <w:rPr>
          <w:rFonts w:eastAsia="Times New Roman" w:cs="Times New Roman"/>
          <w:sz w:val="24"/>
          <w:szCs w:val="24"/>
        </w:rPr>
        <w:t>– Tuyệt đối thực hiện cam kết bảo mật thông tin.</w:t>
      </w:r>
    </w:p>
    <w:p w:rsidR="00D02CDD" w:rsidRPr="00D02CDD" w:rsidRDefault="00D02CDD" w:rsidP="00D02CDD">
      <w:pPr>
        <w:spacing w:before="100" w:beforeAutospacing="1" w:after="100" w:afterAutospacing="1" w:line="240" w:lineRule="auto"/>
        <w:jc w:val="both"/>
        <w:rPr>
          <w:rFonts w:eastAsia="Times New Roman" w:cs="Times New Roman"/>
          <w:sz w:val="24"/>
          <w:szCs w:val="24"/>
        </w:rPr>
      </w:pPr>
      <w:r w:rsidRPr="00D02CDD">
        <w:rPr>
          <w:rFonts w:eastAsia="Times New Roman" w:cs="Times New Roman"/>
          <w:b/>
          <w:bCs/>
          <w:sz w:val="24"/>
          <w:szCs w:val="24"/>
        </w:rPr>
        <w:t>Điều 6. Chấm dứt hợp đồng</w:t>
      </w:r>
    </w:p>
    <w:p w:rsidR="00D02CDD" w:rsidRPr="00D02CDD" w:rsidRDefault="00D02CDD" w:rsidP="00D02CDD">
      <w:pPr>
        <w:spacing w:before="100" w:beforeAutospacing="1" w:after="100" w:afterAutospacing="1" w:line="240" w:lineRule="auto"/>
        <w:jc w:val="both"/>
        <w:rPr>
          <w:rFonts w:eastAsia="Times New Roman" w:cs="Times New Roman"/>
          <w:sz w:val="24"/>
          <w:szCs w:val="24"/>
        </w:rPr>
      </w:pPr>
      <w:r w:rsidRPr="00D02CDD">
        <w:rPr>
          <w:rFonts w:eastAsia="Times New Roman" w:cs="Times New Roman"/>
          <w:sz w:val="24"/>
          <w:szCs w:val="24"/>
        </w:rPr>
        <w:t>– Hết hạn hợp đồng;</w:t>
      </w:r>
    </w:p>
    <w:p w:rsidR="00D02CDD" w:rsidRPr="00D02CDD" w:rsidRDefault="00D02CDD" w:rsidP="00D02CDD">
      <w:pPr>
        <w:spacing w:before="100" w:beforeAutospacing="1" w:after="100" w:afterAutospacing="1" w:line="240" w:lineRule="auto"/>
        <w:jc w:val="both"/>
        <w:rPr>
          <w:rFonts w:eastAsia="Times New Roman" w:cs="Times New Roman"/>
          <w:sz w:val="24"/>
          <w:szCs w:val="24"/>
        </w:rPr>
      </w:pPr>
      <w:r w:rsidRPr="00D02CDD">
        <w:rPr>
          <w:rFonts w:eastAsia="Times New Roman" w:cs="Times New Roman"/>
          <w:sz w:val="24"/>
          <w:szCs w:val="24"/>
        </w:rPr>
        <w:t>– Hai bên thỏa thuận chấm dứt hợp đồng trước thời hạn;</w:t>
      </w:r>
    </w:p>
    <w:p w:rsidR="00D02CDD" w:rsidRPr="00D02CDD" w:rsidRDefault="00D02CDD" w:rsidP="00D02CDD">
      <w:pPr>
        <w:spacing w:before="100" w:beforeAutospacing="1" w:after="100" w:afterAutospacing="1" w:line="240" w:lineRule="auto"/>
        <w:jc w:val="both"/>
        <w:rPr>
          <w:rFonts w:eastAsia="Times New Roman" w:cs="Times New Roman"/>
          <w:sz w:val="24"/>
          <w:szCs w:val="24"/>
        </w:rPr>
      </w:pPr>
      <w:r w:rsidRPr="00D02CDD">
        <w:rPr>
          <w:rFonts w:eastAsia="Times New Roman" w:cs="Times New Roman"/>
          <w:sz w:val="24"/>
          <w:szCs w:val="24"/>
        </w:rPr>
        <w:t>– Bên B bị kết án từ giam, tử hình hoặc bị cấm làm công việc ghi trong hợp đồng theo bản án, quyết định có hiệu lực pháp luật của Tòa án;</w:t>
      </w:r>
    </w:p>
    <w:p w:rsidR="00D02CDD" w:rsidRPr="00D02CDD" w:rsidRDefault="00D02CDD" w:rsidP="00D02CDD">
      <w:pPr>
        <w:spacing w:before="100" w:beforeAutospacing="1" w:after="100" w:afterAutospacing="1" w:line="240" w:lineRule="auto"/>
        <w:jc w:val="both"/>
        <w:rPr>
          <w:rFonts w:eastAsia="Times New Roman" w:cs="Times New Roman"/>
          <w:sz w:val="24"/>
          <w:szCs w:val="24"/>
        </w:rPr>
      </w:pPr>
      <w:r w:rsidRPr="00D02CDD">
        <w:rPr>
          <w:rFonts w:eastAsia="Times New Roman" w:cs="Times New Roman"/>
          <w:sz w:val="24"/>
          <w:szCs w:val="24"/>
        </w:rPr>
        <w:t>– Bên B chết, bị toàn án tuyên bố mất năng lực hành vi dân sự, mất tích hoặc là đã chết;</w:t>
      </w:r>
    </w:p>
    <w:p w:rsidR="00D02CDD" w:rsidRPr="00D02CDD" w:rsidRDefault="00D02CDD" w:rsidP="00D02CDD">
      <w:pPr>
        <w:spacing w:before="100" w:beforeAutospacing="1" w:after="100" w:afterAutospacing="1" w:line="240" w:lineRule="auto"/>
        <w:jc w:val="both"/>
        <w:rPr>
          <w:rFonts w:eastAsia="Times New Roman" w:cs="Times New Roman"/>
          <w:sz w:val="24"/>
          <w:szCs w:val="24"/>
        </w:rPr>
      </w:pPr>
      <w:r w:rsidRPr="00D02CDD">
        <w:rPr>
          <w:rFonts w:eastAsia="Times New Roman" w:cs="Times New Roman"/>
          <w:sz w:val="24"/>
          <w:szCs w:val="24"/>
        </w:rPr>
        <w:t>– Bên B bị xử lý kỷ luật sa thải theo quy định;</w:t>
      </w:r>
    </w:p>
    <w:p w:rsidR="00D02CDD" w:rsidRPr="00D02CDD" w:rsidRDefault="00D02CDD" w:rsidP="00D02CDD">
      <w:pPr>
        <w:spacing w:before="100" w:beforeAutospacing="1" w:after="100" w:afterAutospacing="1" w:line="240" w:lineRule="auto"/>
        <w:jc w:val="both"/>
        <w:rPr>
          <w:rFonts w:eastAsia="Times New Roman" w:cs="Times New Roman"/>
          <w:sz w:val="24"/>
          <w:szCs w:val="24"/>
        </w:rPr>
      </w:pPr>
      <w:r w:rsidRPr="00D02CDD">
        <w:rPr>
          <w:rFonts w:eastAsia="Times New Roman" w:cs="Times New Roman"/>
          <w:sz w:val="24"/>
          <w:szCs w:val="24"/>
        </w:rPr>
        <w:t>– Bên B đơn phương chấm dứt hợp đồng;</w:t>
      </w:r>
    </w:p>
    <w:p w:rsidR="00D02CDD" w:rsidRPr="00D02CDD" w:rsidRDefault="00D02CDD" w:rsidP="00D02CDD">
      <w:pPr>
        <w:spacing w:before="100" w:beforeAutospacing="1" w:after="100" w:afterAutospacing="1" w:line="240" w:lineRule="auto"/>
        <w:jc w:val="both"/>
        <w:rPr>
          <w:rFonts w:eastAsia="Times New Roman" w:cs="Times New Roman"/>
          <w:sz w:val="24"/>
          <w:szCs w:val="24"/>
        </w:rPr>
      </w:pPr>
      <w:r w:rsidRPr="00D02CDD">
        <w:rPr>
          <w:rFonts w:eastAsia="Times New Roman" w:cs="Times New Roman"/>
          <w:sz w:val="24"/>
          <w:szCs w:val="24"/>
        </w:rPr>
        <w:t>– Bên A đơn phương chấm dứt hợp đồng lao động theo quy định, bên A cho bên B thôi việc do thay đổi cơ cấu, công nghệ hoặc vì lý do kinh tế hoặc do sáp nhập, hợp nhất, chia tách doanh nghiệp.</w:t>
      </w:r>
    </w:p>
    <w:p w:rsidR="00D02CDD" w:rsidRPr="00D02CDD" w:rsidRDefault="00D02CDD" w:rsidP="00D02CDD">
      <w:pPr>
        <w:spacing w:before="100" w:beforeAutospacing="1" w:after="100" w:afterAutospacing="1" w:line="240" w:lineRule="auto"/>
        <w:jc w:val="both"/>
        <w:rPr>
          <w:rFonts w:eastAsia="Times New Roman" w:cs="Times New Roman"/>
          <w:sz w:val="24"/>
          <w:szCs w:val="24"/>
        </w:rPr>
      </w:pPr>
      <w:r w:rsidRPr="00D02CDD">
        <w:rPr>
          <w:rFonts w:eastAsia="Times New Roman" w:cs="Times New Roman"/>
          <w:b/>
          <w:bCs/>
          <w:sz w:val="24"/>
          <w:szCs w:val="24"/>
        </w:rPr>
        <w:t>Điều 7. Đơn phương chấm dứt hợp đồng</w:t>
      </w:r>
    </w:p>
    <w:p w:rsidR="00D02CDD" w:rsidRPr="00D02CDD" w:rsidRDefault="00D02CDD" w:rsidP="00D02CDD">
      <w:pPr>
        <w:spacing w:before="100" w:beforeAutospacing="1" w:after="100" w:afterAutospacing="1" w:line="240" w:lineRule="auto"/>
        <w:jc w:val="both"/>
        <w:rPr>
          <w:rFonts w:eastAsia="Times New Roman" w:cs="Times New Roman"/>
          <w:sz w:val="24"/>
          <w:szCs w:val="24"/>
        </w:rPr>
      </w:pPr>
      <w:r w:rsidRPr="00D02CDD">
        <w:rPr>
          <w:rFonts w:eastAsia="Times New Roman" w:cs="Times New Roman"/>
          <w:sz w:val="24"/>
          <w:szCs w:val="24"/>
        </w:rPr>
        <w:t>7.1 Quyền đơn phương chấm dứt hợp đồng của bên B</w:t>
      </w:r>
    </w:p>
    <w:p w:rsidR="00D02CDD" w:rsidRPr="00D02CDD" w:rsidRDefault="00D02CDD" w:rsidP="00D02CDD">
      <w:pPr>
        <w:spacing w:before="100" w:beforeAutospacing="1" w:after="100" w:afterAutospacing="1" w:line="240" w:lineRule="auto"/>
        <w:jc w:val="both"/>
        <w:rPr>
          <w:rFonts w:eastAsia="Times New Roman" w:cs="Times New Roman"/>
          <w:sz w:val="24"/>
          <w:szCs w:val="24"/>
        </w:rPr>
      </w:pPr>
      <w:r w:rsidRPr="00D02CDD">
        <w:rPr>
          <w:rFonts w:eastAsia="Times New Roman" w:cs="Times New Roman"/>
          <w:sz w:val="24"/>
          <w:szCs w:val="24"/>
        </w:rPr>
        <w:t>– Không được bố trí theo đúng công việc, địa điểm làm việc hoặc không được bảo đảm điều kiện làm việc đã thỏa thuận trong hợp đồng</w:t>
      </w:r>
    </w:p>
    <w:p w:rsidR="00D02CDD" w:rsidRPr="00D02CDD" w:rsidRDefault="00D02CDD" w:rsidP="00D02CDD">
      <w:pPr>
        <w:spacing w:before="100" w:beforeAutospacing="1" w:after="100" w:afterAutospacing="1" w:line="240" w:lineRule="auto"/>
        <w:jc w:val="both"/>
        <w:rPr>
          <w:rFonts w:eastAsia="Times New Roman" w:cs="Times New Roman"/>
          <w:sz w:val="24"/>
          <w:szCs w:val="24"/>
        </w:rPr>
      </w:pPr>
      <w:r w:rsidRPr="00D02CDD">
        <w:rPr>
          <w:rFonts w:eastAsia="Times New Roman" w:cs="Times New Roman"/>
          <w:sz w:val="24"/>
          <w:szCs w:val="24"/>
        </w:rPr>
        <w:t>– Không được trả lương đầy đủ hoặc trả lương không đúng thời hạn đã thỏa thuận trong hợp đồng</w:t>
      </w:r>
    </w:p>
    <w:p w:rsidR="00D02CDD" w:rsidRPr="00D02CDD" w:rsidRDefault="00D02CDD" w:rsidP="00D02CDD">
      <w:pPr>
        <w:spacing w:before="100" w:beforeAutospacing="1" w:after="100" w:afterAutospacing="1" w:line="240" w:lineRule="auto"/>
        <w:jc w:val="both"/>
        <w:rPr>
          <w:rFonts w:eastAsia="Times New Roman" w:cs="Times New Roman"/>
          <w:sz w:val="24"/>
          <w:szCs w:val="24"/>
        </w:rPr>
      </w:pPr>
      <w:r w:rsidRPr="00D02CDD">
        <w:rPr>
          <w:rFonts w:eastAsia="Times New Roman" w:cs="Times New Roman"/>
          <w:sz w:val="24"/>
          <w:szCs w:val="24"/>
        </w:rPr>
        <w:t>– Bị ngược đãi, quấy rối tình dục, cưỡng bức lao động;</w:t>
      </w:r>
    </w:p>
    <w:p w:rsidR="00D02CDD" w:rsidRPr="00D02CDD" w:rsidRDefault="00D02CDD" w:rsidP="00D02CDD">
      <w:pPr>
        <w:spacing w:before="100" w:beforeAutospacing="1" w:after="100" w:afterAutospacing="1" w:line="240" w:lineRule="auto"/>
        <w:jc w:val="both"/>
        <w:rPr>
          <w:rFonts w:eastAsia="Times New Roman" w:cs="Times New Roman"/>
          <w:sz w:val="24"/>
          <w:szCs w:val="24"/>
        </w:rPr>
      </w:pPr>
      <w:r w:rsidRPr="00D02CDD">
        <w:rPr>
          <w:rFonts w:eastAsia="Times New Roman" w:cs="Times New Roman"/>
          <w:sz w:val="24"/>
          <w:szCs w:val="24"/>
        </w:rPr>
        <w:t>– Bản thân hoặc gia đình có hoàn cảnh khó khăn không thể tiếp tục thực hiện hợp đồng</w:t>
      </w:r>
    </w:p>
    <w:p w:rsidR="00D02CDD" w:rsidRPr="00D02CDD" w:rsidRDefault="00D02CDD" w:rsidP="00D02CDD">
      <w:pPr>
        <w:spacing w:before="100" w:beforeAutospacing="1" w:after="100" w:afterAutospacing="1" w:line="240" w:lineRule="auto"/>
        <w:jc w:val="both"/>
        <w:rPr>
          <w:rFonts w:eastAsia="Times New Roman" w:cs="Times New Roman"/>
          <w:sz w:val="24"/>
          <w:szCs w:val="24"/>
        </w:rPr>
      </w:pPr>
      <w:r w:rsidRPr="00D02CDD">
        <w:rPr>
          <w:rFonts w:eastAsia="Times New Roman" w:cs="Times New Roman"/>
          <w:sz w:val="24"/>
          <w:szCs w:val="24"/>
        </w:rPr>
        <w:t>– Được bầu làm nhiệm vụ chuyên trách ở cơ quan dân cử hoặc được bổ nhiệm giữ chức vụ trong bộ máy nhà nước;</w:t>
      </w:r>
    </w:p>
    <w:p w:rsidR="00D02CDD" w:rsidRPr="00D02CDD" w:rsidRDefault="00D02CDD" w:rsidP="00D02CDD">
      <w:pPr>
        <w:spacing w:before="100" w:beforeAutospacing="1" w:after="100" w:afterAutospacing="1" w:line="240" w:lineRule="auto"/>
        <w:jc w:val="both"/>
        <w:rPr>
          <w:rFonts w:eastAsia="Times New Roman" w:cs="Times New Roman"/>
          <w:sz w:val="24"/>
          <w:szCs w:val="24"/>
        </w:rPr>
      </w:pPr>
      <w:r w:rsidRPr="00D02CDD">
        <w:rPr>
          <w:rFonts w:eastAsia="Times New Roman" w:cs="Times New Roman"/>
          <w:sz w:val="24"/>
          <w:szCs w:val="24"/>
        </w:rPr>
        <w:t>– Bên B bị ốm đâu, tai nạn điều trị 90 ngày liên tục mà khả năng lao động chưa được phục hồi;</w:t>
      </w:r>
    </w:p>
    <w:p w:rsidR="00D02CDD" w:rsidRPr="00D02CDD" w:rsidRDefault="00D02CDD" w:rsidP="00D02CDD">
      <w:pPr>
        <w:spacing w:before="100" w:beforeAutospacing="1" w:after="100" w:afterAutospacing="1" w:line="240" w:lineRule="auto"/>
        <w:jc w:val="both"/>
        <w:rPr>
          <w:rFonts w:eastAsia="Times New Roman" w:cs="Times New Roman"/>
          <w:sz w:val="24"/>
          <w:szCs w:val="24"/>
        </w:rPr>
      </w:pPr>
      <w:r w:rsidRPr="00D02CDD">
        <w:rPr>
          <w:rFonts w:eastAsia="Times New Roman" w:cs="Times New Roman"/>
          <w:sz w:val="24"/>
          <w:szCs w:val="24"/>
        </w:rPr>
        <w:t>Khi đơn phương chấm dứt hợp đồng, Bên B phải báo trước bên A biết trước ít nhất từ 3 đến 30 ngày theo quy định của pháp luật.</w:t>
      </w:r>
    </w:p>
    <w:p w:rsidR="00D02CDD" w:rsidRPr="00D02CDD" w:rsidRDefault="00D02CDD" w:rsidP="00D02CDD">
      <w:pPr>
        <w:spacing w:before="100" w:beforeAutospacing="1" w:after="100" w:afterAutospacing="1" w:line="240" w:lineRule="auto"/>
        <w:jc w:val="both"/>
        <w:rPr>
          <w:rFonts w:eastAsia="Times New Roman" w:cs="Times New Roman"/>
          <w:sz w:val="24"/>
          <w:szCs w:val="24"/>
        </w:rPr>
      </w:pPr>
      <w:r w:rsidRPr="00D02CDD">
        <w:rPr>
          <w:rFonts w:eastAsia="Times New Roman" w:cs="Times New Roman"/>
          <w:sz w:val="24"/>
          <w:szCs w:val="24"/>
        </w:rPr>
        <w:t>7.2 Quyền đơn phương chấm dứt hợp đồng của bên A</w:t>
      </w:r>
    </w:p>
    <w:p w:rsidR="00D02CDD" w:rsidRPr="00D02CDD" w:rsidRDefault="00D02CDD" w:rsidP="00D02CDD">
      <w:pPr>
        <w:spacing w:before="100" w:beforeAutospacing="1" w:after="100" w:afterAutospacing="1" w:line="240" w:lineRule="auto"/>
        <w:jc w:val="both"/>
        <w:rPr>
          <w:rFonts w:eastAsia="Times New Roman" w:cs="Times New Roman"/>
          <w:sz w:val="24"/>
          <w:szCs w:val="24"/>
        </w:rPr>
      </w:pPr>
      <w:r w:rsidRPr="00D02CDD">
        <w:rPr>
          <w:rFonts w:eastAsia="Times New Roman" w:cs="Times New Roman"/>
          <w:sz w:val="24"/>
          <w:szCs w:val="24"/>
        </w:rPr>
        <w:lastRenderedPageBreak/>
        <w:t>– Bên B thường xuyên không hoàn thành công việc theo hợp đồng;</w:t>
      </w:r>
    </w:p>
    <w:p w:rsidR="00D02CDD" w:rsidRPr="00D02CDD" w:rsidRDefault="00D02CDD" w:rsidP="00D02CDD">
      <w:pPr>
        <w:spacing w:before="100" w:beforeAutospacing="1" w:after="100" w:afterAutospacing="1" w:line="240" w:lineRule="auto"/>
        <w:jc w:val="both"/>
        <w:rPr>
          <w:rFonts w:eastAsia="Times New Roman" w:cs="Times New Roman"/>
          <w:sz w:val="24"/>
          <w:szCs w:val="24"/>
        </w:rPr>
      </w:pPr>
      <w:r w:rsidRPr="00D02CDD">
        <w:rPr>
          <w:rFonts w:eastAsia="Times New Roman" w:cs="Times New Roman"/>
          <w:sz w:val="24"/>
          <w:szCs w:val="24"/>
        </w:rPr>
        <w:t>– Bên B bị ốm đau, tai nạn đã điều trị 12 tháng liên tục mà khả năng lao động chưa phục hồi;</w:t>
      </w:r>
    </w:p>
    <w:p w:rsidR="00D02CDD" w:rsidRPr="00D02CDD" w:rsidRDefault="00D02CDD" w:rsidP="00D02CDD">
      <w:pPr>
        <w:spacing w:before="100" w:beforeAutospacing="1" w:after="100" w:afterAutospacing="1" w:line="240" w:lineRule="auto"/>
        <w:jc w:val="both"/>
        <w:rPr>
          <w:rFonts w:eastAsia="Times New Roman" w:cs="Times New Roman"/>
          <w:sz w:val="24"/>
          <w:szCs w:val="24"/>
        </w:rPr>
      </w:pPr>
      <w:r w:rsidRPr="00D02CDD">
        <w:rPr>
          <w:rFonts w:eastAsia="Times New Roman" w:cs="Times New Roman"/>
          <w:sz w:val="24"/>
          <w:szCs w:val="24"/>
        </w:rPr>
        <w:t>– Do thiên tai, hỏa hoạn hoặc những lý do bất khả kháng khác theo quy địh của pháp luật, mà Bên A đã tìm mọi biện pháp khắc phục nhưng vẫn buộc phải thu hẹp quy mô, giảm chỗ làm việc;</w:t>
      </w:r>
    </w:p>
    <w:p w:rsidR="00D02CDD" w:rsidRPr="00D02CDD" w:rsidRDefault="00D02CDD" w:rsidP="00D02CDD">
      <w:pPr>
        <w:spacing w:before="100" w:beforeAutospacing="1" w:after="100" w:afterAutospacing="1" w:line="240" w:lineRule="auto"/>
        <w:jc w:val="both"/>
        <w:rPr>
          <w:rFonts w:eastAsia="Times New Roman" w:cs="Times New Roman"/>
          <w:sz w:val="24"/>
          <w:szCs w:val="24"/>
        </w:rPr>
      </w:pPr>
      <w:r w:rsidRPr="00D02CDD">
        <w:rPr>
          <w:rFonts w:eastAsia="Times New Roman" w:cs="Times New Roman"/>
          <w:sz w:val="24"/>
          <w:szCs w:val="24"/>
        </w:rPr>
        <w:t>Khi chấm dứt hợp đồng, Bên A phải báo trước cho bên B biết trước ít nhất 30 ngày.</w:t>
      </w:r>
    </w:p>
    <w:p w:rsidR="00D02CDD" w:rsidRPr="00D02CDD" w:rsidRDefault="00D02CDD" w:rsidP="00D02CDD">
      <w:pPr>
        <w:spacing w:before="100" w:beforeAutospacing="1" w:after="100" w:afterAutospacing="1" w:line="240" w:lineRule="auto"/>
        <w:jc w:val="both"/>
        <w:rPr>
          <w:rFonts w:eastAsia="Times New Roman" w:cs="Times New Roman"/>
          <w:sz w:val="24"/>
          <w:szCs w:val="24"/>
        </w:rPr>
      </w:pPr>
      <w:r w:rsidRPr="00D02CDD">
        <w:rPr>
          <w:rFonts w:eastAsia="Times New Roman" w:cs="Times New Roman"/>
          <w:b/>
          <w:bCs/>
          <w:sz w:val="24"/>
          <w:szCs w:val="24"/>
        </w:rPr>
        <w:t>Điều 8. Sự kiện bất khả kháng</w:t>
      </w:r>
    </w:p>
    <w:p w:rsidR="00D02CDD" w:rsidRPr="00D02CDD" w:rsidRDefault="00D02CDD" w:rsidP="00D02CDD">
      <w:pPr>
        <w:spacing w:before="100" w:beforeAutospacing="1" w:after="100" w:afterAutospacing="1" w:line="240" w:lineRule="auto"/>
        <w:jc w:val="both"/>
        <w:rPr>
          <w:rFonts w:eastAsia="Times New Roman" w:cs="Times New Roman"/>
          <w:sz w:val="24"/>
          <w:szCs w:val="24"/>
        </w:rPr>
      </w:pPr>
      <w:r w:rsidRPr="00D02CDD">
        <w:rPr>
          <w:rFonts w:eastAsia="Times New Roman" w:cs="Times New Roman"/>
          <w:sz w:val="24"/>
          <w:szCs w:val="24"/>
        </w:rPr>
        <w:t>Trong trường hợp xảy ra sự kiện bất khả kháng: thiên tai, dịch bệnh, chiến tranh,… bên A buộc phải cắt giảm nhân lực thì bên A có quyền đơn phương chấm dứt hợp đồng với bên B. Tuy nhiên, bên A phải báo trước ít nhất 15 ngày và trong thời hạn 14 ngày phải thanh toán các khoản lương, thưởng, trợ cấp cho người bị thôi việc. Trường hợp sự kiện bất khả kháng khiến bên B không thể đi làm hoặc số lượng công việc giảm dẫn đến mức lương giảm thì bên B có quyền đơn phương chấm dứt hợp đồng và phải báo trước ít nhất 15 ngày cho bên A</w:t>
      </w:r>
    </w:p>
    <w:p w:rsidR="00D02CDD" w:rsidRPr="00D02CDD" w:rsidRDefault="00D02CDD" w:rsidP="00D02CDD">
      <w:pPr>
        <w:spacing w:before="100" w:beforeAutospacing="1" w:after="100" w:afterAutospacing="1" w:line="240" w:lineRule="auto"/>
        <w:jc w:val="both"/>
        <w:rPr>
          <w:rFonts w:eastAsia="Times New Roman" w:cs="Times New Roman"/>
          <w:sz w:val="24"/>
          <w:szCs w:val="24"/>
        </w:rPr>
      </w:pPr>
      <w:r w:rsidRPr="00D02CDD">
        <w:rPr>
          <w:rFonts w:eastAsia="Times New Roman" w:cs="Times New Roman"/>
          <w:b/>
          <w:bCs/>
          <w:sz w:val="24"/>
          <w:szCs w:val="24"/>
        </w:rPr>
        <w:t>Điều 9. Giải quyết tranh chấp</w:t>
      </w:r>
    </w:p>
    <w:p w:rsidR="00D02CDD" w:rsidRPr="00D02CDD" w:rsidRDefault="00D02CDD" w:rsidP="00D02CDD">
      <w:pPr>
        <w:spacing w:before="100" w:beforeAutospacing="1" w:after="100" w:afterAutospacing="1" w:line="240" w:lineRule="auto"/>
        <w:jc w:val="both"/>
        <w:rPr>
          <w:rFonts w:eastAsia="Times New Roman" w:cs="Times New Roman"/>
          <w:sz w:val="24"/>
          <w:szCs w:val="24"/>
        </w:rPr>
      </w:pPr>
      <w:r w:rsidRPr="00D02CDD">
        <w:rPr>
          <w:rFonts w:eastAsia="Times New Roman" w:cs="Times New Roman"/>
          <w:sz w:val="24"/>
          <w:szCs w:val="24"/>
        </w:rPr>
        <w:t>Trường hợp có tranh chấp phát sinh, hai bên cùng nhau bàn bạc giải quyết trên tinh thần hợp tác, thỏa thuận các bên cùng có lợi. Trường hợp các bên không tự giải quyết được thì sẽ yêu cầu Tòa án có thẩm quyền giải quyết. Chi phí cho mọi hoạt động kiểm tra, xác minh, lệ phí tòa án do bên có lỗi chịu.</w:t>
      </w:r>
    </w:p>
    <w:p w:rsidR="00D02CDD" w:rsidRPr="00D02CDD" w:rsidRDefault="00D02CDD" w:rsidP="00D02CDD">
      <w:pPr>
        <w:spacing w:before="100" w:beforeAutospacing="1" w:after="100" w:afterAutospacing="1" w:line="240" w:lineRule="auto"/>
        <w:jc w:val="both"/>
        <w:rPr>
          <w:rFonts w:eastAsia="Times New Roman" w:cs="Times New Roman"/>
          <w:sz w:val="24"/>
          <w:szCs w:val="24"/>
        </w:rPr>
      </w:pPr>
      <w:r w:rsidRPr="00D02CDD">
        <w:rPr>
          <w:rFonts w:eastAsia="Times New Roman" w:cs="Times New Roman"/>
          <w:b/>
          <w:bCs/>
          <w:sz w:val="24"/>
          <w:szCs w:val="24"/>
        </w:rPr>
        <w:t>Điều 10. Điều khoản bảo mật</w:t>
      </w:r>
    </w:p>
    <w:p w:rsidR="00D02CDD" w:rsidRPr="00D02CDD" w:rsidRDefault="00D02CDD" w:rsidP="00D02CDD">
      <w:pPr>
        <w:spacing w:before="100" w:beforeAutospacing="1" w:after="100" w:afterAutospacing="1" w:line="240" w:lineRule="auto"/>
        <w:jc w:val="both"/>
        <w:rPr>
          <w:rFonts w:eastAsia="Times New Roman" w:cs="Times New Roman"/>
          <w:sz w:val="24"/>
          <w:szCs w:val="24"/>
        </w:rPr>
      </w:pPr>
      <w:r w:rsidRPr="00D02CDD">
        <w:rPr>
          <w:rFonts w:eastAsia="Times New Roman" w:cs="Times New Roman"/>
          <w:sz w:val="24"/>
          <w:szCs w:val="24"/>
        </w:rPr>
        <w:t>Bên B cam kết bảo mật tuyệt đối các bất kì thông tin hoặc tìa liệu nào có chứ thông tin bảo mật của công ty cho đến khi: công ty đã chấm dứt hoạt động; các thông tin mật đã được công ty phổ biến rộng rãi trước công chúng. Cam kết bàn giao đầy các vật dụng, trang thiết bị do công ty cấp khi rời khỏi công ty. Không mua bán, sử dụng, chuyển giao hoặc thu lợi theo một cách thức nào đó tiết lộ thông tin mật mà mình đã thu hoặc biết được trong quá trình làm việc tại công ty cho bất kỳ bên thứ ba.</w:t>
      </w:r>
    </w:p>
    <w:p w:rsidR="00D02CDD" w:rsidRPr="00D02CDD" w:rsidRDefault="00D02CDD" w:rsidP="00D02CDD">
      <w:pPr>
        <w:spacing w:before="100" w:beforeAutospacing="1" w:after="100" w:afterAutospacing="1" w:line="240" w:lineRule="auto"/>
        <w:jc w:val="both"/>
        <w:rPr>
          <w:rFonts w:eastAsia="Times New Roman" w:cs="Times New Roman"/>
          <w:sz w:val="24"/>
          <w:szCs w:val="24"/>
        </w:rPr>
      </w:pPr>
      <w:r w:rsidRPr="00D02CDD">
        <w:rPr>
          <w:rFonts w:eastAsia="Times New Roman" w:cs="Times New Roman"/>
          <w:b/>
          <w:bCs/>
          <w:sz w:val="24"/>
          <w:szCs w:val="24"/>
        </w:rPr>
        <w:t>Điều 11. Điều khoản chung</w:t>
      </w:r>
    </w:p>
    <w:p w:rsidR="00D02CDD" w:rsidRPr="00D02CDD" w:rsidRDefault="00D02CDD" w:rsidP="00D02CDD">
      <w:pPr>
        <w:spacing w:before="100" w:beforeAutospacing="1" w:after="100" w:afterAutospacing="1" w:line="240" w:lineRule="auto"/>
        <w:jc w:val="both"/>
        <w:rPr>
          <w:rFonts w:eastAsia="Times New Roman" w:cs="Times New Roman"/>
          <w:sz w:val="24"/>
          <w:szCs w:val="24"/>
        </w:rPr>
      </w:pPr>
      <w:r w:rsidRPr="00D02CDD">
        <w:rPr>
          <w:rFonts w:eastAsia="Times New Roman" w:cs="Times New Roman"/>
          <w:sz w:val="24"/>
          <w:szCs w:val="24"/>
        </w:rPr>
        <w:t>Hợp đồng này lập thành 02 bản tiếng Việt, mỗi bên giữ 01 bản, có giá trị pháp lý như nhau và có hiệu lực kể từ ngày ký.</w:t>
      </w:r>
    </w:p>
    <w:p w:rsidR="00D02CDD" w:rsidRPr="00D02CDD" w:rsidRDefault="00D02CDD" w:rsidP="00D02CDD">
      <w:pPr>
        <w:spacing w:before="100" w:beforeAutospacing="1" w:after="100" w:afterAutospacing="1" w:line="240" w:lineRule="auto"/>
        <w:jc w:val="both"/>
        <w:rPr>
          <w:rFonts w:eastAsia="Times New Roman" w:cs="Times New Roman"/>
          <w:sz w:val="24"/>
          <w:szCs w:val="24"/>
        </w:rPr>
      </w:pPr>
      <w:r w:rsidRPr="00D02CDD">
        <w:rPr>
          <w:rFonts w:eastAsia="Times New Roman" w:cs="Times New Roman"/>
          <w:sz w:val="24"/>
          <w:szCs w:val="24"/>
        </w:rPr>
        <w:t>Trong suốt quá trình thực hiện hợp đồng, nếu có phát sinh hoặc điều chỉnh nào liên quan đến hợp đồng này thì mọi phát sinh, điều chỉnh đó phải được lập thành văn bản và ký bởi hai bên trước khi có hiệu lực.</w:t>
      </w:r>
    </w:p>
    <w:p w:rsidR="00D02CDD" w:rsidRPr="00D02CDD" w:rsidRDefault="00D02CDD" w:rsidP="00D02CDD">
      <w:pPr>
        <w:spacing w:before="100" w:beforeAutospacing="1" w:after="100" w:afterAutospacing="1" w:line="240" w:lineRule="auto"/>
        <w:jc w:val="center"/>
        <w:rPr>
          <w:rFonts w:eastAsia="Times New Roman" w:cs="Times New Roman"/>
          <w:sz w:val="24"/>
          <w:szCs w:val="24"/>
        </w:rPr>
      </w:pPr>
      <w:r w:rsidRPr="00D02CDD">
        <w:rPr>
          <w:rFonts w:eastAsia="Times New Roman" w:cs="Times New Roman"/>
          <w:b/>
          <w:bCs/>
          <w:sz w:val="24"/>
          <w:szCs w:val="24"/>
        </w:rPr>
        <w:t>ĐẠI DIỆN BÊN A                                               BÊN B</w:t>
      </w:r>
    </w:p>
    <w:p w:rsidR="00D02CDD" w:rsidRPr="00D02CDD" w:rsidRDefault="00D02CDD" w:rsidP="00D02CDD">
      <w:pPr>
        <w:spacing w:before="100" w:beforeAutospacing="1" w:after="100" w:afterAutospacing="1" w:line="240" w:lineRule="auto"/>
        <w:jc w:val="center"/>
        <w:rPr>
          <w:rFonts w:eastAsia="Times New Roman" w:cs="Times New Roman"/>
          <w:sz w:val="24"/>
          <w:szCs w:val="24"/>
        </w:rPr>
      </w:pPr>
      <w:r w:rsidRPr="00D02CDD">
        <w:rPr>
          <w:rFonts w:eastAsia="Times New Roman" w:cs="Times New Roman"/>
          <w:sz w:val="24"/>
          <w:szCs w:val="24"/>
        </w:rPr>
        <w:t> (Ký và ghi rõ họ tên)                                    (Ký và ghi rõ họ tên)</w:t>
      </w:r>
    </w:p>
    <w:p w:rsidR="00424816" w:rsidRDefault="00424816">
      <w:bookmarkStart w:id="0" w:name="_GoBack"/>
      <w:bookmarkEnd w:id="0"/>
    </w:p>
    <w:sectPr w:rsidR="00424816" w:rsidSect="008F4403">
      <w:pgSz w:w="11907" w:h="16840" w:code="9"/>
      <w:pgMar w:top="709" w:right="658" w:bottom="448" w:left="1134" w:header="448" w:footer="181"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E5F96"/>
    <w:multiLevelType w:val="multilevel"/>
    <w:tmpl w:val="A0CE7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CDD"/>
    <w:rsid w:val="0033092B"/>
    <w:rsid w:val="003740F2"/>
    <w:rsid w:val="00424816"/>
    <w:rsid w:val="008F4403"/>
    <w:rsid w:val="00D02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BD148A-188C-4D57-BA9E-193739E3E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s-text-align-center">
    <w:name w:val="has-text-align-center"/>
    <w:basedOn w:val="Normal"/>
    <w:rsid w:val="00D02CDD"/>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D02CDD"/>
    <w:rPr>
      <w:b/>
      <w:bCs/>
    </w:rPr>
  </w:style>
  <w:style w:type="paragraph" w:customStyle="1" w:styleId="has-text-align-right">
    <w:name w:val="has-text-align-right"/>
    <w:basedOn w:val="Normal"/>
    <w:rsid w:val="00D02CDD"/>
    <w:pPr>
      <w:spacing w:before="100" w:beforeAutospacing="1" w:after="100" w:afterAutospacing="1" w:line="240" w:lineRule="auto"/>
    </w:pPr>
    <w:rPr>
      <w:rFonts w:eastAsia="Times New Roman" w:cs="Times New Roman"/>
      <w:sz w:val="24"/>
      <w:szCs w:val="24"/>
    </w:rPr>
  </w:style>
  <w:style w:type="paragraph" w:styleId="NormalWeb">
    <w:name w:val="Normal (Web)"/>
    <w:basedOn w:val="Normal"/>
    <w:uiPriority w:val="99"/>
    <w:semiHidden/>
    <w:unhideWhenUsed/>
    <w:rsid w:val="00D02CDD"/>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03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1340</Words>
  <Characters>7639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2022-08-20T05:37:00Z</dcterms:created>
  <dcterms:modified xsi:type="dcterms:W3CDTF">2022-08-20T05:37:00Z</dcterms:modified>
</cp:coreProperties>
</file>