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CellMar>
          <w:left w:w="0" w:type="dxa"/>
          <w:right w:w="0" w:type="dxa"/>
        </w:tblCellMar>
        <w:tblLook w:val="04A0" w:firstRow="1" w:lastRow="0" w:firstColumn="1" w:lastColumn="0" w:noHBand="0" w:noVBand="1"/>
      </w:tblPr>
      <w:tblGrid>
        <w:gridCol w:w="3885"/>
        <w:gridCol w:w="6285"/>
      </w:tblGrid>
      <w:tr w:rsidR="00C87A35" w:rsidRPr="00C87A35" w14:paraId="32CF9575" w14:textId="77777777" w:rsidTr="00C87A35">
        <w:tc>
          <w:tcPr>
            <w:tcW w:w="3255" w:type="dxa"/>
            <w:tcMar>
              <w:top w:w="60" w:type="dxa"/>
              <w:left w:w="60" w:type="dxa"/>
              <w:bottom w:w="60" w:type="dxa"/>
              <w:right w:w="60" w:type="dxa"/>
            </w:tcMar>
            <w:vAlign w:val="center"/>
            <w:hideMark/>
          </w:tcPr>
          <w:p w14:paraId="64A4B699" w14:textId="77777777" w:rsidR="00C87A35" w:rsidRPr="00C87A35" w:rsidRDefault="00C87A35" w:rsidP="00C87A35">
            <w:pPr>
              <w:jc w:val="center"/>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BỘ TÀI NGUYÊN VÀ</w:t>
            </w:r>
            <w:r w:rsidRPr="00C87A35">
              <w:rPr>
                <w:rFonts w:ascii="Times New Roman" w:eastAsia="Times New Roman" w:hAnsi="Times New Roman" w:cs="Times New Roman"/>
                <w:sz w:val="28"/>
                <w:szCs w:val="28"/>
              </w:rPr>
              <w:br/>
              <w:t>MÔI TRƯỜNG</w:t>
            </w:r>
            <w:r w:rsidRPr="00C87A35">
              <w:rPr>
                <w:rFonts w:ascii="Times New Roman" w:eastAsia="Times New Roman" w:hAnsi="Times New Roman" w:cs="Times New Roman"/>
                <w:sz w:val="28"/>
                <w:szCs w:val="28"/>
              </w:rPr>
              <w:br/>
              <w:t>-------</w:t>
            </w:r>
          </w:p>
        </w:tc>
        <w:tc>
          <w:tcPr>
            <w:tcW w:w="5265" w:type="dxa"/>
            <w:tcMar>
              <w:top w:w="60" w:type="dxa"/>
              <w:left w:w="60" w:type="dxa"/>
              <w:bottom w:w="60" w:type="dxa"/>
              <w:right w:w="60" w:type="dxa"/>
            </w:tcMar>
            <w:vAlign w:val="center"/>
            <w:hideMark/>
          </w:tcPr>
          <w:p w14:paraId="1DFDF5E8" w14:textId="77777777" w:rsidR="00C87A35" w:rsidRPr="00C87A35" w:rsidRDefault="00C87A35" w:rsidP="00C87A35">
            <w:pPr>
              <w:jc w:val="center"/>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CỘNG HÒA XÃ HỘI CHỦ NGHĨA VIỆT NAM</w:t>
            </w:r>
            <w:r w:rsidRPr="00C87A35">
              <w:rPr>
                <w:rFonts w:ascii="Times New Roman" w:eastAsia="Times New Roman" w:hAnsi="Times New Roman" w:cs="Times New Roman"/>
                <w:sz w:val="28"/>
                <w:szCs w:val="28"/>
              </w:rPr>
              <w:br/>
              <w:t>Độc lập - Tự do - Hạnh phúc</w:t>
            </w:r>
            <w:r w:rsidRPr="00C87A35">
              <w:rPr>
                <w:rFonts w:ascii="Times New Roman" w:eastAsia="Times New Roman" w:hAnsi="Times New Roman" w:cs="Times New Roman"/>
                <w:sz w:val="28"/>
                <w:szCs w:val="28"/>
              </w:rPr>
              <w:br/>
              <w:t>---------------</w:t>
            </w:r>
          </w:p>
        </w:tc>
      </w:tr>
      <w:tr w:rsidR="00C87A35" w:rsidRPr="00C87A35" w14:paraId="79A4250C" w14:textId="77777777" w:rsidTr="00C87A35">
        <w:tc>
          <w:tcPr>
            <w:tcW w:w="3255" w:type="dxa"/>
            <w:tcMar>
              <w:top w:w="60" w:type="dxa"/>
              <w:left w:w="60" w:type="dxa"/>
              <w:bottom w:w="60" w:type="dxa"/>
              <w:right w:w="60" w:type="dxa"/>
            </w:tcMar>
            <w:vAlign w:val="center"/>
            <w:hideMark/>
          </w:tcPr>
          <w:p w14:paraId="60A56A9D" w14:textId="77777777" w:rsidR="00C87A35" w:rsidRPr="00C87A35" w:rsidRDefault="00C87A35" w:rsidP="00C87A35">
            <w:pPr>
              <w:jc w:val="center"/>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Số:…/QĐ-BTNMT</w:t>
            </w:r>
          </w:p>
        </w:tc>
        <w:tc>
          <w:tcPr>
            <w:tcW w:w="5265" w:type="dxa"/>
            <w:tcMar>
              <w:top w:w="60" w:type="dxa"/>
              <w:left w:w="60" w:type="dxa"/>
              <w:bottom w:w="60" w:type="dxa"/>
              <w:right w:w="60" w:type="dxa"/>
            </w:tcMar>
            <w:vAlign w:val="center"/>
            <w:hideMark/>
          </w:tcPr>
          <w:p w14:paraId="44F80351" w14:textId="77777777" w:rsidR="00C87A35" w:rsidRPr="00C87A35" w:rsidRDefault="00C87A35" w:rsidP="00C87A35">
            <w:pPr>
              <w:jc w:val="right"/>
              <w:rPr>
                <w:rFonts w:ascii="Times New Roman" w:eastAsia="Times New Roman" w:hAnsi="Times New Roman" w:cs="Times New Roman"/>
                <w:sz w:val="28"/>
                <w:szCs w:val="28"/>
              </w:rPr>
            </w:pPr>
            <w:r w:rsidRPr="00C87A35">
              <w:rPr>
                <w:rFonts w:ascii="Times New Roman" w:eastAsia="Times New Roman" w:hAnsi="Times New Roman" w:cs="Times New Roman"/>
                <w:i/>
                <w:iCs/>
                <w:sz w:val="28"/>
                <w:szCs w:val="28"/>
                <w:bdr w:val="none" w:sz="0" w:space="0" w:color="auto" w:frame="1"/>
              </w:rPr>
              <w:t>Hà Nội, ngày…tháng…năm…</w:t>
            </w:r>
          </w:p>
        </w:tc>
      </w:tr>
    </w:tbl>
    <w:p w14:paraId="292E2968" w14:textId="77777777" w:rsidR="00C87A35" w:rsidRPr="00C87A35" w:rsidRDefault="00C87A35" w:rsidP="00C87A35">
      <w:pPr>
        <w:jc w:val="center"/>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QUYẾT ĐỊNH</w:t>
      </w:r>
      <w:r w:rsidRPr="00C87A35">
        <w:rPr>
          <w:rFonts w:ascii="Times New Roman" w:eastAsia="Times New Roman" w:hAnsi="Times New Roman" w:cs="Times New Roman"/>
          <w:sz w:val="28"/>
          <w:szCs w:val="28"/>
        </w:rPr>
        <w:br/>
        <w:t>Về việc thành lập Hội đồng thẩm định hồ sơ đề nghị cấp Giấy phép tiếp cận nguồn gen để nghiên cứu vì mục đích thương mại, phát triển sản phẩm thương mại của tổ chức/cá nhân…</w:t>
      </w:r>
    </w:p>
    <w:p w14:paraId="6AF751EC" w14:textId="77777777" w:rsidR="00C87A35" w:rsidRPr="00C87A35" w:rsidRDefault="00C87A35" w:rsidP="00C87A35">
      <w:pPr>
        <w:jc w:val="center"/>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BỘ TRƯỞNG BỘ TÀI NGUYÊN VÀ MÔI TRƯỜNG</w:t>
      </w:r>
    </w:p>
    <w:p w14:paraId="2D0EAE17" w14:textId="77777777" w:rsidR="00C87A35" w:rsidRPr="00C87A35" w:rsidRDefault="00C87A35" w:rsidP="00C87A35">
      <w:pPr>
        <w:jc w:val="both"/>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Căn cứ </w:t>
      </w:r>
      <w:hyperlink r:id="rId4" w:history="1">
        <w:r w:rsidRPr="00C87A35">
          <w:rPr>
            <w:rFonts w:ascii="Times New Roman" w:eastAsia="Times New Roman" w:hAnsi="Times New Roman" w:cs="Times New Roman"/>
            <w:color w:val="000000" w:themeColor="text1"/>
            <w:sz w:val="28"/>
            <w:szCs w:val="28"/>
            <w:bdr w:val="none" w:sz="0" w:space="0" w:color="auto" w:frame="1"/>
          </w:rPr>
          <w:t>Nghị định số 59/2017/NĐ-C</w:t>
        </w:r>
        <w:r w:rsidRPr="00C87A35">
          <w:rPr>
            <w:rFonts w:ascii="Times New Roman" w:eastAsia="Times New Roman" w:hAnsi="Times New Roman" w:cs="Times New Roman"/>
            <w:color w:val="000000" w:themeColor="text1"/>
            <w:sz w:val="28"/>
            <w:szCs w:val="28"/>
            <w:bdr w:val="none" w:sz="0" w:space="0" w:color="auto" w:frame="1"/>
          </w:rPr>
          <w:t>P</w:t>
        </w:r>
      </w:hyperlink>
      <w:r w:rsidRPr="00C87A35">
        <w:rPr>
          <w:rFonts w:ascii="Times New Roman" w:eastAsia="Times New Roman" w:hAnsi="Times New Roman" w:cs="Times New Roman"/>
          <w:color w:val="000000" w:themeColor="text1"/>
          <w:sz w:val="28"/>
          <w:szCs w:val="28"/>
        </w:rPr>
        <w:t> </w:t>
      </w:r>
      <w:r w:rsidRPr="00C87A35">
        <w:rPr>
          <w:rFonts w:ascii="Times New Roman" w:eastAsia="Times New Roman" w:hAnsi="Times New Roman" w:cs="Times New Roman"/>
          <w:sz w:val="28"/>
          <w:szCs w:val="28"/>
        </w:rPr>
        <w:t>ngày 12 tháng 5 năm 2017 của Chính phủ về quản lý tiếp cận nguồn gen và chia sẻ lợi ích từ việc sử dụng nguồn gen;</w:t>
      </w:r>
    </w:p>
    <w:p w14:paraId="27397CCD" w14:textId="77777777" w:rsidR="00C87A35" w:rsidRPr="00C87A35" w:rsidRDefault="00C87A35" w:rsidP="00C87A35">
      <w:pPr>
        <w:jc w:val="both"/>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Căn cứ </w:t>
      </w:r>
      <w:hyperlink r:id="rId5" w:history="1">
        <w:r w:rsidRPr="00C87A35">
          <w:rPr>
            <w:rFonts w:ascii="Times New Roman" w:eastAsia="Times New Roman" w:hAnsi="Times New Roman" w:cs="Times New Roman"/>
            <w:color w:val="000000" w:themeColor="text1"/>
            <w:sz w:val="28"/>
            <w:szCs w:val="28"/>
            <w:bdr w:val="none" w:sz="0" w:space="0" w:color="auto" w:frame="1"/>
          </w:rPr>
          <w:t>Nghị định số 36/2017/NĐ-CP</w:t>
        </w:r>
      </w:hyperlink>
      <w:r w:rsidRPr="00C87A35">
        <w:rPr>
          <w:rFonts w:ascii="Times New Roman" w:eastAsia="Times New Roman" w:hAnsi="Times New Roman" w:cs="Times New Roman"/>
          <w:color w:val="000000" w:themeColor="text1"/>
          <w:sz w:val="28"/>
          <w:szCs w:val="28"/>
        </w:rPr>
        <w:t> </w:t>
      </w:r>
      <w:r w:rsidRPr="00C87A35">
        <w:rPr>
          <w:rFonts w:ascii="Times New Roman" w:eastAsia="Times New Roman" w:hAnsi="Times New Roman" w:cs="Times New Roman"/>
          <w:sz w:val="28"/>
          <w:szCs w:val="28"/>
        </w:rPr>
        <w:t>ngày 04 tháng 4 năm 2017 của Chính phủ quy định chức năng, nhiệm vụ, quyền hạn và cơ cấu tổ chức của Bộ Tài nguyên và Môi trường;</w:t>
      </w:r>
    </w:p>
    <w:p w14:paraId="63759325" w14:textId="77777777" w:rsidR="00C87A35" w:rsidRPr="00C87A35" w:rsidRDefault="00C87A35" w:rsidP="00C87A35">
      <w:pPr>
        <w:jc w:val="both"/>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Căn cứ Thông tư số .../2019/TT-BTNMT ngày tháng năm 2019 của Bộ trưởng Bộ Tài nguyên và Môi trường quy định về tổ chức và hoạt động của Hội đồng thẩm định hồ sơ đề nghị cấp Giấy phép tiếp cận nguồn gen để nghiên cứu vì mục đích thương mại, phát triển sản phẩm thương mại;</w:t>
      </w:r>
    </w:p>
    <w:p w14:paraId="309AE801" w14:textId="77777777" w:rsidR="00C87A35" w:rsidRPr="00C87A35" w:rsidRDefault="00C87A35" w:rsidP="00C87A35">
      <w:pPr>
        <w:jc w:val="both"/>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Xét đề nghị của Tổng cục trưởng Tổng cục Môi trường và Chánh Văn phòng Bộ,</w:t>
      </w:r>
    </w:p>
    <w:p w14:paraId="41C347FA" w14:textId="77777777" w:rsidR="00C87A35" w:rsidRPr="00C87A35" w:rsidRDefault="00C87A35" w:rsidP="00C87A35">
      <w:pPr>
        <w:jc w:val="center"/>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QUYẾT ĐỊNH:</w:t>
      </w:r>
    </w:p>
    <w:p w14:paraId="7BAD24F2" w14:textId="77777777" w:rsidR="00C87A35" w:rsidRPr="00C87A35" w:rsidRDefault="00C87A35" w:rsidP="00C87A35">
      <w:pPr>
        <w:jc w:val="both"/>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Điều 1. Thành lập Hội đồng thẩm định hồ sơ đề nghị cấp Giấy phép tiếp cận nguồn gen để nghiên cứu vì mục đích thương mại, phát triển sản phẩm thương mại của tổ chức/cá nhân... (sau đây gọi là Hội đồng) gồm các ông (bà) có tên sau đây:</w:t>
      </w:r>
    </w:p>
    <w:p w14:paraId="3C6F6408" w14:textId="77777777" w:rsidR="00C87A35" w:rsidRPr="00C87A35" w:rsidRDefault="00C87A35" w:rsidP="00C87A35">
      <w:pPr>
        <w:jc w:val="both"/>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1…….</w:t>
      </w:r>
    </w:p>
    <w:p w14:paraId="185D5429" w14:textId="77777777" w:rsidR="00C87A35" w:rsidRPr="00C87A35" w:rsidRDefault="00C87A35" w:rsidP="00C87A35">
      <w:pPr>
        <w:jc w:val="both"/>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w:t>
      </w:r>
    </w:p>
    <w:p w14:paraId="4F7266C9" w14:textId="77777777" w:rsidR="00C87A35" w:rsidRPr="00C87A35" w:rsidRDefault="00C87A35" w:rsidP="00C87A35">
      <w:pPr>
        <w:jc w:val="both"/>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9…….</w:t>
      </w:r>
    </w:p>
    <w:p w14:paraId="72DE0834" w14:textId="77777777" w:rsidR="00C87A35" w:rsidRPr="00C87A35" w:rsidRDefault="00C87A35" w:rsidP="00C87A35">
      <w:pPr>
        <w:jc w:val="both"/>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Điều 2. Hội đồng thẩm định có trách nhiệm tư vấn cho Bộ trưởng Bộ Tài nguyên và Môi trường về việc xem xét, thẩm định hồ sơ đề nghị cấp Giấy phép tiếp cận nguồn gen để nghiên cứu vì mục đích thương mại, phát triển sản phẩm thương mại của tổ chức, cá nhân...</w:t>
      </w:r>
    </w:p>
    <w:p w14:paraId="4AEDB544" w14:textId="77777777" w:rsidR="00C87A35" w:rsidRPr="00C87A35" w:rsidRDefault="00C87A35" w:rsidP="00C87A35">
      <w:pPr>
        <w:jc w:val="both"/>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Hội đồng tự giải thể sau khi hoàn thành nhiệm vụ.</w:t>
      </w:r>
    </w:p>
    <w:p w14:paraId="1C4FCDA5" w14:textId="77777777" w:rsidR="00C87A35" w:rsidRPr="00C87A35" w:rsidRDefault="00C87A35" w:rsidP="00C87A35">
      <w:pPr>
        <w:jc w:val="both"/>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Điều 3. Quyết định này có hiệu lực thi hành kể từ ngày ký.</w:t>
      </w:r>
    </w:p>
    <w:p w14:paraId="3C90E18C" w14:textId="77777777" w:rsidR="00C87A35" w:rsidRPr="00C87A35" w:rsidRDefault="00C87A35" w:rsidP="00C87A35">
      <w:pPr>
        <w:jc w:val="both"/>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Chánh Văn phòng Bộ, Tổng cục trưởng Tổng cục Môi trường và các cá nhân có tên tại Điều 1 chịu trách nhiệm thi hành Quyết định này./.</w:t>
      </w:r>
    </w:p>
    <w:tbl>
      <w:tblPr>
        <w:tblW w:w="10170" w:type="dxa"/>
        <w:tblCellMar>
          <w:left w:w="0" w:type="dxa"/>
          <w:right w:w="0" w:type="dxa"/>
        </w:tblCellMar>
        <w:tblLook w:val="04A0" w:firstRow="1" w:lastRow="0" w:firstColumn="1" w:lastColumn="0" w:noHBand="0" w:noVBand="1"/>
      </w:tblPr>
      <w:tblGrid>
        <w:gridCol w:w="5085"/>
        <w:gridCol w:w="5085"/>
      </w:tblGrid>
      <w:tr w:rsidR="00C87A35" w:rsidRPr="00C87A35" w14:paraId="50D5F682" w14:textId="77777777" w:rsidTr="00C87A35">
        <w:tc>
          <w:tcPr>
            <w:tcW w:w="4260" w:type="dxa"/>
            <w:tcMar>
              <w:top w:w="60" w:type="dxa"/>
              <w:left w:w="60" w:type="dxa"/>
              <w:bottom w:w="60" w:type="dxa"/>
              <w:right w:w="60" w:type="dxa"/>
            </w:tcMar>
            <w:vAlign w:val="center"/>
            <w:hideMark/>
          </w:tcPr>
          <w:p w14:paraId="1D2990F4" w14:textId="77777777" w:rsidR="00C87A35" w:rsidRPr="00C87A35" w:rsidRDefault="00C87A35" w:rsidP="00C87A35">
            <w:pPr>
              <w:rPr>
                <w:rFonts w:ascii="Times New Roman" w:eastAsia="Times New Roman" w:hAnsi="Times New Roman" w:cs="Times New Roman"/>
                <w:sz w:val="28"/>
                <w:szCs w:val="28"/>
              </w:rPr>
            </w:pPr>
            <w:r w:rsidRPr="00C87A35">
              <w:rPr>
                <w:rFonts w:ascii="Times New Roman" w:eastAsia="Times New Roman" w:hAnsi="Times New Roman" w:cs="Times New Roman"/>
                <w:i/>
                <w:iCs/>
                <w:sz w:val="28"/>
                <w:szCs w:val="28"/>
                <w:bdr w:val="none" w:sz="0" w:space="0" w:color="auto" w:frame="1"/>
              </w:rPr>
              <w:t>Nơi nhận:</w:t>
            </w:r>
            <w:r w:rsidRPr="00C87A35">
              <w:rPr>
                <w:rFonts w:ascii="Times New Roman" w:eastAsia="Times New Roman" w:hAnsi="Times New Roman" w:cs="Times New Roman"/>
                <w:i/>
                <w:iCs/>
                <w:sz w:val="28"/>
                <w:szCs w:val="28"/>
                <w:bdr w:val="none" w:sz="0" w:space="0" w:color="auto" w:frame="1"/>
              </w:rPr>
              <w:br/>
            </w:r>
            <w:r w:rsidRPr="00C87A35">
              <w:rPr>
                <w:rFonts w:ascii="Times New Roman" w:eastAsia="Times New Roman" w:hAnsi="Times New Roman" w:cs="Times New Roman"/>
                <w:sz w:val="28"/>
                <w:szCs w:val="28"/>
              </w:rPr>
              <w:t>- Như Điều 3;</w:t>
            </w:r>
            <w:r w:rsidRPr="00C87A35">
              <w:rPr>
                <w:rFonts w:ascii="Times New Roman" w:eastAsia="Times New Roman" w:hAnsi="Times New Roman" w:cs="Times New Roman"/>
                <w:sz w:val="28"/>
                <w:szCs w:val="28"/>
              </w:rPr>
              <w:br/>
              <w:t>- …..;</w:t>
            </w:r>
            <w:r w:rsidRPr="00C87A35">
              <w:rPr>
                <w:rFonts w:ascii="Times New Roman" w:eastAsia="Times New Roman" w:hAnsi="Times New Roman" w:cs="Times New Roman"/>
                <w:sz w:val="28"/>
                <w:szCs w:val="28"/>
              </w:rPr>
              <w:br/>
              <w:t>- Lưu VT, TCMT.12.</w:t>
            </w:r>
          </w:p>
        </w:tc>
        <w:tc>
          <w:tcPr>
            <w:tcW w:w="4260" w:type="dxa"/>
            <w:tcMar>
              <w:top w:w="60" w:type="dxa"/>
              <w:left w:w="60" w:type="dxa"/>
              <w:bottom w:w="60" w:type="dxa"/>
              <w:right w:w="60" w:type="dxa"/>
            </w:tcMar>
            <w:vAlign w:val="center"/>
            <w:hideMark/>
          </w:tcPr>
          <w:p w14:paraId="5EAA92FE" w14:textId="77777777" w:rsidR="00C87A35" w:rsidRPr="00C87A35" w:rsidRDefault="00C87A35" w:rsidP="00C87A35">
            <w:pPr>
              <w:jc w:val="center"/>
              <w:rPr>
                <w:rFonts w:ascii="Times New Roman" w:eastAsia="Times New Roman" w:hAnsi="Times New Roman" w:cs="Times New Roman"/>
                <w:sz w:val="28"/>
                <w:szCs w:val="28"/>
              </w:rPr>
            </w:pPr>
            <w:r w:rsidRPr="00C87A35">
              <w:rPr>
                <w:rFonts w:ascii="Times New Roman" w:eastAsia="Times New Roman" w:hAnsi="Times New Roman" w:cs="Times New Roman"/>
                <w:sz w:val="28"/>
                <w:szCs w:val="28"/>
              </w:rPr>
              <w:t>BỘ TRƯỞNG</w:t>
            </w:r>
            <w:r w:rsidRPr="00C87A35">
              <w:rPr>
                <w:rFonts w:ascii="Times New Roman" w:eastAsia="Times New Roman" w:hAnsi="Times New Roman" w:cs="Times New Roman"/>
                <w:sz w:val="28"/>
                <w:szCs w:val="28"/>
              </w:rPr>
              <w:br/>
            </w:r>
            <w:r w:rsidRPr="00C87A35">
              <w:rPr>
                <w:rFonts w:ascii="Times New Roman" w:eastAsia="Times New Roman" w:hAnsi="Times New Roman" w:cs="Times New Roman"/>
                <w:i/>
                <w:iCs/>
                <w:sz w:val="28"/>
                <w:szCs w:val="28"/>
                <w:bdr w:val="none" w:sz="0" w:space="0" w:color="auto" w:frame="1"/>
              </w:rPr>
              <w:t>(Ký tên, đóng dấu)</w:t>
            </w:r>
          </w:p>
        </w:tc>
      </w:tr>
    </w:tbl>
    <w:p w14:paraId="3B5ECA12" w14:textId="77777777" w:rsidR="00C87A35" w:rsidRPr="00C87A35" w:rsidRDefault="00C87A35" w:rsidP="00C87A35">
      <w:pPr>
        <w:rPr>
          <w:rFonts w:ascii="Times New Roman" w:eastAsia="Times New Roman" w:hAnsi="Times New Roman" w:cs="Times New Roman"/>
          <w:sz w:val="28"/>
          <w:szCs w:val="28"/>
        </w:rPr>
      </w:pPr>
    </w:p>
    <w:p w14:paraId="3A30DE90" w14:textId="77777777" w:rsidR="00C87A35" w:rsidRPr="00C87A35" w:rsidRDefault="00C87A35" w:rsidP="00C87A35">
      <w:pPr>
        <w:rPr>
          <w:rFonts w:ascii="Times New Roman" w:hAnsi="Times New Roman" w:cs="Times New Roman"/>
          <w:sz w:val="28"/>
          <w:szCs w:val="28"/>
        </w:rPr>
      </w:pPr>
    </w:p>
    <w:sectPr w:rsidR="00C87A35" w:rsidRPr="00C87A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35"/>
    <w:rsid w:val="00C87A35"/>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5277AA"/>
  <w15:chartTrackingRefBased/>
  <w15:docId w15:val="{8C0D9BC7-4994-004C-9711-962CB77C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A3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87A35"/>
    <w:rPr>
      <w:i/>
      <w:iCs/>
    </w:rPr>
  </w:style>
  <w:style w:type="character" w:customStyle="1" w:styleId="apple-converted-space">
    <w:name w:val="apple-converted-space"/>
    <w:basedOn w:val="DefaultParagraphFont"/>
    <w:rsid w:val="00C87A35"/>
  </w:style>
  <w:style w:type="character" w:styleId="Hyperlink">
    <w:name w:val="Hyperlink"/>
    <w:basedOn w:val="DefaultParagraphFont"/>
    <w:uiPriority w:val="99"/>
    <w:semiHidden/>
    <w:unhideWhenUsed/>
    <w:rsid w:val="00C87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9069">
      <w:bodyDiv w:val="1"/>
      <w:marLeft w:val="0"/>
      <w:marRight w:val="0"/>
      <w:marTop w:val="0"/>
      <w:marBottom w:val="0"/>
      <w:divBdr>
        <w:top w:val="none" w:sz="0" w:space="0" w:color="auto"/>
        <w:left w:val="none" w:sz="0" w:space="0" w:color="auto"/>
        <w:bottom w:val="none" w:sz="0" w:space="0" w:color="auto"/>
        <w:right w:val="none" w:sz="0" w:space="0" w:color="auto"/>
      </w:divBdr>
    </w:div>
    <w:div w:id="1502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nghi-dinh-36-2017-nd-cp-chuc-nang-nhiem-vu-quyen-han-va-co-cau-to-chuc-cua-bo-tai-nguyen-va-moi-truong-126449" TargetMode="External"/><Relationship Id="rId4" Type="http://schemas.openxmlformats.org/officeDocument/2006/relationships/hyperlink" Target="https://hoatieu.vn/nghi-dinh-59-2017-nd-cp-ve-quan-ly-tiep-can-nguon-gen-va-chia-se-loi-ich-tu-viec-su-dung-nguon-gen-125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2021-08-16T00:58:00Z</dcterms:created>
  <dcterms:modified xsi:type="dcterms:W3CDTF">2021-08-16T01:00:00Z</dcterms:modified>
</cp:coreProperties>
</file>