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92" w:rsidRPr="00507692" w:rsidRDefault="00507692" w:rsidP="005076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76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Mẫu số 15.KT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07692" w:rsidRPr="00507692" w:rsidTr="00507692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92" w:rsidRPr="00507692" w:rsidRDefault="00507692" w:rsidP="005076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t>BỘ NÔNG NGHIỆP</w:t>
            </w: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  <w:t>VÀ PHÁT TRIỂN NÔNG THÔN</w:t>
            </w: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  <w:t>MINISTRY OF AGRICULTURE</w:t>
            </w: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  <w:t>AND RURAL DEVELOPMENT</w:t>
            </w: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t>TỔNG CỤC THỦY SẢN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DIRECTORATE OF FISHERIES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92" w:rsidRPr="00507692" w:rsidRDefault="00507692" w:rsidP="005076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t>CỘNG HÒA XÃ HỘI CHỦ NGHĨA VIỆT NAM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SOCIALIST REPUBLIC OF VIETNAM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Độc lập - Tự do - Hạnh phúc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Independence - Freedom - Happines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---------------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</w:r>
          </w:p>
        </w:tc>
      </w:tr>
      <w:tr w:rsidR="00507692" w:rsidRPr="00507692" w:rsidTr="00507692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92" w:rsidRPr="00507692" w:rsidRDefault="00507692" w:rsidP="005076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t>Số/Number: ………………….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507692" w:rsidRPr="00507692" w:rsidRDefault="00507692" w:rsidP="00507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76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GIẤY PHÉP HOẠT ĐỘNG THUỶ SẢN CỦA TÀU NƯỚC NGOÀI TRONG VÙNG BIỂN VIỆT NAM</w:t>
      </w:r>
      <w:r w:rsidRPr="005076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LICENSE FOR FISHING OPERATIONS OF FOREIGN SHIPS IN THE VIETNAM SEA</w:t>
      </w:r>
    </w:p>
    <w:p w:rsidR="00507692" w:rsidRPr="00507692" w:rsidRDefault="00507692" w:rsidP="00507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76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TỔNG CỤC TRƯỞNG TỔNG CỤC THỦY SẢN CẤP PHÉP</w:t>
      </w:r>
      <w:r w:rsidRPr="005076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DIRECTOR OF DIRECTORATE OF FISHERIES ALLOWS: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53"/>
        <w:gridCol w:w="1058"/>
        <w:gridCol w:w="1552"/>
        <w:gridCol w:w="6"/>
        <w:gridCol w:w="317"/>
        <w:gridCol w:w="211"/>
        <w:gridCol w:w="1162"/>
        <w:gridCol w:w="676"/>
        <w:gridCol w:w="490"/>
        <w:gridCol w:w="2110"/>
      </w:tblGrid>
      <w:tr w:rsidR="00507692" w:rsidRPr="00507692" w:rsidTr="00507692">
        <w:tc>
          <w:tcPr>
            <w:tcW w:w="275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Tên tàu/Name of vessel:</w:t>
            </w:r>
          </w:p>
        </w:tc>
        <w:tc>
          <w:tcPr>
            <w:tcW w:w="22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Quốc tịch/Nationality:</w:t>
            </w:r>
          </w:p>
        </w:tc>
      </w:tr>
      <w:tr w:rsidR="00507692" w:rsidRPr="00507692" w:rsidTr="00507692">
        <w:tc>
          <w:tcPr>
            <w:tcW w:w="2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đăng ký/Registration number:</w:t>
            </w:r>
          </w:p>
        </w:tc>
        <w:tc>
          <w:tcPr>
            <w:tcW w:w="2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Nơi đăng ký/Registry place:</w:t>
            </w:r>
          </w:p>
        </w:tc>
      </w:tr>
      <w:tr w:rsidR="00507692" w:rsidRPr="00507692" w:rsidTr="00507692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Chiều dài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Length overall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L</w:t>
            </w: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</w:rPr>
              <w:t>max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(m):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Chiều rộng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Width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B</w:t>
            </w: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</w:rPr>
              <w:t>max</w:t>
            </w: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(m):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Chiều chìm Depth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H(m):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…………………..</w:t>
            </w:r>
          </w:p>
        </w:tc>
      </w:tr>
      <w:tr w:rsidR="00507692" w:rsidRPr="00507692" w:rsidTr="00507692"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trọng tải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Total tonnage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……..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Tấn/Ton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suất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máy chính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Main engine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power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…….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Mã lực/Hp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Ký hiệu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máy chính: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Main engine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model</w:t>
            </w:r>
          </w:p>
        </w:tc>
      </w:tr>
      <w:tr w:rsidR="00507692" w:rsidRPr="00507692" w:rsidTr="00507692"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Chủ tàu: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Vessel owner:</w:t>
            </w: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2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thuyền viên: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Number crew:</w:t>
            </w:r>
          </w:p>
        </w:tc>
      </w:tr>
      <w:tr w:rsidR="00507692" w:rsidRPr="00507692" w:rsidTr="00507692">
        <w:tc>
          <w:tcPr>
            <w:tcW w:w="275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Tần số liên lạc: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Frequency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work:</w:t>
            </w:r>
          </w:p>
        </w:tc>
        <w:tc>
          <w:tcPr>
            <w:tcW w:w="22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Hô hiệu: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Radio call:</w:t>
            </w:r>
          </w:p>
        </w:tc>
      </w:tr>
      <w:tr w:rsidR="00507692" w:rsidRPr="00507692" w:rsidTr="00507692">
        <w:tc>
          <w:tcPr>
            <w:tcW w:w="275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Đại diện phía Việt Nam: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Representative of foreign in Vietnam:</w:t>
            </w:r>
          </w:p>
        </w:tc>
        <w:tc>
          <w:tcPr>
            <w:tcW w:w="22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07692" w:rsidRPr="00507692" w:rsidTr="00507692"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Địa chỉ/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Address:</w:t>
            </w:r>
          </w:p>
        </w:tc>
        <w:tc>
          <w:tcPr>
            <w:tcW w:w="395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07692" w:rsidRPr="00507692" w:rsidTr="00507692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Được hoạt động thủy sản trong</w:t>
            </w:r>
            <w:bookmarkStart w:id="0" w:name="_GoBack"/>
            <w:bookmarkEnd w:id="0"/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vùng biển nước Cộng hòa xã hội chủ nghĩa Việt Nam với các điều kiện sau: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 carry out fishing operations in the sea water of the Socialist Republic of Vietnam subject following condition</w:t>
            </w:r>
          </w:p>
        </w:tc>
      </w:tr>
      <w:tr w:rsidR="00507692" w:rsidRPr="00507692" w:rsidTr="00507692"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 Tàu được sử dụng vào mục đích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vessel will be used for the purpose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07692" w:rsidRPr="00507692" w:rsidTr="00507692"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 Nghề hoạt động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Kind of Fishery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07692" w:rsidRPr="00507692" w:rsidTr="00507692"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 Vùng hoạt động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Operation area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07692" w:rsidRPr="00507692" w:rsidTr="00507692"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 Địa điểm tập kết làm thủ tục xuất nhập cảnh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Place for doing entryvisa procedure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Cảng đăng ký/Port registerd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07692" w:rsidRPr="00507692" w:rsidTr="00507692"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 Giấy phép có giá trị đến hết ngày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validity of the license will be expire on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07692" w:rsidRPr="00507692" w:rsidTr="00507692"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CÁC HOẠT ĐỘNG KHÔNG ĐƯỢC PHÉP/PROHIBITED OPERATIONS</w:t>
            </w:r>
          </w:p>
        </w:tc>
      </w:tr>
      <w:tr w:rsidR="00507692" w:rsidRPr="00507692" w:rsidTr="00507692"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 Loài thủy sản cấm khai thác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Marine species not allowed to catch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07692" w:rsidRPr="00507692" w:rsidTr="00507692"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2. Cấm sử dụng chất nổ, xung điện, chất độc để khai thác hải sản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use explosives, electro magnets and toxic substance for fishing is prohibited</w:t>
            </w:r>
          </w:p>
        </w:tc>
      </w:tr>
      <w:tr w:rsidR="00507692" w:rsidRPr="00507692" w:rsidTr="00507692"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 Gây ô nhiễm môi trường/Cause environmental pollution</w:t>
            </w:r>
          </w:p>
        </w:tc>
      </w:tr>
      <w:tr w:rsidR="00507692" w:rsidRPr="00507692" w:rsidTr="00507692"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 Bán hoặc tiêu thụ hải sản trên biển dưới mọi hình thức/</w:t>
            </w:r>
          </w:p>
          <w:p w:rsidR="00507692" w:rsidRPr="00507692" w:rsidRDefault="00507692" w:rsidP="005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Fish sales/trading at sea, in any form</w:t>
            </w:r>
          </w:p>
        </w:tc>
      </w:tr>
      <w:tr w:rsidR="00507692" w:rsidRPr="00507692" w:rsidTr="0050769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692" w:rsidRPr="00507692" w:rsidRDefault="00507692" w:rsidP="0050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7692" w:rsidRPr="00507692" w:rsidRDefault="00507692" w:rsidP="0050769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07692" w:rsidRPr="00507692" w:rsidTr="00507692">
        <w:tc>
          <w:tcPr>
            <w:tcW w:w="2500" w:type="pct"/>
            <w:shd w:val="clear" w:color="auto" w:fill="FFFFFF"/>
            <w:hideMark/>
          </w:tcPr>
          <w:p w:rsidR="00507692" w:rsidRPr="00507692" w:rsidRDefault="00507692" w:rsidP="005076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507692" w:rsidRPr="00507692" w:rsidRDefault="00507692" w:rsidP="005076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t>Hà Nội,ngày …… tháng …… năm…….</w:t>
            </w: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  <w:t>Issued in Hanoi on…………..</w:t>
            </w: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t>TỔNG CỤC TRƯỞNG TỔNG CỤC THỦY SẢN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DIRECTOR GENERAL OF DIRECTORATE OF FISHERIES</w:t>
            </w:r>
            <w:r w:rsidRPr="00507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</w: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t>(Ký tên, đóng dấu)</w:t>
            </w:r>
            <w:r w:rsidRPr="00507692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  <w:t>(Signature and seal)</w:t>
            </w:r>
          </w:p>
        </w:tc>
      </w:tr>
    </w:tbl>
    <w:p w:rsidR="007921F9" w:rsidRPr="00507692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50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2"/>
    <w:rsid w:val="00507692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6D25E-B7A8-4F83-AD14-0CA19D39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2021-08-19T09:54:00Z</dcterms:created>
  <dcterms:modified xsi:type="dcterms:W3CDTF">2021-08-19T09:55:00Z</dcterms:modified>
</cp:coreProperties>
</file>