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b/>
          <w:bCs/>
          <w:sz w:val="24"/>
          <w:szCs w:val="24"/>
        </w:rPr>
        <w:t>Mẫu số 06</w:t>
      </w:r>
    </w:p>
    <w:tbl>
      <w:tblPr>
        <w:tblW w:w="5008" w:type="pct"/>
        <w:tblCellSpacing w:w="0" w:type="dxa"/>
        <w:tblCellMar>
          <w:left w:w="0" w:type="dxa"/>
          <w:right w:w="0" w:type="dxa"/>
        </w:tblCellMar>
        <w:tblLook w:val="04A0" w:firstRow="1" w:lastRow="0" w:firstColumn="1" w:lastColumn="0" w:noHBand="0" w:noVBand="1"/>
      </w:tblPr>
      <w:tblGrid>
        <w:gridCol w:w="3426"/>
        <w:gridCol w:w="5661"/>
      </w:tblGrid>
      <w:tr w:rsidR="000B42B8" w:rsidRPr="000B42B8" w:rsidTr="000B42B8">
        <w:trPr>
          <w:tblCellSpacing w:w="0" w:type="dxa"/>
        </w:trPr>
        <w:tc>
          <w:tcPr>
            <w:tcW w:w="1885" w:type="pct"/>
            <w:hideMark/>
          </w:tcPr>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b/>
                <w:bCs/>
                <w:sz w:val="24"/>
                <w:szCs w:val="24"/>
              </w:rPr>
              <w:t>CƠ QUAN CHUYÊN MÔN</w:t>
            </w:r>
            <w:r w:rsidRPr="000B42B8">
              <w:rPr>
                <w:rFonts w:eastAsia="Times New Roman" w:cs="Times New Roman"/>
                <w:b/>
                <w:bCs/>
                <w:sz w:val="24"/>
                <w:szCs w:val="24"/>
              </w:rPr>
              <w:br/>
              <w:t>VỀ XÂY DỰNG</w:t>
            </w:r>
            <w:r w:rsidRPr="000B42B8">
              <w:rPr>
                <w:rFonts w:eastAsia="Times New Roman" w:cs="Times New Roman"/>
                <w:sz w:val="24"/>
                <w:szCs w:val="24"/>
              </w:rPr>
              <w:br/>
            </w:r>
            <w:r w:rsidRPr="000B42B8">
              <w:rPr>
                <w:rFonts w:eastAsia="Times New Roman" w:cs="Times New Roman"/>
                <w:b/>
                <w:bCs/>
                <w:sz w:val="24"/>
                <w:szCs w:val="24"/>
              </w:rPr>
              <w:t>-------</w:t>
            </w:r>
          </w:p>
        </w:tc>
        <w:tc>
          <w:tcPr>
            <w:tcW w:w="7525" w:type="pct"/>
            <w:hideMark/>
          </w:tcPr>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b/>
                <w:bCs/>
                <w:sz w:val="24"/>
                <w:szCs w:val="24"/>
              </w:rPr>
              <w:t>CỘNG HÒA XÃ HỘI CHỦ NGHĨA VIỆT NAM</w:t>
            </w:r>
            <w:r w:rsidRPr="000B42B8">
              <w:rPr>
                <w:rFonts w:eastAsia="Times New Roman" w:cs="Times New Roman"/>
                <w:b/>
                <w:bCs/>
                <w:sz w:val="24"/>
                <w:szCs w:val="24"/>
              </w:rPr>
              <w:br/>
              <w:t>Độc lập - Tự do - Hạnh phúc</w:t>
            </w:r>
            <w:r w:rsidRPr="000B42B8">
              <w:rPr>
                <w:rFonts w:eastAsia="Times New Roman" w:cs="Times New Roman"/>
                <w:b/>
                <w:bCs/>
                <w:sz w:val="24"/>
                <w:szCs w:val="24"/>
              </w:rPr>
              <w:br/>
              <w:t>---------------</w:t>
            </w:r>
          </w:p>
        </w:tc>
      </w:tr>
      <w:tr w:rsidR="000B42B8" w:rsidRPr="000B42B8" w:rsidTr="000B42B8">
        <w:trPr>
          <w:tblCellSpacing w:w="0" w:type="dxa"/>
        </w:trPr>
        <w:tc>
          <w:tcPr>
            <w:tcW w:w="1885" w:type="pct"/>
            <w:hideMark/>
          </w:tcPr>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sz w:val="24"/>
                <w:szCs w:val="24"/>
              </w:rPr>
              <w:t>Số: ……..</w:t>
            </w:r>
            <w:r w:rsidRPr="000B42B8">
              <w:rPr>
                <w:rFonts w:eastAsia="Times New Roman" w:cs="Times New Roman"/>
                <w:sz w:val="24"/>
                <w:szCs w:val="24"/>
              </w:rPr>
              <w:br/>
              <w:t>V/v thông báo kết quả thẩm định thiết kế xây dựng triển khai sau thiết kế cơ sở</w:t>
            </w:r>
          </w:p>
        </w:tc>
        <w:tc>
          <w:tcPr>
            <w:tcW w:w="7525" w:type="pct"/>
            <w:hideMark/>
          </w:tcPr>
          <w:p w:rsidR="000B42B8" w:rsidRPr="000B42B8" w:rsidRDefault="000B42B8" w:rsidP="000B42B8">
            <w:pPr>
              <w:spacing w:before="100" w:beforeAutospacing="1" w:after="100" w:afterAutospacing="1" w:line="240" w:lineRule="auto"/>
              <w:jc w:val="right"/>
              <w:rPr>
                <w:rFonts w:eastAsia="Times New Roman" w:cs="Times New Roman"/>
                <w:sz w:val="24"/>
                <w:szCs w:val="24"/>
              </w:rPr>
            </w:pPr>
            <w:r w:rsidRPr="000B42B8">
              <w:rPr>
                <w:rFonts w:eastAsia="Times New Roman" w:cs="Times New Roman"/>
                <w:sz w:val="24"/>
                <w:szCs w:val="24"/>
              </w:rPr>
              <w:t>……., ngày … tháng … năm …….</w:t>
            </w:r>
          </w:p>
        </w:tc>
      </w:tr>
    </w:tbl>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sz w:val="24"/>
          <w:szCs w:val="24"/>
        </w:rPr>
        <w:t>Kính gửi:………………………..</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(Cơ quan chuyên môn về xây dựng) đã nhận Tờ trình số .... ngày .... tháng... năm ... của đề nghị thẩm định thiết kế xây dựng triển khai sau thiết kế cơ sở (nếu có) (tên công trình) ……… thuộc dự án đầu tư …………..</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Căn cứ Luật Xây dựng số 50/2014/QH13 đã được sửa đổi, bổ sung một số điều theo Luật số 03/2016/QH14, Luật số 35/2018/QH14, Luật số 40/2019/QH14 và Luật số 62/2020/QH14;</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Căn cứ Nghị định số .../2021/NĐ-CP ngày ... tháng... năm 2021 của Chính phủ quy định chi tiết một số nội dung về quản lý dự án đầu tư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Căn cứ hồ sơ trình thẩm định;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Căn cứ Kết quả thẩm tra thiết kế xây dựng của tổ chức tư vấn, cá nhân;</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Các căn cứ khác có liên quan ………………………………………..</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Sau khi xem xét, (Cơ quan chuyên môn về xây dựng) thông báo kết quả thẩm định thiết kế xây dựng như sau:</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b/>
          <w:bCs/>
          <w:sz w:val="24"/>
          <w:szCs w:val="24"/>
        </w:rPr>
        <w:t>I. THÔNG TIN CHUNG VỀ CÔNG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1. Tên công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2. Loại, cấp công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3. Tên dự án đầu tư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4. Địa điểm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5. Chủ đầu tư:</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6. Giá trị dự toán xây dựng công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7. Nguồn vốn đầu tư:</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8. Nhà thầu lập thiết kế xây dựng (nếu có):</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9. Nhà thầu thẩm tra thiết kế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10. Nhà thầu khảo sát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b/>
          <w:bCs/>
          <w:sz w:val="24"/>
          <w:szCs w:val="24"/>
        </w:rPr>
        <w:lastRenderedPageBreak/>
        <w:t>II. HỒ SƠ TRÌNH THẨM ĐỊNH THIẾT KẾ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1. Văn bản pháp lý:</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(Liệt kê các văn bản pháp lý có liên quan trong hồ sơ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2. Hồ sơ, tài liệu khảo sát, thiết kế, thẩm tra:</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(Liệt kê các hồ sơ trình thẩm định)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3. Năng lực hoạt động xây dựng của các tổ chức và năng lực hành nghề hoạt động xây dựng của các cá nhân tham gia thiết kế xây dựng công trình: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Liệt kê: Mã số chứng chỉ năng lực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b/>
          <w:bCs/>
          <w:sz w:val="24"/>
          <w:szCs w:val="24"/>
        </w:rPr>
        <w:t>III. NỘI DUNG HỒ SƠ TRÌNH THẨM ĐỊNH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Tóm tắt giải pháp thiết kế chủ yếu về: Kiến trúc, nền, móng, kết cấu, hệ thống kỹ thuật công trình và các nội dung khác (nếu có).</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b/>
          <w:bCs/>
          <w:sz w:val="24"/>
          <w:szCs w:val="24"/>
        </w:rPr>
        <w:t>IV. KẾT QUẢ THẨM ĐỊNH THIẾT KẾ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1. Sự tuân thủ quy định của pháp luật về lập, thẩm tra thiết kế xây dựng: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2. Điều kiện năng lực hoạt động xây dựng của tổ chức, cá nhân tham gia khảo sát, thiết kế, thẩm tra thiết kế:</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3. Sự phù hợp của thiết kế xây dựng với thiết kế cơ sở đã được cơ quan chuyên môn về xây dựng thẩm định: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4.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5. Sự tuân thủ quy định của pháp luật về việc xác định dự toán xây dựng (nếu có yêu cầu):</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6. Kiểm tra việc thực hiện các yêu cầu về phòng, chống cháy, nổ và bảo vệ môi trường:</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7. Kiểm tra việc thực hiện các yêu cầu khác theo quy định của pháp luật có liên quan:</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8. Yêu cầu sửa đổi, bổ sung và hoàn thiện thiết kế, dự toán xây dựng (nếu có):</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b/>
          <w:bCs/>
          <w:sz w:val="24"/>
          <w:szCs w:val="24"/>
        </w:rPr>
        <w:t>V. KẾT LUẬN VÀ KIẾN NGHỊ</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 Đủ điều kiện hay chưa đủ điều kiện để trình phê duyệt.</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 Yêu cầu, kiến nghị đối với chủ đầu tư (nếu có).</w:t>
      </w:r>
    </w:p>
    <w:p w:rsidR="000B42B8" w:rsidRPr="000B42B8" w:rsidRDefault="000B42B8" w:rsidP="000B42B8">
      <w:pPr>
        <w:spacing w:before="100" w:beforeAutospacing="1" w:after="100" w:afterAutospacing="1" w:line="240" w:lineRule="auto"/>
        <w:jc w:val="both"/>
        <w:rPr>
          <w:rFonts w:eastAsia="Times New Roman" w:cs="Times New Roman"/>
          <w:sz w:val="24"/>
          <w:szCs w:val="24"/>
        </w:rPr>
      </w:pPr>
      <w:r w:rsidRPr="000B42B8">
        <w:rPr>
          <w:rFonts w:eastAsia="Times New Roman" w:cs="Times New Roman"/>
          <w:sz w:val="24"/>
          <w:szCs w:val="24"/>
        </w:rPr>
        <w:t> </w:t>
      </w:r>
    </w:p>
    <w:tbl>
      <w:tblPr>
        <w:tblW w:w="5022" w:type="pct"/>
        <w:tblCellSpacing w:w="0" w:type="dxa"/>
        <w:tblCellMar>
          <w:left w:w="0" w:type="dxa"/>
          <w:right w:w="0" w:type="dxa"/>
        </w:tblCellMar>
        <w:tblLook w:val="04A0" w:firstRow="1" w:lastRow="0" w:firstColumn="1" w:lastColumn="0" w:noHBand="0" w:noVBand="1"/>
      </w:tblPr>
      <w:tblGrid>
        <w:gridCol w:w="3803"/>
        <w:gridCol w:w="5309"/>
      </w:tblGrid>
      <w:tr w:rsidR="000B42B8" w:rsidRPr="000B42B8" w:rsidTr="000B42B8">
        <w:trPr>
          <w:tblCellSpacing w:w="0" w:type="dxa"/>
        </w:trPr>
        <w:tc>
          <w:tcPr>
            <w:tcW w:w="2087" w:type="pct"/>
            <w:hideMark/>
          </w:tcPr>
          <w:p w:rsidR="000B42B8" w:rsidRPr="000B42B8" w:rsidRDefault="000B42B8" w:rsidP="000B42B8">
            <w:pPr>
              <w:spacing w:after="0" w:line="240" w:lineRule="auto"/>
              <w:rPr>
                <w:rFonts w:eastAsia="Times New Roman" w:cs="Times New Roman"/>
                <w:sz w:val="24"/>
                <w:szCs w:val="24"/>
              </w:rPr>
            </w:pPr>
            <w:r w:rsidRPr="000B42B8">
              <w:rPr>
                <w:rFonts w:eastAsia="Times New Roman" w:cs="Times New Roman"/>
                <w:b/>
                <w:bCs/>
                <w:sz w:val="24"/>
                <w:szCs w:val="24"/>
              </w:rPr>
              <w:lastRenderedPageBreak/>
              <w:t>Nơi nhận:</w:t>
            </w:r>
            <w:r w:rsidRPr="000B42B8">
              <w:rPr>
                <w:rFonts w:eastAsia="Times New Roman" w:cs="Times New Roman"/>
                <w:sz w:val="24"/>
                <w:szCs w:val="24"/>
              </w:rPr>
              <w:br/>
              <w:t>- Như trên;</w:t>
            </w:r>
            <w:r w:rsidRPr="000B42B8">
              <w:rPr>
                <w:rFonts w:eastAsia="Times New Roman" w:cs="Times New Roman"/>
                <w:sz w:val="24"/>
                <w:szCs w:val="24"/>
              </w:rPr>
              <w:br/>
              <w:t>- Lưu: …..</w:t>
            </w:r>
          </w:p>
        </w:tc>
        <w:tc>
          <w:tcPr>
            <w:tcW w:w="7379" w:type="pct"/>
            <w:hideMark/>
          </w:tcPr>
          <w:p w:rsidR="000B42B8" w:rsidRPr="000B42B8" w:rsidRDefault="000B42B8" w:rsidP="000B42B8">
            <w:pPr>
              <w:spacing w:before="100" w:beforeAutospacing="1" w:after="100" w:afterAutospacing="1" w:line="240" w:lineRule="auto"/>
              <w:jc w:val="center"/>
              <w:rPr>
                <w:rFonts w:eastAsia="Times New Roman" w:cs="Times New Roman"/>
                <w:sz w:val="24"/>
                <w:szCs w:val="24"/>
              </w:rPr>
            </w:pPr>
            <w:r w:rsidRPr="000B42B8">
              <w:rPr>
                <w:rFonts w:eastAsia="Times New Roman" w:cs="Times New Roman"/>
                <w:b/>
                <w:bCs/>
                <w:sz w:val="24"/>
                <w:szCs w:val="24"/>
              </w:rPr>
              <w:t>CƠ QUAN CHUYÊN MÔN VỀ XÂY DỰNG</w:t>
            </w:r>
            <w:r w:rsidRPr="000B42B8">
              <w:rPr>
                <w:rFonts w:eastAsia="Times New Roman" w:cs="Times New Roman"/>
                <w:sz w:val="24"/>
                <w:szCs w:val="24"/>
              </w:rPr>
              <w:br/>
              <w:t>(Ký, ghi rõ họ tên, chức vụ và đóng dấu)</w:t>
            </w:r>
          </w:p>
        </w:tc>
      </w:tr>
    </w:tbl>
    <w:p w:rsidR="00C445C4" w:rsidRPr="000B42B8" w:rsidRDefault="00C445C4" w:rsidP="000B42B8">
      <w:bookmarkStart w:id="0" w:name="_GoBack"/>
      <w:bookmarkEnd w:id="0"/>
    </w:p>
    <w:sectPr w:rsidR="00C445C4" w:rsidRPr="000B42B8"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0B42B8"/>
    <w:rsid w:val="003740F2"/>
    <w:rsid w:val="006479B1"/>
    <w:rsid w:val="00925491"/>
    <w:rsid w:val="00C445C4"/>
    <w:rsid w:val="00CB7DFA"/>
    <w:rsid w:val="00EE280B"/>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5B19-5C42-4650-82BE-793ED39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D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186">
      <w:bodyDiv w:val="1"/>
      <w:marLeft w:val="0"/>
      <w:marRight w:val="0"/>
      <w:marTop w:val="0"/>
      <w:marBottom w:val="0"/>
      <w:divBdr>
        <w:top w:val="none" w:sz="0" w:space="0" w:color="auto"/>
        <w:left w:val="none" w:sz="0" w:space="0" w:color="auto"/>
        <w:bottom w:val="none" w:sz="0" w:space="0" w:color="auto"/>
        <w:right w:val="none" w:sz="0" w:space="0" w:color="auto"/>
      </w:divBdr>
    </w:div>
    <w:div w:id="156768527">
      <w:bodyDiv w:val="1"/>
      <w:marLeft w:val="0"/>
      <w:marRight w:val="0"/>
      <w:marTop w:val="0"/>
      <w:marBottom w:val="0"/>
      <w:divBdr>
        <w:top w:val="none" w:sz="0" w:space="0" w:color="auto"/>
        <w:left w:val="none" w:sz="0" w:space="0" w:color="auto"/>
        <w:bottom w:val="none" w:sz="0" w:space="0" w:color="auto"/>
        <w:right w:val="none" w:sz="0" w:space="0" w:color="auto"/>
      </w:divBdr>
    </w:div>
    <w:div w:id="191236671">
      <w:bodyDiv w:val="1"/>
      <w:marLeft w:val="0"/>
      <w:marRight w:val="0"/>
      <w:marTop w:val="0"/>
      <w:marBottom w:val="0"/>
      <w:divBdr>
        <w:top w:val="none" w:sz="0" w:space="0" w:color="auto"/>
        <w:left w:val="none" w:sz="0" w:space="0" w:color="auto"/>
        <w:bottom w:val="none" w:sz="0" w:space="0" w:color="auto"/>
        <w:right w:val="none" w:sz="0" w:space="0" w:color="auto"/>
      </w:divBdr>
    </w:div>
    <w:div w:id="1154907650">
      <w:bodyDiv w:val="1"/>
      <w:marLeft w:val="0"/>
      <w:marRight w:val="0"/>
      <w:marTop w:val="0"/>
      <w:marBottom w:val="0"/>
      <w:divBdr>
        <w:top w:val="none" w:sz="0" w:space="0" w:color="auto"/>
        <w:left w:val="none" w:sz="0" w:space="0" w:color="auto"/>
        <w:bottom w:val="none" w:sz="0" w:space="0" w:color="auto"/>
        <w:right w:val="none" w:sz="0" w:space="0" w:color="auto"/>
      </w:divBdr>
    </w:div>
    <w:div w:id="1257443448">
      <w:bodyDiv w:val="1"/>
      <w:marLeft w:val="0"/>
      <w:marRight w:val="0"/>
      <w:marTop w:val="0"/>
      <w:marBottom w:val="0"/>
      <w:divBdr>
        <w:top w:val="none" w:sz="0" w:space="0" w:color="auto"/>
        <w:left w:val="none" w:sz="0" w:space="0" w:color="auto"/>
        <w:bottom w:val="none" w:sz="0" w:space="0" w:color="auto"/>
        <w:right w:val="none" w:sz="0" w:space="0" w:color="auto"/>
      </w:divBdr>
    </w:div>
    <w:div w:id="2086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2021-07-13T04:03:00Z</dcterms:created>
  <dcterms:modified xsi:type="dcterms:W3CDTF">2021-07-13T04:03:00Z</dcterms:modified>
</cp:coreProperties>
</file>