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478"/>
        <w:gridCol w:w="5507"/>
      </w:tblGrid>
      <w:tr w:rsidR="004E71E1" w:rsidRPr="004E71E1" w:rsidTr="004E71E1">
        <w:trPr>
          <w:trHeight w:val="157"/>
          <w:tblCellSpacing w:w="0" w:type="dxa"/>
        </w:trPr>
        <w:tc>
          <w:tcPr>
            <w:tcW w:w="3478" w:type="dxa"/>
            <w:shd w:val="clear" w:color="auto" w:fill="FFFFFF"/>
            <w:tcMar>
              <w:top w:w="0" w:type="dxa"/>
              <w:left w:w="108" w:type="dxa"/>
              <w:bottom w:w="0" w:type="dxa"/>
              <w:right w:w="108" w:type="dxa"/>
            </w:tcMar>
            <w:hideMark/>
          </w:tcPr>
          <w:p w:rsidR="004E71E1" w:rsidRPr="004E71E1" w:rsidRDefault="004E71E1" w:rsidP="004E71E1">
            <w:pPr>
              <w:spacing w:before="120" w:after="120" w:line="157"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TÊN TỔ CHỨC TRỌNG TÀI</w:t>
            </w:r>
            <w:r w:rsidRPr="004E71E1">
              <w:rPr>
                <w:rFonts w:ascii="Arial" w:eastAsia="Times New Roman" w:hAnsi="Arial" w:cs="Arial"/>
                <w:b/>
                <w:bCs/>
                <w:color w:val="000000"/>
                <w:sz w:val="20"/>
                <w:szCs w:val="20"/>
                <w:lang w:eastAsia="vi-VN"/>
              </w:rPr>
              <w:br/>
              <w:t>NƯỚC NGOÀI</w:t>
            </w:r>
            <w:r w:rsidRPr="004E71E1">
              <w:rPr>
                <w:rFonts w:ascii="Arial" w:eastAsia="Times New Roman" w:hAnsi="Arial" w:cs="Arial"/>
                <w:b/>
                <w:bCs/>
                <w:color w:val="000000"/>
                <w:sz w:val="20"/>
                <w:szCs w:val="20"/>
                <w:lang w:eastAsia="vi-VN"/>
              </w:rPr>
              <w:br/>
              <w:t>-------</w:t>
            </w:r>
          </w:p>
        </w:tc>
        <w:tc>
          <w:tcPr>
            <w:tcW w:w="5506" w:type="dxa"/>
            <w:shd w:val="clear" w:color="auto" w:fill="FFFFFF"/>
            <w:tcMar>
              <w:top w:w="0" w:type="dxa"/>
              <w:left w:w="108" w:type="dxa"/>
              <w:bottom w:w="0" w:type="dxa"/>
              <w:right w:w="108" w:type="dxa"/>
            </w:tcMar>
            <w:hideMark/>
          </w:tcPr>
          <w:p w:rsidR="004E71E1" w:rsidRPr="004E71E1" w:rsidRDefault="004E71E1" w:rsidP="004E71E1">
            <w:pPr>
              <w:spacing w:before="120" w:after="120" w:line="157"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CỘNG HÒA XÃ HỘI CHỦ NGHĨA VIỆT NAM</w:t>
            </w:r>
            <w:r w:rsidRPr="004E71E1">
              <w:rPr>
                <w:rFonts w:ascii="Arial" w:eastAsia="Times New Roman" w:hAnsi="Arial" w:cs="Arial"/>
                <w:b/>
                <w:bCs/>
                <w:color w:val="000000"/>
                <w:sz w:val="20"/>
                <w:szCs w:val="20"/>
                <w:lang w:eastAsia="vi-VN"/>
              </w:rPr>
              <w:br/>
              <w:t>Độc lập - Tự do - Hạnh phúc</w:t>
            </w:r>
            <w:r w:rsidRPr="004E71E1">
              <w:rPr>
                <w:rFonts w:ascii="Arial" w:eastAsia="Times New Roman" w:hAnsi="Arial" w:cs="Arial"/>
                <w:b/>
                <w:bCs/>
                <w:color w:val="000000"/>
                <w:sz w:val="20"/>
                <w:szCs w:val="20"/>
                <w:lang w:eastAsia="vi-VN"/>
              </w:rPr>
              <w:br/>
              <w:t>---------------</w:t>
            </w:r>
          </w:p>
        </w:tc>
      </w:tr>
      <w:tr w:rsidR="004E71E1" w:rsidRPr="004E71E1" w:rsidTr="004E71E1">
        <w:trPr>
          <w:trHeight w:val="139"/>
          <w:tblCellSpacing w:w="0" w:type="dxa"/>
        </w:trPr>
        <w:tc>
          <w:tcPr>
            <w:tcW w:w="3478" w:type="dxa"/>
            <w:shd w:val="clear" w:color="auto" w:fill="FFFFFF"/>
            <w:tcMar>
              <w:top w:w="0" w:type="dxa"/>
              <w:left w:w="108" w:type="dxa"/>
              <w:bottom w:w="0" w:type="dxa"/>
              <w:right w:w="108" w:type="dxa"/>
            </w:tcMar>
            <w:hideMark/>
          </w:tcPr>
          <w:p w:rsidR="004E71E1" w:rsidRPr="004E71E1" w:rsidRDefault="004E71E1" w:rsidP="004E71E1">
            <w:pPr>
              <w:spacing w:before="120" w:after="120" w:line="139" w:lineRule="atLeast"/>
              <w:jc w:val="center"/>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Số: …………..</w:t>
            </w:r>
          </w:p>
        </w:tc>
        <w:tc>
          <w:tcPr>
            <w:tcW w:w="5506" w:type="dxa"/>
            <w:shd w:val="clear" w:color="auto" w:fill="FFFFFF"/>
            <w:tcMar>
              <w:top w:w="0" w:type="dxa"/>
              <w:left w:w="108" w:type="dxa"/>
              <w:bottom w:w="0" w:type="dxa"/>
              <w:right w:w="108" w:type="dxa"/>
            </w:tcMar>
            <w:hideMark/>
          </w:tcPr>
          <w:p w:rsidR="004E71E1" w:rsidRPr="004E71E1" w:rsidRDefault="004E71E1" w:rsidP="004E71E1">
            <w:pPr>
              <w:spacing w:before="120" w:after="120" w:line="139" w:lineRule="atLeast"/>
              <w:jc w:val="right"/>
              <w:rPr>
                <w:rFonts w:ascii="Arial" w:eastAsia="Times New Roman" w:hAnsi="Arial" w:cs="Arial"/>
                <w:color w:val="000000"/>
                <w:sz w:val="18"/>
                <w:szCs w:val="18"/>
                <w:lang w:eastAsia="vi-VN"/>
              </w:rPr>
            </w:pPr>
            <w:r w:rsidRPr="004E71E1">
              <w:rPr>
                <w:rFonts w:ascii="Arial" w:eastAsia="Times New Roman" w:hAnsi="Arial" w:cs="Arial"/>
                <w:i/>
                <w:iCs/>
                <w:color w:val="000000"/>
                <w:sz w:val="20"/>
                <w:szCs w:val="20"/>
                <w:lang w:eastAsia="vi-VN"/>
              </w:rPr>
              <w:t>Tỉnh (thành phố), ngày ….. tháng ….. năm …….</w:t>
            </w:r>
          </w:p>
        </w:tc>
      </w:tr>
    </w:tbl>
    <w:p w:rsidR="004E71E1" w:rsidRPr="004E71E1" w:rsidRDefault="004E71E1" w:rsidP="004E71E1">
      <w:pPr>
        <w:shd w:val="clear" w:color="auto" w:fill="FFFFFF"/>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 </w:t>
      </w:r>
    </w:p>
    <w:p w:rsidR="004E71E1" w:rsidRPr="004E71E1" w:rsidRDefault="004E71E1" w:rsidP="004E71E1">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1_name"/>
      <w:r w:rsidRPr="004E71E1">
        <w:rPr>
          <w:rFonts w:ascii="Arial" w:eastAsia="Times New Roman" w:hAnsi="Arial" w:cs="Arial"/>
          <w:b/>
          <w:bCs/>
          <w:color w:val="000000"/>
          <w:sz w:val="20"/>
          <w:szCs w:val="20"/>
          <w:lang w:eastAsia="vi-VN"/>
        </w:rPr>
        <w:t>BÁO CÁO HÀNG NĂM</w:t>
      </w:r>
      <w:bookmarkEnd w:id="0"/>
      <w:r w:rsidRPr="004E71E1">
        <w:rPr>
          <w:rFonts w:ascii="Arial" w:eastAsia="Times New Roman" w:hAnsi="Arial" w:cs="Arial"/>
          <w:b/>
          <w:bCs/>
          <w:color w:val="000000"/>
          <w:sz w:val="20"/>
          <w:szCs w:val="20"/>
          <w:lang w:eastAsia="vi-VN"/>
        </w:rPr>
        <w:br/>
      </w:r>
      <w:bookmarkStart w:id="1" w:name="chuong_pl_21_name_name"/>
      <w:r w:rsidRPr="004E71E1">
        <w:rPr>
          <w:rFonts w:ascii="Arial" w:eastAsia="Times New Roman" w:hAnsi="Arial" w:cs="Arial"/>
          <w:b/>
          <w:bCs/>
          <w:color w:val="000000"/>
          <w:sz w:val="20"/>
          <w:szCs w:val="20"/>
          <w:lang w:eastAsia="vi-VN"/>
        </w:rPr>
        <w:t>CỦA CHI NHÁNH/ VĂN PHÒNG ĐẠI DIỆN CỦA TỔ CHỨC TRỌNG TÀI NƯỚC NGOÀI TẠI VIỆT NAM VỀ TỔ CHỨC VÀ HOẠT ĐỘNG TRỌNG TÀI THƯƠNG MẠI</w:t>
      </w:r>
      <w:bookmarkEnd w:id="1"/>
    </w:p>
    <w:p w:rsidR="004E71E1" w:rsidRPr="004E71E1" w:rsidRDefault="004E71E1" w:rsidP="004E71E1">
      <w:pPr>
        <w:shd w:val="clear" w:color="auto" w:fill="FFFFFF"/>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Kính gửi: Sở Tư pháp……….</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Tên Chi nhánh/Văn phòng đại diện của Tổ chức trọng tài nước ngoài:</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Tên viết tắt (nếu có): …………………………………………………………………………………</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Tên giao dịch bằng tiếng Anh (nếu có) …………………………………………………………….</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Địa chỉ trụ sở:………………………………………………………………………………………….</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Giấy phép thành lập số:………………………………………………………………………………</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Do Bộ Tư pháp ……………cấp ngày…… tháng……… năm……… tại…………………………</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Điện thoại:………………………………………. Fax:…………………………………………………</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Email: …………………………………...............Website (nếu có):………………………………….</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Báo cáo về tổ chức và hoạt động của Chi nhánh/ Văn phòng đại diện của Tổ chức trọng tài nước ngoài với nội dung như sau:</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1. Về tổ chức:</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Họ và tên Trưởng Chi nhánh/ Trưởng Văn phòng đại diện:</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Số lượng trọng tài viên: ……………………………………………………………………………</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Trình độ trọng tài viên:……………………………………………………………………………..</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Số lượng nhân viên khác: …………………………………………………………………………</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2. Về hoạt động</w:t>
      </w:r>
      <w:r w:rsidRPr="004E71E1">
        <w:rPr>
          <w:rFonts w:ascii="Arial" w:eastAsia="Times New Roman" w:hAnsi="Arial" w:cs="Arial"/>
          <w:color w:val="000000"/>
          <w:sz w:val="20"/>
          <w:szCs w:val="20"/>
          <w:lang w:eastAsia="vi-VN"/>
        </w:rPr>
        <w:t> (đối với Chi nhánh).</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2.1. Hoạt động giải quyết tranh chấp:</w:t>
      </w:r>
    </w:p>
    <w:tbl>
      <w:tblPr>
        <w:tblW w:w="8880" w:type="dxa"/>
        <w:tblCellSpacing w:w="0" w:type="dxa"/>
        <w:shd w:val="clear" w:color="auto" w:fill="FFFFFF"/>
        <w:tblCellMar>
          <w:left w:w="0" w:type="dxa"/>
          <w:right w:w="0" w:type="dxa"/>
        </w:tblCellMar>
        <w:tblLook w:val="04A0" w:firstRow="1" w:lastRow="0" w:firstColumn="1" w:lastColumn="0" w:noHBand="0" w:noVBand="1"/>
      </w:tblPr>
      <w:tblGrid>
        <w:gridCol w:w="584"/>
        <w:gridCol w:w="2109"/>
        <w:gridCol w:w="991"/>
        <w:gridCol w:w="2315"/>
        <w:gridCol w:w="1537"/>
        <w:gridCol w:w="1344"/>
      </w:tblGrid>
      <w:tr w:rsidR="004E71E1" w:rsidRPr="004E71E1" w:rsidTr="004E71E1">
        <w:trPr>
          <w:tblCellSpacing w:w="0" w:type="dxa"/>
        </w:trPr>
        <w:tc>
          <w:tcPr>
            <w:tcW w:w="585"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STT</w:t>
            </w:r>
          </w:p>
        </w:tc>
        <w:tc>
          <w:tcPr>
            <w:tcW w:w="2110"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Số vụ việc đã tiếp nhận</w:t>
            </w:r>
          </w:p>
        </w:tc>
        <w:tc>
          <w:tcPr>
            <w:tcW w:w="991"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Số vụ việc đã giải quyết</w:t>
            </w:r>
          </w:p>
        </w:tc>
        <w:tc>
          <w:tcPr>
            <w:tcW w:w="2316"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Số phán quyết trọng tài được thi hành (ghi rõ phán quyết tự nguyện thi hành; phán quyết thi hành thông qua cơ quan thi hành án)</w:t>
            </w:r>
          </w:p>
        </w:tc>
        <w:tc>
          <w:tcPr>
            <w:tcW w:w="1538"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Số phán quyết trọng tài bị tòa án hủy</w:t>
            </w:r>
          </w:p>
        </w:tc>
        <w:tc>
          <w:tcPr>
            <w:tcW w:w="1345" w:type="dxa"/>
            <w:tcBorders>
              <w:top w:val="single" w:sz="8" w:space="0" w:color="auto"/>
              <w:left w:val="single" w:sz="8" w:space="0" w:color="auto"/>
              <w:bottom w:val="nil"/>
              <w:right w:val="single" w:sz="8" w:space="0" w:color="auto"/>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Ghi chú</w:t>
            </w:r>
          </w:p>
        </w:tc>
      </w:tr>
      <w:tr w:rsidR="004E71E1" w:rsidRPr="004E71E1" w:rsidTr="004E71E1">
        <w:trPr>
          <w:tblCellSpacing w:w="0" w:type="dxa"/>
        </w:trPr>
        <w:tc>
          <w:tcPr>
            <w:tcW w:w="585"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2110"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991"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2316"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1538"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1345" w:type="dxa"/>
            <w:tcBorders>
              <w:top w:val="single" w:sz="8" w:space="0" w:color="auto"/>
              <w:left w:val="single" w:sz="8" w:space="0" w:color="auto"/>
              <w:bottom w:val="single" w:sz="8" w:space="0" w:color="auto"/>
              <w:right w:val="single" w:sz="8" w:space="0" w:color="auto"/>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r>
    </w:tbl>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2.2. Hoạt động hòa giải:</w:t>
      </w:r>
    </w:p>
    <w:tbl>
      <w:tblPr>
        <w:tblW w:w="8700" w:type="dxa"/>
        <w:tblCellSpacing w:w="0" w:type="dxa"/>
        <w:shd w:val="clear" w:color="auto" w:fill="FFFFFF"/>
        <w:tblCellMar>
          <w:left w:w="0" w:type="dxa"/>
          <w:right w:w="0" w:type="dxa"/>
        </w:tblCellMar>
        <w:tblLook w:val="04A0" w:firstRow="1" w:lastRow="0" w:firstColumn="1" w:lastColumn="0" w:noHBand="0" w:noVBand="1"/>
      </w:tblPr>
      <w:tblGrid>
        <w:gridCol w:w="862"/>
        <w:gridCol w:w="1581"/>
        <w:gridCol w:w="2076"/>
        <w:gridCol w:w="2600"/>
        <w:gridCol w:w="1581"/>
      </w:tblGrid>
      <w:tr w:rsidR="004E71E1" w:rsidRPr="004E71E1" w:rsidTr="004E71E1">
        <w:trPr>
          <w:trHeight w:val="317"/>
          <w:tblCellSpacing w:w="0" w:type="dxa"/>
        </w:trPr>
        <w:tc>
          <w:tcPr>
            <w:tcW w:w="863"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STT</w:t>
            </w:r>
          </w:p>
        </w:tc>
        <w:tc>
          <w:tcPr>
            <w:tcW w:w="1582"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Số vụ việc đã tiếp nhận</w:t>
            </w:r>
          </w:p>
        </w:tc>
        <w:tc>
          <w:tcPr>
            <w:tcW w:w="2078"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Số vụ việc đã giải quyết</w:t>
            </w:r>
          </w:p>
        </w:tc>
        <w:tc>
          <w:tcPr>
            <w:tcW w:w="2602" w:type="dxa"/>
            <w:tcBorders>
              <w:top w:val="single" w:sz="8" w:space="0" w:color="auto"/>
              <w:left w:val="single" w:sz="8" w:space="0" w:color="auto"/>
              <w:bottom w:val="nil"/>
              <w:right w:val="nil"/>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Số vụ việc hòa giải thành</w:t>
            </w:r>
          </w:p>
        </w:tc>
        <w:tc>
          <w:tcPr>
            <w:tcW w:w="1582" w:type="dxa"/>
            <w:tcBorders>
              <w:top w:val="single" w:sz="8" w:space="0" w:color="auto"/>
              <w:left w:val="single" w:sz="8" w:space="0" w:color="auto"/>
              <w:bottom w:val="nil"/>
              <w:right w:val="single" w:sz="8" w:space="0" w:color="auto"/>
            </w:tcBorders>
            <w:shd w:val="clear" w:color="auto" w:fill="FFFFFF"/>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Ghi chú</w:t>
            </w:r>
          </w:p>
        </w:tc>
      </w:tr>
      <w:tr w:rsidR="004E71E1" w:rsidRPr="004E71E1" w:rsidTr="004E71E1">
        <w:trPr>
          <w:trHeight w:val="191"/>
          <w:tblCellSpacing w:w="0" w:type="dxa"/>
        </w:trPr>
        <w:tc>
          <w:tcPr>
            <w:tcW w:w="863"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1582"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2078"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2602" w:type="dxa"/>
            <w:tcBorders>
              <w:top w:val="single" w:sz="8" w:space="0" w:color="auto"/>
              <w:left w:val="single" w:sz="8" w:space="0" w:color="auto"/>
              <w:bottom w:val="single" w:sz="8" w:space="0" w:color="auto"/>
              <w:right w:val="nil"/>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c>
          <w:tcPr>
            <w:tcW w:w="1582" w:type="dxa"/>
            <w:tcBorders>
              <w:top w:val="single" w:sz="8" w:space="0" w:color="auto"/>
              <w:left w:val="single" w:sz="8" w:space="0" w:color="auto"/>
              <w:bottom w:val="single" w:sz="8" w:space="0" w:color="auto"/>
              <w:right w:val="single" w:sz="8" w:space="0" w:color="auto"/>
            </w:tcBorders>
            <w:shd w:val="clear" w:color="auto" w:fill="FFFFFF"/>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c>
      </w:tr>
    </w:tbl>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lastRenderedPageBreak/>
        <w:t>2.3. Hoạt động bồi dưỡng:</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2.4. Các hoạt động khác:</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2.5. Tổng thu, chi của Trung tâm trọng tài và thực hiện nghĩa vụ thuế của trọng tài viên:</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2.5.1. Nguồn thu từ hoạt động giải quyết tranh chấp trọng tài, hòa giải và các hoạt động khác:</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2.5.2. Tổng số chi của Trung tâm trọng tài:</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2.5.3. Thực hiện nghĩa vụ thuế của trọng tài viên (nêu rõ tổng số thuế thu nhập cá nhân của trọng tài viên phải nộp trên cơ sở thù lao được hưởng):</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3. Tự đánh giá về kết quả hoạt động của</w:t>
      </w:r>
      <w:r w:rsidRPr="004E71E1">
        <w:rPr>
          <w:rFonts w:ascii="Arial" w:eastAsia="Times New Roman" w:hAnsi="Arial" w:cs="Arial"/>
          <w:color w:val="000000"/>
          <w:sz w:val="20"/>
          <w:szCs w:val="20"/>
          <w:lang w:eastAsia="vi-VN"/>
        </w:rPr>
        <w:t> </w:t>
      </w:r>
      <w:r w:rsidRPr="004E71E1">
        <w:rPr>
          <w:rFonts w:ascii="Arial" w:eastAsia="Times New Roman" w:hAnsi="Arial" w:cs="Arial"/>
          <w:b/>
          <w:bCs/>
          <w:color w:val="000000"/>
          <w:sz w:val="20"/>
          <w:szCs w:val="20"/>
          <w:lang w:eastAsia="vi-VN"/>
        </w:rPr>
        <w:t>Chi nhánh/Văn phòng đại diện của Tổ chức trọng tài nước ngoài tại Việt Nam</w:t>
      </w:r>
      <w:r w:rsidRPr="004E71E1">
        <w:rPr>
          <w:rFonts w:ascii="Arial" w:eastAsia="Times New Roman" w:hAnsi="Arial" w:cs="Arial"/>
          <w:color w:val="000000"/>
          <w:sz w:val="20"/>
          <w:szCs w:val="20"/>
          <w:lang w:eastAsia="vi-VN"/>
        </w:rPr>
        <w:t> </w:t>
      </w:r>
      <w:r w:rsidRPr="004E71E1">
        <w:rPr>
          <w:rFonts w:ascii="Arial" w:eastAsia="Times New Roman" w:hAnsi="Arial" w:cs="Arial"/>
          <w:i/>
          <w:iCs/>
          <w:color w:val="000000"/>
          <w:sz w:val="20"/>
          <w:szCs w:val="20"/>
          <w:lang w:eastAsia="vi-VN"/>
        </w:rPr>
        <w:t>(nêu rõ thuận lợi và khó khăn, thành công và hạn chế, bài học kinh nghiệm nếu có):</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4. Dự kiến Chương trình hoạt động trong năm tiếp theo:</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b/>
          <w:bCs/>
          <w:color w:val="000000"/>
          <w:sz w:val="20"/>
          <w:szCs w:val="20"/>
          <w:lang w:eastAsia="vi-VN"/>
        </w:rPr>
        <w:t>5. Đề xuất, kiến nghị:</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Tài liệu gửi kèm bao gồm:</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1…………………………………………………………………………………………………………</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2…………………………………………………………………………………………………………</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w:t>
      </w:r>
    </w:p>
    <w:p w:rsidR="004E71E1" w:rsidRPr="004E71E1" w:rsidRDefault="004E71E1" w:rsidP="004E71E1">
      <w:pPr>
        <w:shd w:val="clear" w:color="auto" w:fill="FFFFFF"/>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71E1" w:rsidRPr="004E71E1" w:rsidTr="004E71E1">
        <w:trPr>
          <w:tblCellSpacing w:w="0" w:type="dxa"/>
        </w:trPr>
        <w:tc>
          <w:tcPr>
            <w:tcW w:w="4428" w:type="dxa"/>
            <w:shd w:val="clear" w:color="auto" w:fill="FFFFFF"/>
            <w:tcMar>
              <w:top w:w="0" w:type="dxa"/>
              <w:left w:w="108" w:type="dxa"/>
              <w:bottom w:w="0" w:type="dxa"/>
              <w:right w:w="108" w:type="dxa"/>
            </w:tcMar>
            <w:hideMark/>
          </w:tcPr>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b/>
                <w:bCs/>
                <w:i/>
                <w:iCs/>
                <w:color w:val="000000"/>
                <w:sz w:val="20"/>
                <w:szCs w:val="20"/>
                <w:lang w:eastAsia="vi-VN"/>
              </w:rPr>
              <w:t> </w:t>
            </w:r>
          </w:p>
          <w:p w:rsidR="004E71E1" w:rsidRPr="004E71E1" w:rsidRDefault="004E71E1" w:rsidP="004E71E1">
            <w:pPr>
              <w:spacing w:before="120" w:after="120" w:line="234" w:lineRule="atLeast"/>
              <w:rPr>
                <w:rFonts w:ascii="Arial" w:eastAsia="Times New Roman" w:hAnsi="Arial" w:cs="Arial"/>
                <w:color w:val="000000"/>
                <w:sz w:val="18"/>
                <w:szCs w:val="18"/>
                <w:lang w:eastAsia="vi-VN"/>
              </w:rPr>
            </w:pPr>
            <w:r w:rsidRPr="004E71E1">
              <w:rPr>
                <w:rFonts w:ascii="Arial" w:eastAsia="Times New Roman" w:hAnsi="Arial" w:cs="Arial"/>
                <w:b/>
                <w:bCs/>
                <w:i/>
                <w:iCs/>
                <w:color w:val="000000"/>
                <w:sz w:val="20"/>
                <w:szCs w:val="20"/>
                <w:lang w:eastAsia="vi-VN"/>
              </w:rPr>
              <w:t>Nơi nhận:</w:t>
            </w:r>
            <w:r w:rsidRPr="004E71E1">
              <w:rPr>
                <w:rFonts w:ascii="Arial" w:eastAsia="Times New Roman" w:hAnsi="Arial" w:cs="Arial"/>
                <w:b/>
                <w:bCs/>
                <w:i/>
                <w:iCs/>
                <w:color w:val="000000"/>
                <w:sz w:val="20"/>
                <w:szCs w:val="20"/>
                <w:lang w:eastAsia="vi-VN"/>
              </w:rPr>
              <w:br/>
            </w:r>
            <w:r w:rsidRPr="004E71E1">
              <w:rPr>
                <w:rFonts w:ascii="Arial" w:eastAsia="Times New Roman" w:hAnsi="Arial" w:cs="Arial"/>
                <w:color w:val="000000"/>
                <w:sz w:val="16"/>
                <w:szCs w:val="16"/>
                <w:lang w:eastAsia="vi-VN"/>
              </w:rPr>
              <w:t>- Như trên;</w:t>
            </w:r>
            <w:r w:rsidRPr="004E71E1">
              <w:rPr>
                <w:rFonts w:ascii="Arial" w:eastAsia="Times New Roman" w:hAnsi="Arial" w:cs="Arial"/>
                <w:color w:val="000000"/>
                <w:sz w:val="16"/>
                <w:szCs w:val="16"/>
                <w:lang w:eastAsia="vi-VN"/>
              </w:rPr>
              <w:br/>
              <w:t>- Bộ Tư pháp (để báo cáo);</w:t>
            </w:r>
            <w:r w:rsidRPr="004E71E1">
              <w:rPr>
                <w:rFonts w:ascii="Arial" w:eastAsia="Times New Roman" w:hAnsi="Arial" w:cs="Arial"/>
                <w:color w:val="000000"/>
                <w:sz w:val="16"/>
                <w:szCs w:val="16"/>
                <w:lang w:eastAsia="vi-VN"/>
              </w:rPr>
              <w:br/>
            </w:r>
            <w:r w:rsidRPr="004E71E1">
              <w:rPr>
                <w:rFonts w:ascii="Arial" w:eastAsia="Times New Roman" w:hAnsi="Arial" w:cs="Arial"/>
                <w:color w:val="000000"/>
                <w:sz w:val="16"/>
                <w:szCs w:val="16"/>
                <w:lang w:eastAsia="vi-VN"/>
              </w:rPr>
              <w:lastRenderedPageBreak/>
              <w:t>- Lưu VT</w:t>
            </w:r>
          </w:p>
        </w:tc>
        <w:tc>
          <w:tcPr>
            <w:tcW w:w="4428" w:type="dxa"/>
            <w:shd w:val="clear" w:color="auto" w:fill="FFFFFF"/>
            <w:tcMar>
              <w:top w:w="0" w:type="dxa"/>
              <w:left w:w="108" w:type="dxa"/>
              <w:bottom w:w="0" w:type="dxa"/>
              <w:right w:w="108" w:type="dxa"/>
            </w:tcMar>
            <w:hideMark/>
          </w:tcPr>
          <w:p w:rsidR="004E71E1" w:rsidRPr="004E71E1" w:rsidRDefault="004E71E1" w:rsidP="004E71E1">
            <w:pPr>
              <w:spacing w:before="120" w:after="120" w:line="234" w:lineRule="atLeast"/>
              <w:jc w:val="center"/>
              <w:rPr>
                <w:rFonts w:ascii="Arial" w:eastAsia="Times New Roman" w:hAnsi="Arial" w:cs="Arial"/>
                <w:color w:val="000000"/>
                <w:sz w:val="18"/>
                <w:szCs w:val="18"/>
                <w:lang w:eastAsia="vi-VN"/>
              </w:rPr>
            </w:pPr>
            <w:r w:rsidRPr="004E71E1">
              <w:rPr>
                <w:rFonts w:ascii="Arial" w:eastAsia="Times New Roman" w:hAnsi="Arial" w:cs="Arial"/>
                <w:color w:val="000000"/>
                <w:sz w:val="20"/>
                <w:szCs w:val="20"/>
                <w:lang w:eastAsia="vi-VN"/>
              </w:rPr>
              <w:lastRenderedPageBreak/>
              <w:t>Người đại diện theo pháp luật của Chi nhánh/ Văn phòng đại diện của Tổ chức trọng tài nước ngoài tại Việt Nam</w:t>
            </w:r>
            <w:r w:rsidRPr="004E71E1">
              <w:rPr>
                <w:rFonts w:ascii="Arial" w:eastAsia="Times New Roman" w:hAnsi="Arial" w:cs="Arial"/>
                <w:color w:val="000000"/>
                <w:sz w:val="20"/>
                <w:szCs w:val="20"/>
                <w:lang w:eastAsia="vi-VN"/>
              </w:rPr>
              <w:br/>
              <w:t>(</w:t>
            </w:r>
            <w:r w:rsidRPr="004E71E1">
              <w:rPr>
                <w:rFonts w:ascii="Arial" w:eastAsia="Times New Roman" w:hAnsi="Arial" w:cs="Arial"/>
                <w:i/>
                <w:iCs/>
                <w:color w:val="000000"/>
                <w:sz w:val="20"/>
                <w:szCs w:val="20"/>
                <w:lang w:eastAsia="vi-VN"/>
              </w:rPr>
              <w:t>Ký, ghi rõ họ, tên và đóng dấu)</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E1"/>
    <w:rsid w:val="001D390C"/>
    <w:rsid w:val="004E71E1"/>
    <w:rsid w:val="00B93CEF"/>
    <w:rsid w:val="00BB0F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2021-07-06T04:24:00Z</dcterms:created>
  <dcterms:modified xsi:type="dcterms:W3CDTF">2021-07-06T04:26:00Z</dcterms:modified>
</cp:coreProperties>
</file>