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385"/>
      </w:tblGrid>
      <w:tr w:rsidR="00817504" w:rsidRPr="00817504" w:rsidTr="0081750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504" w:rsidRPr="00817504" w:rsidRDefault="00817504" w:rsidP="008175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>...........................................</w:t>
            </w:r>
          </w:p>
          <w:p w:rsidR="00817504" w:rsidRPr="00817504" w:rsidRDefault="00817504" w:rsidP="008175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>...............................................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504" w:rsidRPr="00817504" w:rsidRDefault="00817504" w:rsidP="008175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>CỘNG HÒA XÃ HỘI CHỦ NGHĨA VIỆT NAM</w:t>
            </w:r>
          </w:p>
          <w:p w:rsidR="00817504" w:rsidRPr="00817504" w:rsidRDefault="00817504" w:rsidP="008175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Độc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lập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-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Tự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do -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Hạnh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phúc</w:t>
            </w:r>
            <w:proofErr w:type="spellEnd"/>
          </w:p>
        </w:tc>
      </w:tr>
      <w:tr w:rsidR="00817504" w:rsidRPr="00817504" w:rsidTr="0081750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504" w:rsidRPr="00817504" w:rsidRDefault="00817504" w:rsidP="008175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Số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>: 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504" w:rsidRPr="00817504" w:rsidRDefault="00817504" w:rsidP="00817504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>.....................</w:t>
            </w:r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>...... </w:t>
            </w:r>
            <w:proofErr w:type="spellStart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>...... </w:t>
            </w:r>
            <w:proofErr w:type="spellStart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>........</w:t>
            </w:r>
          </w:p>
        </w:tc>
      </w:tr>
    </w:tbl>
    <w:p w:rsidR="00817504" w:rsidRPr="00817504" w:rsidRDefault="00817504" w:rsidP="00817504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817504">
        <w:rPr>
          <w:rFonts w:eastAsia="Times New Roman" w:cs="Times New Roman"/>
          <w:b/>
          <w:bCs/>
          <w:szCs w:val="28"/>
          <w:lang w:eastAsia="en-US"/>
        </w:rPr>
        <w:t>QUYẾT ĐỊNH HUỶ BỎ QUYẾT ĐỊNH PHÂN CÔNG PHÓ THỦ TRƯỞNG</w:t>
      </w:r>
    </w:p>
    <w:p w:rsidR="00817504" w:rsidRPr="00817504" w:rsidRDefault="00817504" w:rsidP="00817504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817504">
        <w:rPr>
          <w:rFonts w:eastAsia="Times New Roman" w:cs="Times New Roman"/>
          <w:b/>
          <w:bCs/>
          <w:szCs w:val="28"/>
          <w:lang w:eastAsia="en-US"/>
        </w:rPr>
        <w:t>CƠ QUAN ĐIỀU TRA TIẾN HÀNH KHỞI TỐ, ĐIỀU TRA VỤ ÁN HÌNH SỰ (*)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Tôi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: .................................</w:t>
      </w:r>
      <w:bookmarkStart w:id="0" w:name="_GoBack"/>
      <w:bookmarkEnd w:id="0"/>
      <w:r w:rsidRPr="00817504">
        <w:rPr>
          <w:rFonts w:eastAsia="Times New Roman" w:cs="Times New Roman"/>
          <w:szCs w:val="28"/>
          <w:lang w:eastAsia="en-US"/>
        </w:rPr>
        <w:t>................................................................................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........................................................................................................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Căn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cứ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..........................................................................................................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Căn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cứ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khoản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1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36 </w:t>
      </w:r>
      <w:proofErr w:type="spellStart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>Bộ</w:t>
      </w:r>
      <w:proofErr w:type="spellEnd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>luật</w:t>
      </w:r>
      <w:proofErr w:type="spellEnd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>Tố</w:t>
      </w:r>
      <w:proofErr w:type="spellEnd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>tụng</w:t>
      </w:r>
      <w:proofErr w:type="spellEnd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>hình</w:t>
      </w:r>
      <w:proofErr w:type="spellEnd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bdr w:val="none" w:sz="0" w:space="0" w:color="auto" w:frame="1"/>
          <w:lang w:eastAsia="en-US"/>
        </w:rPr>
        <w:t>sự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,</w:t>
      </w:r>
    </w:p>
    <w:p w:rsidR="00817504" w:rsidRPr="00817504" w:rsidRDefault="00817504" w:rsidP="00817504">
      <w:pPr>
        <w:shd w:val="clear" w:color="auto" w:fill="FFFFFF"/>
        <w:spacing w:line="276" w:lineRule="auto"/>
        <w:jc w:val="center"/>
        <w:rPr>
          <w:rFonts w:eastAsia="Times New Roman" w:cs="Times New Roman"/>
          <w:szCs w:val="28"/>
          <w:lang w:eastAsia="en-US"/>
        </w:rPr>
      </w:pPr>
      <w:r w:rsidRPr="00817504">
        <w:rPr>
          <w:rFonts w:eastAsia="Times New Roman" w:cs="Times New Roman"/>
          <w:szCs w:val="28"/>
          <w:lang w:eastAsia="en-US"/>
        </w:rPr>
        <w:t>QUYẾT ĐỊNH: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Huỷ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bỏ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phân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Phó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Thủ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trưởng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Cơ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quan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tiến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khởi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tố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án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hình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sự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số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: ..................................................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............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............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năm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................................................................................................................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án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hình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sự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: ..................................................................................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xảy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......................................................................................................</w:t>
      </w:r>
    </w:p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proofErr w:type="spellStart"/>
      <w:r w:rsidRPr="00817504">
        <w:rPr>
          <w:rFonts w:eastAsia="Times New Roman" w:cs="Times New Roman"/>
          <w:szCs w:val="28"/>
          <w:lang w:eastAsia="en-US"/>
        </w:rPr>
        <w:t>Phó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Thủ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trưởng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Cơ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quan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phải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bàn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giao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chỉ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đạo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khởi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tố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án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hình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sự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cho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Thủ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trưởng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Cơ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quan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318"/>
      </w:tblGrid>
      <w:tr w:rsidR="00817504" w:rsidRPr="00817504" w:rsidTr="00817504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504" w:rsidRPr="00817504" w:rsidRDefault="00817504" w:rsidP="00817504">
            <w:pPr>
              <w:spacing w:line="276" w:lineRule="auto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817504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:</w:t>
            </w:r>
          </w:p>
          <w:p w:rsidR="00817504" w:rsidRPr="00817504" w:rsidRDefault="00817504" w:rsidP="00817504">
            <w:pPr>
              <w:spacing w:line="276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>- VKS ...................................</w:t>
            </w:r>
          </w:p>
          <w:p w:rsidR="00817504" w:rsidRPr="00817504" w:rsidRDefault="00817504" w:rsidP="00817504">
            <w:pPr>
              <w:spacing w:line="276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Phó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Thủ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trưởng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CQĐT;</w:t>
            </w:r>
          </w:p>
          <w:p w:rsidR="00817504" w:rsidRPr="00817504" w:rsidRDefault="00817504" w:rsidP="00817504">
            <w:pPr>
              <w:spacing w:line="276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Hồ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sơ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 xml:space="preserve"> 2 </w:t>
            </w:r>
            <w:proofErr w:type="spellStart"/>
            <w:r w:rsidRPr="00817504">
              <w:rPr>
                <w:rFonts w:eastAsia="Times New Roman" w:cs="Times New Roman"/>
                <w:szCs w:val="28"/>
                <w:lang w:eastAsia="en-US"/>
              </w:rPr>
              <w:t>bản</w:t>
            </w:r>
            <w:proofErr w:type="spellEnd"/>
            <w:r w:rsidRPr="00817504">
              <w:rPr>
                <w:rFonts w:eastAsia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504" w:rsidRPr="00817504" w:rsidRDefault="00817504" w:rsidP="008175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17504">
              <w:rPr>
                <w:rFonts w:eastAsia="Times New Roman" w:cs="Times New Roman"/>
                <w:szCs w:val="28"/>
                <w:lang w:eastAsia="en-US"/>
              </w:rPr>
              <w:t>................................................</w:t>
            </w:r>
          </w:p>
        </w:tc>
      </w:tr>
    </w:tbl>
    <w:p w:rsidR="00817504" w:rsidRPr="00817504" w:rsidRDefault="00817504" w:rsidP="00817504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en-US"/>
        </w:rPr>
      </w:pPr>
      <w:r w:rsidRPr="00817504">
        <w:rPr>
          <w:rFonts w:eastAsia="Times New Roman" w:cs="Times New Roman"/>
          <w:szCs w:val="28"/>
          <w:lang w:eastAsia="en-US"/>
        </w:rPr>
        <w:t xml:space="preserve">(*)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Trường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hợp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này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Thủ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trưởng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CQĐT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trực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tiếp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chỉ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đạo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tra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17504">
        <w:rPr>
          <w:rFonts w:eastAsia="Times New Roman" w:cs="Times New Roman"/>
          <w:szCs w:val="28"/>
          <w:lang w:eastAsia="en-US"/>
        </w:rPr>
        <w:t>án</w:t>
      </w:r>
      <w:proofErr w:type="spellEnd"/>
      <w:r w:rsidRPr="00817504">
        <w:rPr>
          <w:rFonts w:eastAsia="Times New Roman" w:cs="Times New Roman"/>
          <w:szCs w:val="28"/>
          <w:lang w:eastAsia="en-US"/>
        </w:rPr>
        <w:t>.</w:t>
      </w:r>
    </w:p>
    <w:p w:rsidR="00903ED8" w:rsidRPr="00817504" w:rsidRDefault="00817504" w:rsidP="00817504">
      <w:pPr>
        <w:spacing w:line="276" w:lineRule="auto"/>
        <w:rPr>
          <w:rFonts w:cs="Times New Roman"/>
          <w:szCs w:val="28"/>
        </w:rPr>
      </w:pPr>
    </w:p>
    <w:sectPr w:rsidR="00903ED8" w:rsidRPr="0081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04"/>
    <w:rsid w:val="000110CA"/>
    <w:rsid w:val="00025170"/>
    <w:rsid w:val="00046454"/>
    <w:rsid w:val="00062F17"/>
    <w:rsid w:val="000A35C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692615"/>
    <w:rsid w:val="006E20FD"/>
    <w:rsid w:val="00727774"/>
    <w:rsid w:val="007A32E3"/>
    <w:rsid w:val="007C3024"/>
    <w:rsid w:val="007D3F67"/>
    <w:rsid w:val="00817504"/>
    <w:rsid w:val="00821DB6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02426-3FFB-444E-9E3F-DB396CF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175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175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7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2021-07-20T14:54:00Z</dcterms:created>
  <dcterms:modified xsi:type="dcterms:W3CDTF">2021-07-20T14:56:00Z</dcterms:modified>
</cp:coreProperties>
</file>