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21F" w:rsidRPr="0016521F" w:rsidRDefault="0016521F" w:rsidP="0016521F">
      <w:pPr>
        <w:shd w:val="clear" w:color="auto" w:fill="FFFFFF"/>
        <w:spacing w:after="150"/>
        <w:jc w:val="center"/>
        <w:rPr>
          <w:rFonts w:eastAsia="Times New Roman" w:cs="Times New Roman"/>
          <w:color w:val="000000" w:themeColor="text1"/>
          <w:szCs w:val="28"/>
          <w:lang w:eastAsia="en-US"/>
        </w:rPr>
      </w:pP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Mẫu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số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33-HC (Ban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hành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kèm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theo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Nghị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quyết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số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02/2017/NQ-HĐTP</w:t>
      </w:r>
    </w:p>
    <w:p w:rsidR="0016521F" w:rsidRPr="0016521F" w:rsidRDefault="0016521F" w:rsidP="0016521F">
      <w:pPr>
        <w:shd w:val="clear" w:color="auto" w:fill="FFFFFF"/>
        <w:spacing w:after="150"/>
        <w:jc w:val="center"/>
        <w:rPr>
          <w:rFonts w:eastAsia="Times New Roman" w:cs="Times New Roman"/>
          <w:color w:val="000000" w:themeColor="text1"/>
          <w:szCs w:val="28"/>
          <w:lang w:eastAsia="en-US"/>
        </w:rPr>
      </w:pP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ngày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13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tháng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01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năm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2017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của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Hội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đồng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Thẩm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phán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Tòa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án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nhân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dân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tối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cao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)</w:t>
      </w:r>
    </w:p>
    <w:p w:rsidR="0016521F" w:rsidRPr="0016521F" w:rsidRDefault="0016521F" w:rsidP="0016521F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en-US"/>
        </w:rPr>
      </w:pPr>
      <w:r w:rsidRPr="00DD3C89">
        <w:rPr>
          <w:rFonts w:eastAsia="Times New Roman" w:cs="Times New Roman"/>
          <w:noProof/>
          <w:color w:val="000000" w:themeColor="text1"/>
          <w:szCs w:val="28"/>
          <w:lang w:eastAsia="en-US"/>
        </w:rPr>
        <w:drawing>
          <wp:inline distT="0" distB="0" distL="0" distR="0" wp14:anchorId="2417BE0B" wp14:editId="3DE26877">
            <wp:extent cx="5867400" cy="28575"/>
            <wp:effectExtent l="0" t="0" r="0" b="9525"/>
            <wp:docPr id="3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"/>
      </w:tblPr>
      <w:tblGrid>
        <w:gridCol w:w="3695"/>
        <w:gridCol w:w="5665"/>
      </w:tblGrid>
      <w:tr w:rsidR="00DD3C89" w:rsidRPr="0016521F" w:rsidTr="0016521F">
        <w:trPr>
          <w:trHeight w:val="1230"/>
        </w:trPr>
        <w:tc>
          <w:tcPr>
            <w:tcW w:w="3960" w:type="dxa"/>
            <w:tcBorders>
              <w:right w:val="nil"/>
            </w:tcBorders>
            <w:shd w:val="clear" w:color="auto" w:fill="FFFFFF"/>
            <w:hideMark/>
          </w:tcPr>
          <w:p w:rsidR="0016521F" w:rsidRPr="0016521F" w:rsidRDefault="0016521F" w:rsidP="0016521F">
            <w:pPr>
              <w:spacing w:after="15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</w:pPr>
            <w:r w:rsidRPr="0016521F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en-US"/>
              </w:rPr>
              <w:t>TÒA ÁN NHÂN DÂN</w:t>
            </w:r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>...... </w:t>
            </w:r>
            <w:r w:rsidRPr="0016521F">
              <w:rPr>
                <w:rFonts w:eastAsia="Times New Roman" w:cs="Times New Roman"/>
                <w:color w:val="000000" w:themeColor="text1"/>
                <w:szCs w:val="28"/>
                <w:vertAlign w:val="superscript"/>
                <w:lang w:eastAsia="en-US"/>
              </w:rPr>
              <w:t>(1)</w:t>
            </w:r>
          </w:p>
          <w:p w:rsidR="0016521F" w:rsidRPr="0016521F" w:rsidRDefault="0016521F" w:rsidP="0016521F">
            <w:pPr>
              <w:spacing w:after="15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</w:pPr>
            <w:r w:rsidRPr="00DD3C89">
              <w:rPr>
                <w:rFonts w:eastAsia="Times New Roman" w:cs="Times New Roman"/>
                <w:noProof/>
                <w:color w:val="000000" w:themeColor="text1"/>
                <w:szCs w:val="28"/>
                <w:lang w:eastAsia="en-US"/>
              </w:rPr>
              <w:drawing>
                <wp:inline distT="0" distB="0" distL="0" distR="0" wp14:anchorId="31CE671C" wp14:editId="56567AC2">
                  <wp:extent cx="1076325" cy="28575"/>
                  <wp:effectExtent l="0" t="0" r="9525" b="9525"/>
                  <wp:docPr id="2" name="Pictur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521F" w:rsidRPr="0016521F" w:rsidRDefault="0016521F" w:rsidP="0016521F">
            <w:pPr>
              <w:spacing w:after="15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</w:pPr>
            <w:proofErr w:type="spellStart"/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>Số</w:t>
            </w:r>
            <w:proofErr w:type="spellEnd"/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>:..../..../TB-TA</w:t>
            </w:r>
          </w:p>
        </w:tc>
        <w:tc>
          <w:tcPr>
            <w:tcW w:w="6000" w:type="dxa"/>
            <w:shd w:val="clear" w:color="auto" w:fill="FFFFFF"/>
            <w:hideMark/>
          </w:tcPr>
          <w:p w:rsidR="0016521F" w:rsidRPr="0016521F" w:rsidRDefault="0016521F" w:rsidP="00DD3C89">
            <w:pPr>
              <w:spacing w:after="150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  <w:lang w:eastAsia="en-US"/>
              </w:rPr>
            </w:pPr>
            <w:r w:rsidRPr="0016521F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  <w:lang w:eastAsia="en-US"/>
              </w:rPr>
              <w:t>CỘNG HÒ</w:t>
            </w:r>
            <w:bookmarkStart w:id="0" w:name="_GoBack"/>
            <w:bookmarkEnd w:id="0"/>
            <w:r w:rsidRPr="0016521F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  <w:lang w:eastAsia="en-US"/>
              </w:rPr>
              <w:t>A XÃ HỘI CHỦ NGHĨA VIỆT NAM</w:t>
            </w:r>
          </w:p>
          <w:p w:rsidR="0016521F" w:rsidRPr="0016521F" w:rsidRDefault="0016521F" w:rsidP="0016521F">
            <w:pPr>
              <w:spacing w:after="15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</w:pPr>
            <w:proofErr w:type="spellStart"/>
            <w:r w:rsidRPr="0016521F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en-US"/>
              </w:rPr>
              <w:t>Độc</w:t>
            </w:r>
            <w:proofErr w:type="spellEnd"/>
            <w:r w:rsidRPr="0016521F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en-US"/>
              </w:rPr>
              <w:t xml:space="preserve"> </w:t>
            </w:r>
            <w:proofErr w:type="spellStart"/>
            <w:r w:rsidRPr="0016521F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en-US"/>
              </w:rPr>
              <w:t>lập</w:t>
            </w:r>
            <w:proofErr w:type="spellEnd"/>
            <w:r w:rsidRPr="0016521F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en-US"/>
              </w:rPr>
              <w:t xml:space="preserve"> - </w:t>
            </w:r>
            <w:proofErr w:type="spellStart"/>
            <w:r w:rsidRPr="0016521F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en-US"/>
              </w:rPr>
              <w:t>Tự</w:t>
            </w:r>
            <w:proofErr w:type="spellEnd"/>
            <w:r w:rsidRPr="0016521F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en-US"/>
              </w:rPr>
              <w:t xml:space="preserve"> do - </w:t>
            </w:r>
            <w:proofErr w:type="spellStart"/>
            <w:r w:rsidRPr="0016521F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en-US"/>
              </w:rPr>
              <w:t>Hạnh</w:t>
            </w:r>
            <w:proofErr w:type="spellEnd"/>
            <w:r w:rsidRPr="0016521F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en-US"/>
              </w:rPr>
              <w:t xml:space="preserve"> </w:t>
            </w:r>
            <w:proofErr w:type="spellStart"/>
            <w:r w:rsidRPr="0016521F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en-US"/>
              </w:rPr>
              <w:t>phúc</w:t>
            </w:r>
            <w:proofErr w:type="spellEnd"/>
          </w:p>
          <w:p w:rsidR="0016521F" w:rsidRPr="0016521F" w:rsidRDefault="0016521F" w:rsidP="0016521F">
            <w:pPr>
              <w:spacing w:after="15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</w:pPr>
            <w:r w:rsidRPr="00DD3C89">
              <w:rPr>
                <w:rFonts w:eastAsia="Times New Roman" w:cs="Times New Roman"/>
                <w:b/>
                <w:bCs/>
                <w:noProof/>
                <w:color w:val="000000" w:themeColor="text1"/>
                <w:szCs w:val="28"/>
                <w:lang w:eastAsia="en-US"/>
              </w:rPr>
              <w:drawing>
                <wp:inline distT="0" distB="0" distL="0" distR="0" wp14:anchorId="4EB0394B" wp14:editId="5992E3C3">
                  <wp:extent cx="2000250" cy="28575"/>
                  <wp:effectExtent l="0" t="0" r="0" b="9525"/>
                  <wp:docPr id="1" name="Picture 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521F" w:rsidRPr="0016521F" w:rsidRDefault="0016521F" w:rsidP="0016521F">
            <w:pPr>
              <w:spacing w:after="15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</w:pPr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>.....</w:t>
            </w:r>
            <w:r w:rsidRPr="0016521F">
              <w:rPr>
                <w:rFonts w:eastAsia="Times New Roman" w:cs="Times New Roman"/>
                <w:i/>
                <w:iCs/>
                <w:color w:val="000000" w:themeColor="text1"/>
                <w:szCs w:val="28"/>
                <w:lang w:eastAsia="en-US"/>
              </w:rPr>
              <w:t xml:space="preserve">, </w:t>
            </w:r>
            <w:proofErr w:type="spellStart"/>
            <w:r w:rsidRPr="0016521F">
              <w:rPr>
                <w:rFonts w:eastAsia="Times New Roman" w:cs="Times New Roman"/>
                <w:i/>
                <w:iCs/>
                <w:color w:val="000000" w:themeColor="text1"/>
                <w:szCs w:val="28"/>
                <w:lang w:eastAsia="en-US"/>
              </w:rPr>
              <w:t>ngày</w:t>
            </w:r>
            <w:proofErr w:type="spellEnd"/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>...... </w:t>
            </w:r>
            <w:proofErr w:type="spellStart"/>
            <w:r w:rsidRPr="0016521F">
              <w:rPr>
                <w:rFonts w:eastAsia="Times New Roman" w:cs="Times New Roman"/>
                <w:i/>
                <w:iCs/>
                <w:color w:val="000000" w:themeColor="text1"/>
                <w:szCs w:val="28"/>
                <w:lang w:eastAsia="en-US"/>
              </w:rPr>
              <w:t>tháng</w:t>
            </w:r>
            <w:proofErr w:type="spellEnd"/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> ......</w:t>
            </w:r>
            <w:r w:rsidRPr="0016521F">
              <w:rPr>
                <w:rFonts w:eastAsia="Times New Roman" w:cs="Times New Roman"/>
                <w:i/>
                <w:iCs/>
                <w:color w:val="000000" w:themeColor="text1"/>
                <w:szCs w:val="28"/>
                <w:lang w:eastAsia="en-US"/>
              </w:rPr>
              <w:t> </w:t>
            </w:r>
            <w:proofErr w:type="spellStart"/>
            <w:r w:rsidRPr="0016521F">
              <w:rPr>
                <w:rFonts w:eastAsia="Times New Roman" w:cs="Times New Roman"/>
                <w:i/>
                <w:iCs/>
                <w:color w:val="000000" w:themeColor="text1"/>
                <w:szCs w:val="28"/>
                <w:lang w:eastAsia="en-US"/>
              </w:rPr>
              <w:t>năm</w:t>
            </w:r>
            <w:proofErr w:type="spellEnd"/>
            <w:r w:rsidRPr="0016521F">
              <w:rPr>
                <w:rFonts w:eastAsia="Times New Roman" w:cs="Times New Roman"/>
                <w:i/>
                <w:iCs/>
                <w:color w:val="000000" w:themeColor="text1"/>
                <w:szCs w:val="28"/>
                <w:lang w:eastAsia="en-US"/>
              </w:rPr>
              <w:t>.</w:t>
            </w:r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>..</w:t>
            </w:r>
          </w:p>
        </w:tc>
      </w:tr>
    </w:tbl>
    <w:p w:rsidR="0016521F" w:rsidRPr="0016521F" w:rsidRDefault="0016521F" w:rsidP="0016521F">
      <w:pPr>
        <w:shd w:val="clear" w:color="auto" w:fill="FFFFFF"/>
        <w:spacing w:after="150"/>
        <w:jc w:val="center"/>
        <w:rPr>
          <w:rFonts w:eastAsia="Times New Roman" w:cs="Times New Roman"/>
          <w:color w:val="000000" w:themeColor="text1"/>
          <w:szCs w:val="28"/>
          <w:lang w:eastAsia="en-US"/>
        </w:rPr>
      </w:pPr>
      <w:r w:rsidRPr="0016521F">
        <w:rPr>
          <w:rFonts w:eastAsia="Times New Roman" w:cs="Times New Roman"/>
          <w:b/>
          <w:bCs/>
          <w:color w:val="000000" w:themeColor="text1"/>
          <w:szCs w:val="28"/>
          <w:lang w:eastAsia="en-US"/>
        </w:rPr>
        <w:t>THÔNG BÁO</w:t>
      </w:r>
    </w:p>
    <w:p w:rsidR="0016521F" w:rsidRPr="0016521F" w:rsidRDefault="0016521F" w:rsidP="0016521F">
      <w:pPr>
        <w:shd w:val="clear" w:color="auto" w:fill="FFFFFF"/>
        <w:spacing w:after="150"/>
        <w:jc w:val="center"/>
        <w:rPr>
          <w:rFonts w:eastAsia="Times New Roman" w:cs="Times New Roman"/>
          <w:color w:val="000000" w:themeColor="text1"/>
          <w:szCs w:val="28"/>
          <w:lang w:eastAsia="en-US"/>
        </w:rPr>
      </w:pPr>
      <w:r w:rsidRPr="0016521F">
        <w:rPr>
          <w:rFonts w:eastAsia="Times New Roman" w:cs="Times New Roman"/>
          <w:b/>
          <w:bCs/>
          <w:color w:val="000000" w:themeColor="text1"/>
          <w:szCs w:val="28"/>
          <w:lang w:eastAsia="en-US"/>
        </w:rPr>
        <w:t>VỀ VIỆC THAY ĐỔI, BỔ SUNG KHÁNG CÁO (KHÁNG NGHỊ)</w:t>
      </w:r>
      <w:r w:rsidRPr="0016521F">
        <w:rPr>
          <w:rFonts w:eastAsia="Times New Roman" w:cs="Times New Roman"/>
          <w:b/>
          <w:bCs/>
          <w:color w:val="000000" w:themeColor="text1"/>
          <w:szCs w:val="28"/>
          <w:vertAlign w:val="superscript"/>
          <w:lang w:eastAsia="en-US"/>
        </w:rPr>
        <w:t> </w:t>
      </w:r>
      <w:r w:rsidRPr="0016521F">
        <w:rPr>
          <w:rFonts w:eastAsia="Times New Roman" w:cs="Times New Roman"/>
          <w:color w:val="000000" w:themeColor="text1"/>
          <w:szCs w:val="28"/>
          <w:vertAlign w:val="superscript"/>
          <w:lang w:eastAsia="en-US"/>
        </w:rPr>
        <w:t>(2</w:t>
      </w:r>
      <w:r w:rsidRPr="0016521F">
        <w:rPr>
          <w:rFonts w:eastAsia="Times New Roman" w:cs="Times New Roman"/>
          <w:b/>
          <w:bCs/>
          <w:color w:val="000000" w:themeColor="text1"/>
          <w:szCs w:val="28"/>
          <w:vertAlign w:val="superscript"/>
          <w:lang w:eastAsia="en-US"/>
        </w:rPr>
        <w:t>)</w:t>
      </w:r>
    </w:p>
    <w:p w:rsidR="0016521F" w:rsidRPr="0016521F" w:rsidRDefault="0016521F" w:rsidP="0016521F">
      <w:pPr>
        <w:shd w:val="clear" w:color="auto" w:fill="FFFFFF"/>
        <w:spacing w:after="150"/>
        <w:jc w:val="both"/>
        <w:rPr>
          <w:rFonts w:eastAsia="Times New Roman" w:cs="Times New Roman"/>
          <w:color w:val="000000" w:themeColor="text1"/>
          <w:szCs w:val="28"/>
          <w:lang w:eastAsia="en-US"/>
        </w:rPr>
      </w:pPr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    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Kính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gửi </w:t>
      </w:r>
      <w:r w:rsidRPr="0016521F">
        <w:rPr>
          <w:rFonts w:eastAsia="Times New Roman" w:cs="Times New Roman"/>
          <w:color w:val="000000" w:themeColor="text1"/>
          <w:szCs w:val="28"/>
          <w:vertAlign w:val="superscript"/>
          <w:lang w:eastAsia="en-US"/>
        </w:rPr>
        <w:t>(3</w:t>
      </w:r>
      <w:proofErr w:type="gramStart"/>
      <w:r w:rsidRPr="0016521F">
        <w:rPr>
          <w:rFonts w:eastAsia="Times New Roman" w:cs="Times New Roman"/>
          <w:color w:val="000000" w:themeColor="text1"/>
          <w:szCs w:val="28"/>
          <w:vertAlign w:val="superscript"/>
          <w:lang w:eastAsia="en-US"/>
        </w:rPr>
        <w:t>)</w:t>
      </w:r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:................................................................................</w:t>
      </w:r>
      <w:proofErr w:type="gramEnd"/>
    </w:p>
    <w:p w:rsidR="0016521F" w:rsidRPr="0016521F" w:rsidRDefault="0016521F" w:rsidP="0016521F">
      <w:pPr>
        <w:shd w:val="clear" w:color="auto" w:fill="FFFFFF"/>
        <w:spacing w:after="150"/>
        <w:jc w:val="both"/>
        <w:rPr>
          <w:rFonts w:eastAsia="Times New Roman" w:cs="Times New Roman"/>
          <w:color w:val="000000" w:themeColor="text1"/>
          <w:szCs w:val="28"/>
          <w:lang w:eastAsia="en-US"/>
        </w:rPr>
      </w:pPr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    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Địa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chỉ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: ......................................................................................</w:t>
      </w:r>
    </w:p>
    <w:p w:rsidR="0016521F" w:rsidRPr="0016521F" w:rsidRDefault="0016521F" w:rsidP="0016521F">
      <w:pPr>
        <w:shd w:val="clear" w:color="auto" w:fill="FFFFFF"/>
        <w:spacing w:after="150"/>
        <w:jc w:val="both"/>
        <w:rPr>
          <w:rFonts w:eastAsia="Times New Roman" w:cs="Times New Roman"/>
          <w:color w:val="000000" w:themeColor="text1"/>
          <w:szCs w:val="28"/>
          <w:lang w:eastAsia="en-US"/>
        </w:rPr>
      </w:pPr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  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Ngày</w:t>
      </w:r>
      <w:proofErr w:type="spellEnd"/>
      <w:proofErr w:type="gram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.....</w:t>
      </w:r>
      <w:proofErr w:type="gram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tháng</w:t>
      </w:r>
      <w:proofErr w:type="spellEnd"/>
      <w:proofErr w:type="gram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.....</w:t>
      </w:r>
      <w:proofErr w:type="gram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năm</w:t>
      </w:r>
      <w:proofErr w:type="spellEnd"/>
      <w:proofErr w:type="gram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.......,</w:t>
      </w:r>
      <w:r w:rsidRPr="0016521F">
        <w:rPr>
          <w:rFonts w:eastAsia="Times New Roman" w:cs="Times New Roman"/>
          <w:color w:val="000000" w:themeColor="text1"/>
          <w:szCs w:val="28"/>
          <w:vertAlign w:val="superscript"/>
          <w:lang w:eastAsia="en-US"/>
        </w:rPr>
        <w:t>(</w:t>
      </w:r>
      <w:proofErr w:type="gramEnd"/>
      <w:r w:rsidRPr="0016521F">
        <w:rPr>
          <w:rFonts w:eastAsia="Times New Roman" w:cs="Times New Roman"/>
          <w:color w:val="000000" w:themeColor="text1"/>
          <w:szCs w:val="28"/>
          <w:vertAlign w:val="superscript"/>
          <w:lang w:eastAsia="en-US"/>
        </w:rPr>
        <w:t>4)</w:t>
      </w:r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 .........................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có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đơn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kháng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cáo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(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văn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bản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kháng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nghị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số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.../</w:t>
      </w:r>
      <w:proofErr w:type="gram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..../</w:t>
      </w:r>
      <w:proofErr w:type="gram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QĐ-KN)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đối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với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bản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án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(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quyết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định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)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sơ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thẩm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số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.../.../HC-ST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ngày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......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tháng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......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năm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........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của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Tòa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án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nhân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dân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........................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với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nội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dung ..............................................................................................................................;</w:t>
      </w:r>
    </w:p>
    <w:p w:rsidR="0016521F" w:rsidRPr="0016521F" w:rsidRDefault="0016521F" w:rsidP="0016521F">
      <w:pPr>
        <w:shd w:val="clear" w:color="auto" w:fill="FFFFFF"/>
        <w:spacing w:after="150"/>
        <w:jc w:val="both"/>
        <w:rPr>
          <w:rFonts w:eastAsia="Times New Roman" w:cs="Times New Roman"/>
          <w:color w:val="000000" w:themeColor="text1"/>
          <w:szCs w:val="28"/>
          <w:lang w:eastAsia="en-US"/>
        </w:rPr>
      </w:pPr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  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Ngày</w:t>
      </w:r>
      <w:proofErr w:type="spellEnd"/>
      <w:proofErr w:type="gram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.....</w:t>
      </w:r>
      <w:proofErr w:type="gram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tháng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......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năm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.......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người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kháng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cáo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(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Viện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kiểm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sát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kháng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nghị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)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đã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có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văn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bản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thay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đổi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đổi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,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bổ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sung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kháng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cáo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(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kháng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nghị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)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với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nội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dung...............................................................................................................;</w:t>
      </w:r>
    </w:p>
    <w:p w:rsidR="0016521F" w:rsidRPr="0016521F" w:rsidRDefault="0016521F" w:rsidP="0016521F">
      <w:pPr>
        <w:shd w:val="clear" w:color="auto" w:fill="FFFFFF"/>
        <w:spacing w:after="150"/>
        <w:jc w:val="both"/>
        <w:rPr>
          <w:rFonts w:eastAsia="Times New Roman" w:cs="Times New Roman"/>
          <w:color w:val="000000" w:themeColor="text1"/>
          <w:szCs w:val="28"/>
          <w:lang w:eastAsia="en-US"/>
        </w:rPr>
      </w:pPr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  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Căn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cứ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vào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Điều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218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của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Luật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tố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tụng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hành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chính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,</w:t>
      </w:r>
    </w:p>
    <w:p w:rsidR="0016521F" w:rsidRPr="0016521F" w:rsidRDefault="0016521F" w:rsidP="0016521F">
      <w:pPr>
        <w:shd w:val="clear" w:color="auto" w:fill="FFFFFF"/>
        <w:spacing w:after="150"/>
        <w:jc w:val="both"/>
        <w:rPr>
          <w:rFonts w:eastAsia="Times New Roman" w:cs="Times New Roman"/>
          <w:color w:val="000000" w:themeColor="text1"/>
          <w:szCs w:val="28"/>
          <w:lang w:eastAsia="en-US"/>
        </w:rPr>
      </w:pPr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  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Tòa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án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nhân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proofErr w:type="gram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dân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vertAlign w:val="superscript"/>
          <w:lang w:eastAsia="en-US"/>
        </w:rPr>
        <w:t>(</w:t>
      </w:r>
      <w:proofErr w:type="gramEnd"/>
      <w:r w:rsidRPr="0016521F">
        <w:rPr>
          <w:rFonts w:eastAsia="Times New Roman" w:cs="Times New Roman"/>
          <w:color w:val="000000" w:themeColor="text1"/>
          <w:szCs w:val="28"/>
          <w:vertAlign w:val="superscript"/>
          <w:lang w:eastAsia="en-US"/>
        </w:rPr>
        <w:t>5)</w:t>
      </w:r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....................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thông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báo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cho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 </w:t>
      </w:r>
      <w:r w:rsidRPr="0016521F">
        <w:rPr>
          <w:rFonts w:eastAsia="Times New Roman" w:cs="Times New Roman"/>
          <w:color w:val="000000" w:themeColor="text1"/>
          <w:szCs w:val="28"/>
          <w:vertAlign w:val="superscript"/>
          <w:lang w:eastAsia="en-US"/>
        </w:rPr>
        <w:t>(</w:t>
      </w:r>
      <w:proofErr w:type="gramStart"/>
      <w:r w:rsidRPr="0016521F">
        <w:rPr>
          <w:rFonts w:eastAsia="Times New Roman" w:cs="Times New Roman"/>
          <w:color w:val="000000" w:themeColor="text1"/>
          <w:szCs w:val="28"/>
          <w:vertAlign w:val="superscript"/>
          <w:lang w:eastAsia="en-US"/>
        </w:rPr>
        <w:t>6)</w:t>
      </w:r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....................................</w:t>
      </w:r>
      <w:proofErr w:type="gram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được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biết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"/>
      </w:tblPr>
      <w:tblGrid>
        <w:gridCol w:w="4485"/>
        <w:gridCol w:w="4875"/>
      </w:tblGrid>
      <w:tr w:rsidR="00DD3C89" w:rsidRPr="0016521F" w:rsidTr="0016521F">
        <w:trPr>
          <w:trHeight w:val="1125"/>
        </w:trPr>
        <w:tc>
          <w:tcPr>
            <w:tcW w:w="4485" w:type="dxa"/>
            <w:tcBorders>
              <w:right w:val="nil"/>
            </w:tcBorders>
            <w:shd w:val="clear" w:color="auto" w:fill="FFFFFF"/>
            <w:hideMark/>
          </w:tcPr>
          <w:p w:rsidR="0016521F" w:rsidRPr="0016521F" w:rsidRDefault="0016521F" w:rsidP="0016521F">
            <w:pPr>
              <w:spacing w:after="150"/>
              <w:jc w:val="both"/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</w:pPr>
            <w:proofErr w:type="spellStart"/>
            <w:r w:rsidRPr="0016521F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eastAsia="en-US"/>
              </w:rPr>
              <w:t>Nơi</w:t>
            </w:r>
            <w:proofErr w:type="spellEnd"/>
            <w:r w:rsidRPr="0016521F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eastAsia="en-US"/>
              </w:rPr>
              <w:t xml:space="preserve"> </w:t>
            </w:r>
            <w:proofErr w:type="spellStart"/>
            <w:r w:rsidRPr="0016521F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eastAsia="en-US"/>
              </w:rPr>
              <w:t>nhận</w:t>
            </w:r>
            <w:proofErr w:type="spellEnd"/>
            <w:r w:rsidRPr="0016521F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eastAsia="en-US"/>
              </w:rPr>
              <w:t>:</w:t>
            </w:r>
          </w:p>
          <w:p w:rsidR="0016521F" w:rsidRPr="0016521F" w:rsidRDefault="0016521F" w:rsidP="0016521F">
            <w:pPr>
              <w:spacing w:after="150"/>
              <w:jc w:val="both"/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</w:pPr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>- </w:t>
            </w:r>
            <w:proofErr w:type="spellStart"/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>Ghi</w:t>
            </w:r>
            <w:proofErr w:type="spellEnd"/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 xml:space="preserve"> </w:t>
            </w:r>
            <w:proofErr w:type="spellStart"/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>nơi</w:t>
            </w:r>
            <w:proofErr w:type="spellEnd"/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 xml:space="preserve"> </w:t>
            </w:r>
            <w:proofErr w:type="spellStart"/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>nhận</w:t>
            </w:r>
            <w:proofErr w:type="spellEnd"/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 xml:space="preserve"> </w:t>
            </w:r>
            <w:proofErr w:type="spellStart"/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>theo</w:t>
            </w:r>
            <w:proofErr w:type="spellEnd"/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 xml:space="preserve"> </w:t>
            </w:r>
            <w:proofErr w:type="spellStart"/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>quy</w:t>
            </w:r>
            <w:proofErr w:type="spellEnd"/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 xml:space="preserve"> </w:t>
            </w:r>
            <w:proofErr w:type="spellStart"/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>định</w:t>
            </w:r>
            <w:proofErr w:type="spellEnd"/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 xml:space="preserve"> </w:t>
            </w:r>
            <w:proofErr w:type="spellStart"/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>tại</w:t>
            </w:r>
            <w:proofErr w:type="spellEnd"/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 xml:space="preserve"> </w:t>
            </w:r>
            <w:proofErr w:type="spellStart"/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>khoản</w:t>
            </w:r>
            <w:proofErr w:type="spellEnd"/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 xml:space="preserve"> 4 </w:t>
            </w:r>
            <w:proofErr w:type="spellStart"/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>Điều</w:t>
            </w:r>
            <w:proofErr w:type="spellEnd"/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 xml:space="preserve"> 218 </w:t>
            </w:r>
            <w:proofErr w:type="spellStart"/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>Luật</w:t>
            </w:r>
            <w:proofErr w:type="spellEnd"/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 xml:space="preserve"> TTHC;</w:t>
            </w:r>
          </w:p>
          <w:p w:rsidR="0016521F" w:rsidRPr="0016521F" w:rsidRDefault="0016521F" w:rsidP="0016521F">
            <w:pPr>
              <w:spacing w:after="150"/>
              <w:jc w:val="both"/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</w:pPr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>- </w:t>
            </w:r>
            <w:proofErr w:type="spellStart"/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>Lưu</w:t>
            </w:r>
            <w:proofErr w:type="spellEnd"/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 xml:space="preserve"> </w:t>
            </w:r>
            <w:proofErr w:type="spellStart"/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>hồ</w:t>
            </w:r>
            <w:proofErr w:type="spellEnd"/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 xml:space="preserve"> </w:t>
            </w:r>
            <w:proofErr w:type="spellStart"/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>sơ</w:t>
            </w:r>
            <w:proofErr w:type="spellEnd"/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 xml:space="preserve"> </w:t>
            </w:r>
            <w:proofErr w:type="spellStart"/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>vụ</w:t>
            </w:r>
            <w:proofErr w:type="spellEnd"/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 xml:space="preserve"> </w:t>
            </w:r>
            <w:proofErr w:type="spellStart"/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>án</w:t>
            </w:r>
            <w:proofErr w:type="spellEnd"/>
            <w:r w:rsidRPr="0016521F"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4875" w:type="dxa"/>
            <w:shd w:val="clear" w:color="auto" w:fill="FFFFFF"/>
            <w:hideMark/>
          </w:tcPr>
          <w:p w:rsidR="0016521F" w:rsidRPr="0016521F" w:rsidRDefault="0016521F" w:rsidP="0016521F">
            <w:pPr>
              <w:spacing w:after="150"/>
              <w:ind w:left="2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</w:pPr>
            <w:r w:rsidRPr="0016521F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en-US"/>
              </w:rPr>
              <w:t>THẨM PHÁN</w:t>
            </w:r>
          </w:p>
          <w:p w:rsidR="0016521F" w:rsidRPr="0016521F" w:rsidRDefault="0016521F" w:rsidP="0016521F">
            <w:pPr>
              <w:spacing w:after="150"/>
              <w:ind w:left="2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en-US"/>
              </w:rPr>
            </w:pPr>
            <w:r w:rsidRPr="0016521F">
              <w:rPr>
                <w:rFonts w:eastAsia="Times New Roman" w:cs="Times New Roman"/>
                <w:i/>
                <w:iCs/>
                <w:color w:val="000000" w:themeColor="text1"/>
                <w:szCs w:val="28"/>
                <w:lang w:eastAsia="en-US"/>
              </w:rPr>
              <w:t>(</w:t>
            </w:r>
            <w:proofErr w:type="spellStart"/>
            <w:r w:rsidRPr="0016521F">
              <w:rPr>
                <w:rFonts w:eastAsia="Times New Roman" w:cs="Times New Roman"/>
                <w:i/>
                <w:iCs/>
                <w:color w:val="000000" w:themeColor="text1"/>
                <w:szCs w:val="28"/>
                <w:lang w:eastAsia="en-US"/>
              </w:rPr>
              <w:t>Ký</w:t>
            </w:r>
            <w:proofErr w:type="spellEnd"/>
            <w:r w:rsidRPr="0016521F">
              <w:rPr>
                <w:rFonts w:eastAsia="Times New Roman" w:cs="Times New Roman"/>
                <w:i/>
                <w:iCs/>
                <w:color w:val="000000" w:themeColor="text1"/>
                <w:szCs w:val="28"/>
                <w:lang w:eastAsia="en-US"/>
              </w:rPr>
              <w:t xml:space="preserve"> </w:t>
            </w:r>
            <w:proofErr w:type="spellStart"/>
            <w:r w:rsidRPr="0016521F">
              <w:rPr>
                <w:rFonts w:eastAsia="Times New Roman" w:cs="Times New Roman"/>
                <w:i/>
                <w:iCs/>
                <w:color w:val="000000" w:themeColor="text1"/>
                <w:szCs w:val="28"/>
                <w:lang w:eastAsia="en-US"/>
              </w:rPr>
              <w:t>tên</w:t>
            </w:r>
            <w:proofErr w:type="spellEnd"/>
            <w:r w:rsidRPr="0016521F">
              <w:rPr>
                <w:rFonts w:eastAsia="Times New Roman" w:cs="Times New Roman"/>
                <w:i/>
                <w:iCs/>
                <w:color w:val="000000" w:themeColor="text1"/>
                <w:szCs w:val="28"/>
                <w:lang w:eastAsia="en-US"/>
              </w:rPr>
              <w:t xml:space="preserve">, </w:t>
            </w:r>
            <w:proofErr w:type="spellStart"/>
            <w:r w:rsidRPr="0016521F">
              <w:rPr>
                <w:rFonts w:eastAsia="Times New Roman" w:cs="Times New Roman"/>
                <w:i/>
                <w:iCs/>
                <w:color w:val="000000" w:themeColor="text1"/>
                <w:szCs w:val="28"/>
                <w:lang w:eastAsia="en-US"/>
              </w:rPr>
              <w:t>ghi</w:t>
            </w:r>
            <w:proofErr w:type="spellEnd"/>
            <w:r w:rsidRPr="0016521F">
              <w:rPr>
                <w:rFonts w:eastAsia="Times New Roman" w:cs="Times New Roman"/>
                <w:i/>
                <w:iCs/>
                <w:color w:val="000000" w:themeColor="text1"/>
                <w:szCs w:val="28"/>
                <w:lang w:eastAsia="en-US"/>
              </w:rPr>
              <w:t xml:space="preserve"> </w:t>
            </w:r>
            <w:proofErr w:type="spellStart"/>
            <w:r w:rsidRPr="0016521F">
              <w:rPr>
                <w:rFonts w:eastAsia="Times New Roman" w:cs="Times New Roman"/>
                <w:i/>
                <w:iCs/>
                <w:color w:val="000000" w:themeColor="text1"/>
                <w:szCs w:val="28"/>
                <w:lang w:eastAsia="en-US"/>
              </w:rPr>
              <w:t>rõ</w:t>
            </w:r>
            <w:proofErr w:type="spellEnd"/>
            <w:r w:rsidRPr="0016521F">
              <w:rPr>
                <w:rFonts w:eastAsia="Times New Roman" w:cs="Times New Roman"/>
                <w:i/>
                <w:iCs/>
                <w:color w:val="000000" w:themeColor="text1"/>
                <w:szCs w:val="28"/>
                <w:lang w:eastAsia="en-US"/>
              </w:rPr>
              <w:t xml:space="preserve"> </w:t>
            </w:r>
            <w:proofErr w:type="spellStart"/>
            <w:r w:rsidRPr="0016521F">
              <w:rPr>
                <w:rFonts w:eastAsia="Times New Roman" w:cs="Times New Roman"/>
                <w:i/>
                <w:iCs/>
                <w:color w:val="000000" w:themeColor="text1"/>
                <w:szCs w:val="28"/>
                <w:lang w:eastAsia="en-US"/>
              </w:rPr>
              <w:t>họ</w:t>
            </w:r>
            <w:proofErr w:type="spellEnd"/>
            <w:r w:rsidRPr="0016521F">
              <w:rPr>
                <w:rFonts w:eastAsia="Times New Roman" w:cs="Times New Roman"/>
                <w:i/>
                <w:iCs/>
                <w:color w:val="000000" w:themeColor="text1"/>
                <w:szCs w:val="28"/>
                <w:lang w:eastAsia="en-US"/>
              </w:rPr>
              <w:t xml:space="preserve"> </w:t>
            </w:r>
            <w:proofErr w:type="spellStart"/>
            <w:r w:rsidRPr="0016521F">
              <w:rPr>
                <w:rFonts w:eastAsia="Times New Roman" w:cs="Times New Roman"/>
                <w:i/>
                <w:iCs/>
                <w:color w:val="000000" w:themeColor="text1"/>
                <w:szCs w:val="28"/>
                <w:lang w:eastAsia="en-US"/>
              </w:rPr>
              <w:t>tên</w:t>
            </w:r>
            <w:proofErr w:type="spellEnd"/>
            <w:r w:rsidRPr="0016521F">
              <w:rPr>
                <w:rFonts w:eastAsia="Times New Roman" w:cs="Times New Roman"/>
                <w:i/>
                <w:iCs/>
                <w:color w:val="000000" w:themeColor="text1"/>
                <w:szCs w:val="28"/>
                <w:lang w:eastAsia="en-US"/>
              </w:rPr>
              <w:t xml:space="preserve">, </w:t>
            </w:r>
            <w:proofErr w:type="spellStart"/>
            <w:r w:rsidRPr="0016521F">
              <w:rPr>
                <w:rFonts w:eastAsia="Times New Roman" w:cs="Times New Roman"/>
                <w:i/>
                <w:iCs/>
                <w:color w:val="000000" w:themeColor="text1"/>
                <w:szCs w:val="28"/>
                <w:lang w:eastAsia="en-US"/>
              </w:rPr>
              <w:t>đóng</w:t>
            </w:r>
            <w:proofErr w:type="spellEnd"/>
            <w:r w:rsidRPr="0016521F">
              <w:rPr>
                <w:rFonts w:eastAsia="Times New Roman" w:cs="Times New Roman"/>
                <w:i/>
                <w:iCs/>
                <w:color w:val="000000" w:themeColor="text1"/>
                <w:szCs w:val="28"/>
                <w:lang w:eastAsia="en-US"/>
              </w:rPr>
              <w:t xml:space="preserve"> </w:t>
            </w:r>
            <w:proofErr w:type="spellStart"/>
            <w:r w:rsidRPr="0016521F">
              <w:rPr>
                <w:rFonts w:eastAsia="Times New Roman" w:cs="Times New Roman"/>
                <w:i/>
                <w:iCs/>
                <w:color w:val="000000" w:themeColor="text1"/>
                <w:szCs w:val="28"/>
                <w:lang w:eastAsia="en-US"/>
              </w:rPr>
              <w:t>dấu</w:t>
            </w:r>
            <w:proofErr w:type="spellEnd"/>
            <w:r w:rsidRPr="0016521F">
              <w:rPr>
                <w:rFonts w:eastAsia="Times New Roman" w:cs="Times New Roman"/>
                <w:i/>
                <w:iCs/>
                <w:color w:val="000000" w:themeColor="text1"/>
                <w:szCs w:val="28"/>
                <w:lang w:eastAsia="en-US"/>
              </w:rPr>
              <w:t>)</w:t>
            </w:r>
          </w:p>
        </w:tc>
      </w:tr>
    </w:tbl>
    <w:p w:rsidR="00DD3C89" w:rsidRPr="00DD3C89" w:rsidRDefault="00DD3C89" w:rsidP="0016521F">
      <w:pPr>
        <w:shd w:val="clear" w:color="auto" w:fill="FFFFFF"/>
        <w:spacing w:after="150"/>
        <w:jc w:val="both"/>
        <w:rPr>
          <w:rFonts w:eastAsia="Times New Roman" w:cs="Times New Roman"/>
          <w:b/>
          <w:bCs/>
          <w:i/>
          <w:iCs/>
          <w:color w:val="000000" w:themeColor="text1"/>
          <w:szCs w:val="28"/>
          <w:u w:val="single"/>
          <w:lang w:eastAsia="en-US"/>
        </w:rPr>
      </w:pPr>
    </w:p>
    <w:p w:rsidR="00DD3C89" w:rsidRPr="00DD3C89" w:rsidRDefault="00DD3C89" w:rsidP="0016521F">
      <w:pPr>
        <w:shd w:val="clear" w:color="auto" w:fill="FFFFFF"/>
        <w:spacing w:after="150"/>
        <w:jc w:val="both"/>
        <w:rPr>
          <w:rFonts w:eastAsia="Times New Roman" w:cs="Times New Roman"/>
          <w:b/>
          <w:bCs/>
          <w:i/>
          <w:iCs/>
          <w:color w:val="000000" w:themeColor="text1"/>
          <w:szCs w:val="28"/>
          <w:u w:val="single"/>
          <w:lang w:eastAsia="en-US"/>
        </w:rPr>
      </w:pPr>
    </w:p>
    <w:p w:rsidR="00DD3C89" w:rsidRPr="00DD3C89" w:rsidRDefault="00DD3C89" w:rsidP="0016521F">
      <w:pPr>
        <w:shd w:val="clear" w:color="auto" w:fill="FFFFFF"/>
        <w:spacing w:after="150"/>
        <w:jc w:val="both"/>
        <w:rPr>
          <w:rFonts w:eastAsia="Times New Roman" w:cs="Times New Roman"/>
          <w:b/>
          <w:bCs/>
          <w:i/>
          <w:iCs/>
          <w:color w:val="000000" w:themeColor="text1"/>
          <w:szCs w:val="28"/>
          <w:u w:val="single"/>
          <w:lang w:eastAsia="en-US"/>
        </w:rPr>
      </w:pPr>
    </w:p>
    <w:p w:rsidR="00DD3C89" w:rsidRPr="00DD3C89" w:rsidRDefault="00DD3C89" w:rsidP="0016521F">
      <w:pPr>
        <w:shd w:val="clear" w:color="auto" w:fill="FFFFFF"/>
        <w:spacing w:after="150"/>
        <w:jc w:val="both"/>
        <w:rPr>
          <w:rFonts w:eastAsia="Times New Roman" w:cs="Times New Roman"/>
          <w:b/>
          <w:bCs/>
          <w:i/>
          <w:iCs/>
          <w:color w:val="000000" w:themeColor="text1"/>
          <w:szCs w:val="28"/>
          <w:u w:val="single"/>
          <w:lang w:eastAsia="en-US"/>
        </w:rPr>
      </w:pPr>
    </w:p>
    <w:p w:rsidR="00DD3C89" w:rsidRPr="00DD3C89" w:rsidRDefault="00DD3C89" w:rsidP="0016521F">
      <w:pPr>
        <w:shd w:val="clear" w:color="auto" w:fill="FFFFFF"/>
        <w:spacing w:after="150"/>
        <w:jc w:val="both"/>
        <w:rPr>
          <w:rFonts w:eastAsia="Times New Roman" w:cs="Times New Roman"/>
          <w:b/>
          <w:bCs/>
          <w:i/>
          <w:iCs/>
          <w:color w:val="000000" w:themeColor="text1"/>
          <w:szCs w:val="28"/>
          <w:u w:val="single"/>
          <w:lang w:eastAsia="en-US"/>
        </w:rPr>
      </w:pPr>
    </w:p>
    <w:p w:rsidR="00DD3C89" w:rsidRPr="00DD3C89" w:rsidRDefault="00DD3C89" w:rsidP="0016521F">
      <w:pPr>
        <w:shd w:val="clear" w:color="auto" w:fill="FFFFFF"/>
        <w:spacing w:after="150"/>
        <w:jc w:val="both"/>
        <w:rPr>
          <w:rFonts w:eastAsia="Times New Roman" w:cs="Times New Roman"/>
          <w:b/>
          <w:bCs/>
          <w:i/>
          <w:iCs/>
          <w:color w:val="000000" w:themeColor="text1"/>
          <w:szCs w:val="28"/>
          <w:u w:val="single"/>
          <w:lang w:eastAsia="en-US"/>
        </w:rPr>
      </w:pPr>
    </w:p>
    <w:p w:rsidR="0016521F" w:rsidRPr="0016521F" w:rsidRDefault="0016521F" w:rsidP="0016521F">
      <w:pPr>
        <w:shd w:val="clear" w:color="auto" w:fill="FFFFFF"/>
        <w:spacing w:after="150"/>
        <w:jc w:val="both"/>
        <w:rPr>
          <w:rFonts w:eastAsia="Times New Roman" w:cs="Times New Roman"/>
          <w:color w:val="000000" w:themeColor="text1"/>
          <w:szCs w:val="28"/>
          <w:lang w:eastAsia="en-US"/>
        </w:rPr>
      </w:pPr>
      <w:proofErr w:type="spellStart"/>
      <w:r w:rsidRPr="0016521F">
        <w:rPr>
          <w:rFonts w:eastAsia="Times New Roman" w:cs="Times New Roman"/>
          <w:b/>
          <w:bCs/>
          <w:i/>
          <w:iCs/>
          <w:color w:val="000000" w:themeColor="text1"/>
          <w:szCs w:val="28"/>
          <w:u w:val="single"/>
          <w:lang w:eastAsia="en-US"/>
        </w:rPr>
        <w:lastRenderedPageBreak/>
        <w:t>Hướng</w:t>
      </w:r>
      <w:proofErr w:type="spellEnd"/>
      <w:r w:rsidRPr="0016521F">
        <w:rPr>
          <w:rFonts w:eastAsia="Times New Roman" w:cs="Times New Roman"/>
          <w:b/>
          <w:bCs/>
          <w:i/>
          <w:iCs/>
          <w:color w:val="000000" w:themeColor="text1"/>
          <w:szCs w:val="28"/>
          <w:u w:val="single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b/>
          <w:bCs/>
          <w:i/>
          <w:iCs/>
          <w:color w:val="000000" w:themeColor="text1"/>
          <w:szCs w:val="28"/>
          <w:u w:val="single"/>
          <w:lang w:eastAsia="en-US"/>
        </w:rPr>
        <w:t>dẫn</w:t>
      </w:r>
      <w:proofErr w:type="spellEnd"/>
      <w:r w:rsidRPr="0016521F">
        <w:rPr>
          <w:rFonts w:eastAsia="Times New Roman" w:cs="Times New Roman"/>
          <w:b/>
          <w:bCs/>
          <w:i/>
          <w:iCs/>
          <w:color w:val="000000" w:themeColor="text1"/>
          <w:szCs w:val="28"/>
          <w:u w:val="single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b/>
          <w:bCs/>
          <w:i/>
          <w:iCs/>
          <w:color w:val="000000" w:themeColor="text1"/>
          <w:szCs w:val="28"/>
          <w:u w:val="single"/>
          <w:lang w:eastAsia="en-US"/>
        </w:rPr>
        <w:t>sử</w:t>
      </w:r>
      <w:proofErr w:type="spellEnd"/>
      <w:r w:rsidRPr="0016521F">
        <w:rPr>
          <w:rFonts w:eastAsia="Times New Roman" w:cs="Times New Roman"/>
          <w:b/>
          <w:bCs/>
          <w:i/>
          <w:iCs/>
          <w:color w:val="000000" w:themeColor="text1"/>
          <w:szCs w:val="28"/>
          <w:u w:val="single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b/>
          <w:bCs/>
          <w:i/>
          <w:iCs/>
          <w:color w:val="000000" w:themeColor="text1"/>
          <w:szCs w:val="28"/>
          <w:u w:val="single"/>
          <w:lang w:eastAsia="en-US"/>
        </w:rPr>
        <w:t>dụng</w:t>
      </w:r>
      <w:proofErr w:type="spellEnd"/>
      <w:r w:rsidRPr="0016521F">
        <w:rPr>
          <w:rFonts w:eastAsia="Times New Roman" w:cs="Times New Roman"/>
          <w:b/>
          <w:bCs/>
          <w:i/>
          <w:iCs/>
          <w:color w:val="000000" w:themeColor="text1"/>
          <w:szCs w:val="28"/>
          <w:u w:val="single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b/>
          <w:bCs/>
          <w:i/>
          <w:iCs/>
          <w:color w:val="000000" w:themeColor="text1"/>
          <w:szCs w:val="28"/>
          <w:u w:val="single"/>
          <w:lang w:eastAsia="en-US"/>
        </w:rPr>
        <w:t>mẫu</w:t>
      </w:r>
      <w:proofErr w:type="spellEnd"/>
      <w:r w:rsidRPr="0016521F">
        <w:rPr>
          <w:rFonts w:eastAsia="Times New Roman" w:cs="Times New Roman"/>
          <w:b/>
          <w:bCs/>
          <w:i/>
          <w:iCs/>
          <w:color w:val="000000" w:themeColor="text1"/>
          <w:szCs w:val="28"/>
          <w:u w:val="single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b/>
          <w:bCs/>
          <w:i/>
          <w:iCs/>
          <w:color w:val="000000" w:themeColor="text1"/>
          <w:szCs w:val="28"/>
          <w:u w:val="single"/>
          <w:lang w:eastAsia="en-US"/>
        </w:rPr>
        <w:t>số</w:t>
      </w:r>
      <w:proofErr w:type="spellEnd"/>
      <w:r w:rsidRPr="0016521F">
        <w:rPr>
          <w:rFonts w:eastAsia="Times New Roman" w:cs="Times New Roman"/>
          <w:b/>
          <w:bCs/>
          <w:i/>
          <w:iCs/>
          <w:color w:val="000000" w:themeColor="text1"/>
          <w:szCs w:val="28"/>
          <w:u w:val="single"/>
          <w:lang w:eastAsia="en-US"/>
        </w:rPr>
        <w:t xml:space="preserve"> 33-HC:</w:t>
      </w:r>
    </w:p>
    <w:p w:rsidR="0016521F" w:rsidRPr="0016521F" w:rsidRDefault="0016521F" w:rsidP="0016521F">
      <w:pPr>
        <w:shd w:val="clear" w:color="auto" w:fill="FFFFFF"/>
        <w:spacing w:after="150"/>
        <w:jc w:val="both"/>
        <w:rPr>
          <w:rFonts w:eastAsia="Times New Roman" w:cs="Times New Roman"/>
          <w:color w:val="000000" w:themeColor="text1"/>
          <w:szCs w:val="28"/>
          <w:lang w:eastAsia="en-US"/>
        </w:rPr>
      </w:pPr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(1)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và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(5)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Ghi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tên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Tòa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án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ra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thông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báo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về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việc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sửa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đổi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,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bổ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sung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kháng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cáo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(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kháng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nghị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).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Nếu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là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Tòa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án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nhân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dân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tỉnh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cấp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tỉnh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,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thì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cần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ghi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rõ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Tòa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án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nhân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dân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tỉnh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(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thành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phố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)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nào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(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ví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dụ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: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Tòa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án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nhân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dân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thành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phố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Hà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Nội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);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nếu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là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Tòa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án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nhân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dân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cấp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cao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,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thì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cần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ghi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rõ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Tòa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án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nhân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dân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tối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cao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nào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(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ví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dụ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: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Tòa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án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nhân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dân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cấp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cao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tại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Hà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Nội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).</w:t>
      </w:r>
    </w:p>
    <w:p w:rsidR="0016521F" w:rsidRPr="0016521F" w:rsidRDefault="0016521F" w:rsidP="0016521F">
      <w:pPr>
        <w:shd w:val="clear" w:color="auto" w:fill="FFFFFF"/>
        <w:spacing w:after="150"/>
        <w:jc w:val="both"/>
        <w:rPr>
          <w:rFonts w:eastAsia="Times New Roman" w:cs="Times New Roman"/>
          <w:color w:val="000000" w:themeColor="text1"/>
          <w:szCs w:val="28"/>
          <w:lang w:eastAsia="en-US"/>
        </w:rPr>
      </w:pPr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(2)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Nếu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chỉ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sửa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đổi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,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bổ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sung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kháng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cáo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,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thì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bỏ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hai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chữ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“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kháng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nghị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”;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nếu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chỉ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sửa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đổi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,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bổ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sung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kháng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nghị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,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thì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bỏ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hai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chữ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“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kháng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cáo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”.</w:t>
      </w:r>
    </w:p>
    <w:p w:rsidR="0016521F" w:rsidRPr="0016521F" w:rsidRDefault="0016521F" w:rsidP="0016521F">
      <w:pPr>
        <w:shd w:val="clear" w:color="auto" w:fill="FFFFFF"/>
        <w:spacing w:after="150"/>
        <w:jc w:val="both"/>
        <w:rPr>
          <w:rFonts w:eastAsia="Times New Roman" w:cs="Times New Roman"/>
          <w:color w:val="000000" w:themeColor="text1"/>
          <w:szCs w:val="28"/>
          <w:lang w:eastAsia="en-US"/>
        </w:rPr>
      </w:pPr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(3)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Ghi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theo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quy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định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tại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khoản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4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Điều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218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của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Luật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tố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tụng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hành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chính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.</w:t>
      </w:r>
    </w:p>
    <w:p w:rsidR="0016521F" w:rsidRPr="0016521F" w:rsidRDefault="0016521F" w:rsidP="0016521F">
      <w:pPr>
        <w:shd w:val="clear" w:color="auto" w:fill="FFFFFF"/>
        <w:spacing w:after="150"/>
        <w:jc w:val="both"/>
        <w:rPr>
          <w:rFonts w:eastAsia="Times New Roman" w:cs="Times New Roman"/>
          <w:color w:val="000000" w:themeColor="text1"/>
          <w:szCs w:val="28"/>
          <w:lang w:eastAsia="en-US"/>
        </w:rPr>
      </w:pPr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(4)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Ghi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họ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tên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,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địa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vị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tố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tụng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của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người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kháng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cáo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.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Nếu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người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kháng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cáo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là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người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được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đương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sự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uỷ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quyền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,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thì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ghi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họ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tên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của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người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được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uỷ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quyền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đó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và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ghi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rõ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đại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diện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theo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uỷ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quyền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của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ai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theo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giấy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uỷ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quyền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ngày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...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tháng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...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năm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...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nào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(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ví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dụ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: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của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Ông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Trần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Văn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B.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là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người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đại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diện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theo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uỷ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quyền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của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người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khởi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kiện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Bà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Nguyễn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Thị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V.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theo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 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giấy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uỷ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quyền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ngày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04-10-2017).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Nếu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Viện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kiểm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sát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kháng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nghị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,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thì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ghi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tên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của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Viện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kiểm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 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sát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.</w:t>
      </w:r>
    </w:p>
    <w:p w:rsidR="0016521F" w:rsidRPr="0016521F" w:rsidRDefault="0016521F" w:rsidP="0016521F">
      <w:pPr>
        <w:shd w:val="clear" w:color="auto" w:fill="FFFFFF"/>
        <w:spacing w:after="150"/>
        <w:jc w:val="both"/>
        <w:rPr>
          <w:rFonts w:eastAsia="Times New Roman" w:cs="Times New Roman"/>
          <w:color w:val="000000" w:themeColor="text1"/>
          <w:szCs w:val="28"/>
          <w:lang w:eastAsia="en-US"/>
        </w:rPr>
      </w:pPr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(6)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Nếu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là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cá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nhân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,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thì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tuỳ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theo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độ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tuổi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mà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ghi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Ông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hoặc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Bà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,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Anh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hoặc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Chị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mà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không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phải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ghi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họ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tên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(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ví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dụ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: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thông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báo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cho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Ông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được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biết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;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thông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báo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cho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Bà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được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biết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);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nếu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là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cơ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quan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,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tổ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chức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,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thì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ghi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tên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của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cơ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quan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,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tổ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chức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đó</w:t>
      </w:r>
      <w:proofErr w:type="spellEnd"/>
      <w:r w:rsidRPr="0016521F">
        <w:rPr>
          <w:rFonts w:eastAsia="Times New Roman" w:cs="Times New Roman"/>
          <w:color w:val="000000" w:themeColor="text1"/>
          <w:szCs w:val="28"/>
          <w:lang w:eastAsia="en-US"/>
        </w:rPr>
        <w:t>.</w:t>
      </w:r>
    </w:p>
    <w:p w:rsidR="0016521F" w:rsidRPr="0016521F" w:rsidRDefault="0016521F" w:rsidP="0016521F">
      <w:pPr>
        <w:shd w:val="clear" w:color="auto" w:fill="FFFFFF"/>
        <w:spacing w:after="150"/>
        <w:jc w:val="both"/>
        <w:rPr>
          <w:rFonts w:eastAsia="Times New Roman" w:cs="Times New Roman"/>
          <w:color w:val="000000" w:themeColor="text1"/>
          <w:szCs w:val="28"/>
          <w:lang w:eastAsia="en-US"/>
        </w:rPr>
      </w:pPr>
      <w:proofErr w:type="spellStart"/>
      <w:r w:rsidRPr="0016521F">
        <w:rPr>
          <w:rFonts w:eastAsia="Times New Roman" w:cs="Times New Roman"/>
          <w:b/>
          <w:bCs/>
          <w:i/>
          <w:iCs/>
          <w:color w:val="000000" w:themeColor="text1"/>
          <w:szCs w:val="28"/>
          <w:u w:val="single"/>
          <w:lang w:eastAsia="en-US"/>
        </w:rPr>
        <w:t>Lưu</w:t>
      </w:r>
      <w:proofErr w:type="spellEnd"/>
      <w:r w:rsidRPr="0016521F">
        <w:rPr>
          <w:rFonts w:eastAsia="Times New Roman" w:cs="Times New Roman"/>
          <w:b/>
          <w:bCs/>
          <w:i/>
          <w:iCs/>
          <w:color w:val="000000" w:themeColor="text1"/>
          <w:szCs w:val="28"/>
          <w:u w:val="single"/>
          <w:lang w:eastAsia="en-US"/>
        </w:rPr>
        <w:t xml:space="preserve"> ý</w:t>
      </w:r>
      <w:r w:rsidRPr="0016521F">
        <w:rPr>
          <w:rFonts w:eastAsia="Times New Roman" w:cs="Times New Roman"/>
          <w:b/>
          <w:bCs/>
          <w:i/>
          <w:iCs/>
          <w:color w:val="000000" w:themeColor="text1"/>
          <w:szCs w:val="28"/>
          <w:lang w:eastAsia="en-US"/>
        </w:rPr>
        <w:t>: 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Tòa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án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cấp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phúc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thẩm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không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phải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gửi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thông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báo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về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việc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thay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đổi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,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bổ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sung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kháng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cáo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(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kháng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nghị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)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cho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chính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người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kháng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cáo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(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Viện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kiểm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sát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kháng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 xml:space="preserve"> </w:t>
      </w:r>
      <w:proofErr w:type="spellStart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nghị</w:t>
      </w:r>
      <w:proofErr w:type="spellEnd"/>
      <w:r w:rsidRPr="0016521F">
        <w:rPr>
          <w:rFonts w:eastAsia="Times New Roman" w:cs="Times New Roman"/>
          <w:i/>
          <w:iCs/>
          <w:color w:val="000000" w:themeColor="text1"/>
          <w:szCs w:val="28"/>
          <w:lang w:eastAsia="en-US"/>
        </w:rPr>
        <w:t>).</w:t>
      </w:r>
    </w:p>
    <w:p w:rsidR="00903ED8" w:rsidRPr="00DD3C89" w:rsidRDefault="00DD3C89">
      <w:pPr>
        <w:rPr>
          <w:rFonts w:cs="Times New Roman"/>
          <w:color w:val="000000" w:themeColor="text1"/>
          <w:szCs w:val="28"/>
        </w:rPr>
      </w:pPr>
    </w:p>
    <w:sectPr w:rsidR="00903ED8" w:rsidRPr="00DD3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1F"/>
    <w:rsid w:val="000110CA"/>
    <w:rsid w:val="00025170"/>
    <w:rsid w:val="00037227"/>
    <w:rsid w:val="00046454"/>
    <w:rsid w:val="00055A80"/>
    <w:rsid w:val="00062F17"/>
    <w:rsid w:val="00077A25"/>
    <w:rsid w:val="000A35CB"/>
    <w:rsid w:val="000A4A4B"/>
    <w:rsid w:val="000D5196"/>
    <w:rsid w:val="00112177"/>
    <w:rsid w:val="00126520"/>
    <w:rsid w:val="00133D32"/>
    <w:rsid w:val="00134350"/>
    <w:rsid w:val="0016521F"/>
    <w:rsid w:val="00191BF0"/>
    <w:rsid w:val="001D2781"/>
    <w:rsid w:val="001E3DB0"/>
    <w:rsid w:val="00204D37"/>
    <w:rsid w:val="00275CB9"/>
    <w:rsid w:val="002D0408"/>
    <w:rsid w:val="0031361F"/>
    <w:rsid w:val="00356EE8"/>
    <w:rsid w:val="003A0520"/>
    <w:rsid w:val="003A716C"/>
    <w:rsid w:val="003F6E18"/>
    <w:rsid w:val="00407698"/>
    <w:rsid w:val="00410746"/>
    <w:rsid w:val="004329CC"/>
    <w:rsid w:val="00436D69"/>
    <w:rsid w:val="004725BC"/>
    <w:rsid w:val="00472F6D"/>
    <w:rsid w:val="0048415D"/>
    <w:rsid w:val="004C6349"/>
    <w:rsid w:val="004F6563"/>
    <w:rsid w:val="00553705"/>
    <w:rsid w:val="005B1EC3"/>
    <w:rsid w:val="005B2996"/>
    <w:rsid w:val="005D065A"/>
    <w:rsid w:val="005D2A6B"/>
    <w:rsid w:val="005F7AA0"/>
    <w:rsid w:val="00692615"/>
    <w:rsid w:val="006E20FD"/>
    <w:rsid w:val="00726862"/>
    <w:rsid w:val="00727774"/>
    <w:rsid w:val="007A32E3"/>
    <w:rsid w:val="007C0712"/>
    <w:rsid w:val="007C3024"/>
    <w:rsid w:val="007C4531"/>
    <w:rsid w:val="007D3F67"/>
    <w:rsid w:val="00821DB6"/>
    <w:rsid w:val="0084426C"/>
    <w:rsid w:val="00844706"/>
    <w:rsid w:val="008450D8"/>
    <w:rsid w:val="00876B69"/>
    <w:rsid w:val="00896C86"/>
    <w:rsid w:val="008E527D"/>
    <w:rsid w:val="009002E9"/>
    <w:rsid w:val="00986328"/>
    <w:rsid w:val="0099085E"/>
    <w:rsid w:val="0099348B"/>
    <w:rsid w:val="009C6A9A"/>
    <w:rsid w:val="009E668A"/>
    <w:rsid w:val="009E7F34"/>
    <w:rsid w:val="00A07E13"/>
    <w:rsid w:val="00A3506A"/>
    <w:rsid w:val="00AC2014"/>
    <w:rsid w:val="00AD6271"/>
    <w:rsid w:val="00B1011B"/>
    <w:rsid w:val="00B11B7B"/>
    <w:rsid w:val="00B40A6F"/>
    <w:rsid w:val="00B6056F"/>
    <w:rsid w:val="00B82457"/>
    <w:rsid w:val="00B97D32"/>
    <w:rsid w:val="00BD578C"/>
    <w:rsid w:val="00BE06AC"/>
    <w:rsid w:val="00BE6458"/>
    <w:rsid w:val="00BF7937"/>
    <w:rsid w:val="00C121B4"/>
    <w:rsid w:val="00C1409D"/>
    <w:rsid w:val="00C1690A"/>
    <w:rsid w:val="00C41F35"/>
    <w:rsid w:val="00C64566"/>
    <w:rsid w:val="00C75AC3"/>
    <w:rsid w:val="00CC18CD"/>
    <w:rsid w:val="00CC35FC"/>
    <w:rsid w:val="00CC7D02"/>
    <w:rsid w:val="00CE27BA"/>
    <w:rsid w:val="00CE6946"/>
    <w:rsid w:val="00D1343C"/>
    <w:rsid w:val="00D56002"/>
    <w:rsid w:val="00D74819"/>
    <w:rsid w:val="00DA4835"/>
    <w:rsid w:val="00DB70D4"/>
    <w:rsid w:val="00DD3C89"/>
    <w:rsid w:val="00DF2B6A"/>
    <w:rsid w:val="00DF484B"/>
    <w:rsid w:val="00DF70AA"/>
    <w:rsid w:val="00E26996"/>
    <w:rsid w:val="00E27AB7"/>
    <w:rsid w:val="00E36992"/>
    <w:rsid w:val="00E83674"/>
    <w:rsid w:val="00E84A6A"/>
    <w:rsid w:val="00EE03F5"/>
    <w:rsid w:val="00F17B58"/>
    <w:rsid w:val="00F42A6E"/>
    <w:rsid w:val="00F63291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7D0E4"/>
  <w15:chartTrackingRefBased/>
  <w15:docId w15:val="{A0616D7B-A6BC-4664-955C-8A6BFCF9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77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bCs/>
      <w:kern w:val="44"/>
      <w:szCs w:val="44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16521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2</cp:revision>
  <dcterms:created xsi:type="dcterms:W3CDTF">2021-07-27T08:14:00Z</dcterms:created>
  <dcterms:modified xsi:type="dcterms:W3CDTF">2021-07-27T08:32:00Z</dcterms:modified>
</cp:coreProperties>
</file>