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222F44" w:rsidRPr="00222F44" w:rsidTr="00222F44">
        <w:tc>
          <w:tcPr>
            <w:tcW w:w="3345" w:type="dxa"/>
            <w:shd w:val="clear" w:color="auto" w:fill="FFFFFF"/>
            <w:tcMar>
              <w:top w:w="60" w:type="dxa"/>
              <w:left w:w="60" w:type="dxa"/>
              <w:bottom w:w="60" w:type="dxa"/>
              <w:right w:w="60" w:type="dxa"/>
            </w:tcMar>
            <w:vAlign w:val="center"/>
            <w:hideMark/>
          </w:tcPr>
          <w:p w:rsidR="00222F44" w:rsidRPr="00222F44" w:rsidRDefault="00222F44" w:rsidP="00222F44">
            <w:pPr>
              <w:spacing w:after="0" w:line="240" w:lineRule="auto"/>
              <w:jc w:val="center"/>
              <w:rPr>
                <w:rFonts w:ascii="Arial" w:eastAsia="Times New Roman" w:hAnsi="Arial" w:cs="Arial"/>
                <w:sz w:val="24"/>
                <w:szCs w:val="24"/>
              </w:rPr>
            </w:pPr>
            <w:r w:rsidRPr="00222F44">
              <w:rPr>
                <w:rFonts w:ascii="Arial" w:eastAsia="Times New Roman" w:hAnsi="Arial" w:cs="Arial"/>
                <w:sz w:val="24"/>
                <w:szCs w:val="24"/>
              </w:rPr>
              <w:t>BTL QK….(BTTM, QCHQ)</w:t>
            </w:r>
            <w:r w:rsidRPr="00222F44">
              <w:rPr>
                <w:rFonts w:ascii="Arial" w:eastAsia="Times New Roman" w:hAnsi="Arial" w:cs="Arial"/>
                <w:sz w:val="24"/>
                <w:szCs w:val="24"/>
              </w:rPr>
              <w:br/>
              <w:t>PHÒNG THI HÀNH ÁN</w:t>
            </w:r>
            <w:r w:rsidRPr="00222F44">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222F44" w:rsidRPr="00222F44" w:rsidRDefault="00222F44" w:rsidP="00222F44">
            <w:pPr>
              <w:spacing w:after="0" w:line="240" w:lineRule="auto"/>
              <w:jc w:val="center"/>
              <w:rPr>
                <w:rFonts w:ascii="Arial" w:eastAsia="Times New Roman" w:hAnsi="Arial" w:cs="Arial"/>
                <w:sz w:val="24"/>
                <w:szCs w:val="24"/>
              </w:rPr>
            </w:pPr>
            <w:r w:rsidRPr="00222F44">
              <w:rPr>
                <w:rFonts w:ascii="Arial" w:eastAsia="Times New Roman" w:hAnsi="Arial" w:cs="Arial"/>
                <w:sz w:val="24"/>
                <w:szCs w:val="24"/>
              </w:rPr>
              <w:t>CỘNG HÒA XÃ HỘI CHỦ NGHĨA VIỆT NAM</w:t>
            </w:r>
            <w:r w:rsidRPr="00222F44">
              <w:rPr>
                <w:rFonts w:ascii="Arial" w:eastAsia="Times New Roman" w:hAnsi="Arial" w:cs="Arial"/>
                <w:sz w:val="24"/>
                <w:szCs w:val="24"/>
              </w:rPr>
              <w:br/>
              <w:t>Độc lập - Tự do - Hạnh phúc</w:t>
            </w:r>
            <w:r w:rsidRPr="00222F44">
              <w:rPr>
                <w:rFonts w:ascii="Arial" w:eastAsia="Times New Roman" w:hAnsi="Arial" w:cs="Arial"/>
                <w:sz w:val="24"/>
                <w:szCs w:val="24"/>
              </w:rPr>
              <w:br/>
              <w:t>---------------</w:t>
            </w:r>
          </w:p>
        </w:tc>
      </w:tr>
      <w:tr w:rsidR="00222F44" w:rsidRPr="00222F44" w:rsidTr="00222F44">
        <w:tc>
          <w:tcPr>
            <w:tcW w:w="3345" w:type="dxa"/>
            <w:shd w:val="clear" w:color="auto" w:fill="FFFFFF"/>
            <w:tcMar>
              <w:top w:w="60" w:type="dxa"/>
              <w:left w:w="60" w:type="dxa"/>
              <w:bottom w:w="60" w:type="dxa"/>
              <w:right w:w="60" w:type="dxa"/>
            </w:tcMar>
            <w:vAlign w:val="center"/>
            <w:hideMark/>
          </w:tcPr>
          <w:p w:rsidR="00222F44" w:rsidRPr="00222F44" w:rsidRDefault="00222F44" w:rsidP="00222F44">
            <w:pPr>
              <w:spacing w:after="0" w:line="240" w:lineRule="auto"/>
              <w:jc w:val="center"/>
              <w:rPr>
                <w:rFonts w:ascii="Arial" w:eastAsia="Times New Roman" w:hAnsi="Arial" w:cs="Arial"/>
                <w:sz w:val="24"/>
                <w:szCs w:val="24"/>
              </w:rPr>
            </w:pPr>
            <w:r w:rsidRPr="00222F44">
              <w:rPr>
                <w:rFonts w:ascii="Arial" w:eastAsia="Times New Roman" w:hAnsi="Arial" w:cs="Arial"/>
                <w:sz w:val="24"/>
                <w:szCs w:val="24"/>
              </w:rPr>
              <w:t>Số: ....../QĐ-PTHA</w:t>
            </w:r>
          </w:p>
        </w:tc>
        <w:tc>
          <w:tcPr>
            <w:tcW w:w="5505" w:type="dxa"/>
            <w:shd w:val="clear" w:color="auto" w:fill="FFFFFF"/>
            <w:tcMar>
              <w:top w:w="60" w:type="dxa"/>
              <w:left w:w="60" w:type="dxa"/>
              <w:bottom w:w="60" w:type="dxa"/>
              <w:right w:w="60" w:type="dxa"/>
            </w:tcMar>
            <w:vAlign w:val="center"/>
            <w:hideMark/>
          </w:tcPr>
          <w:p w:rsidR="00222F44" w:rsidRPr="00222F44" w:rsidRDefault="00222F44" w:rsidP="00222F44">
            <w:pPr>
              <w:spacing w:after="0" w:line="240" w:lineRule="auto"/>
              <w:jc w:val="right"/>
              <w:rPr>
                <w:rFonts w:ascii="Arial" w:eastAsia="Times New Roman" w:hAnsi="Arial" w:cs="Arial"/>
                <w:sz w:val="24"/>
                <w:szCs w:val="24"/>
              </w:rPr>
            </w:pPr>
            <w:r w:rsidRPr="00222F44">
              <w:rPr>
                <w:rFonts w:ascii="inherit" w:eastAsia="Times New Roman" w:hAnsi="inherit" w:cs="Arial"/>
                <w:i/>
                <w:iCs/>
                <w:sz w:val="24"/>
                <w:szCs w:val="24"/>
                <w:bdr w:val="none" w:sz="0" w:space="0" w:color="auto" w:frame="1"/>
              </w:rPr>
              <w:t>……………, ngày ….. tháng ….. năm …….</w:t>
            </w:r>
          </w:p>
        </w:tc>
      </w:tr>
    </w:tbl>
    <w:p w:rsidR="00222F44" w:rsidRPr="00222F44" w:rsidRDefault="00222F44" w:rsidP="00222F44">
      <w:pPr>
        <w:shd w:val="clear" w:color="auto" w:fill="FFFFFF"/>
        <w:spacing w:after="0" w:line="240" w:lineRule="auto"/>
        <w:jc w:val="center"/>
        <w:rPr>
          <w:rFonts w:ascii="Arial" w:eastAsia="Times New Roman" w:hAnsi="Arial" w:cs="Arial"/>
          <w:sz w:val="24"/>
          <w:szCs w:val="24"/>
        </w:rPr>
      </w:pPr>
      <w:r w:rsidRPr="00222F44">
        <w:rPr>
          <w:rFonts w:ascii="inherit" w:eastAsia="Times New Roman" w:hAnsi="inherit" w:cs="Arial"/>
          <w:b/>
          <w:bCs/>
          <w:sz w:val="24"/>
          <w:szCs w:val="24"/>
          <w:bdr w:val="none" w:sz="0" w:space="0" w:color="auto" w:frame="1"/>
        </w:rPr>
        <w:t>QUYẾT ĐỊNH</w:t>
      </w:r>
    </w:p>
    <w:p w:rsidR="00222F44" w:rsidRPr="00222F44" w:rsidRDefault="00222F44" w:rsidP="00222F44">
      <w:pPr>
        <w:shd w:val="clear" w:color="auto" w:fill="FFFFFF"/>
        <w:spacing w:after="0" w:line="240" w:lineRule="auto"/>
        <w:jc w:val="center"/>
        <w:rPr>
          <w:rFonts w:ascii="Arial" w:eastAsia="Times New Roman" w:hAnsi="Arial" w:cs="Arial"/>
          <w:sz w:val="24"/>
          <w:szCs w:val="24"/>
        </w:rPr>
      </w:pPr>
      <w:r w:rsidRPr="00222F44">
        <w:rPr>
          <w:rFonts w:ascii="inherit" w:eastAsia="Times New Roman" w:hAnsi="inherit" w:cs="Arial"/>
          <w:b/>
          <w:bCs/>
          <w:sz w:val="24"/>
          <w:szCs w:val="24"/>
          <w:bdr w:val="none" w:sz="0" w:space="0" w:color="auto" w:frame="1"/>
        </w:rPr>
        <w:t>Về việc xử phạt vi phạm hành chính theo thủ tục xử phạt không lập biên bản</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Căn cứ ... Điều ... </w:t>
      </w:r>
      <w:hyperlink r:id="rId4" w:tgtFrame="_blank" w:history="1">
        <w:r w:rsidRPr="00222F44">
          <w:rPr>
            <w:rFonts w:ascii="Arial" w:eastAsia="Times New Roman" w:hAnsi="Arial" w:cs="Arial"/>
            <w:color w:val="003399"/>
            <w:sz w:val="24"/>
            <w:szCs w:val="24"/>
            <w:u w:val="single"/>
            <w:bdr w:val="none" w:sz="0" w:space="0" w:color="auto" w:frame="1"/>
          </w:rPr>
          <w:t>Luật Thi hành án dân sự</w:t>
        </w:r>
      </w:hyperlink>
      <w:r w:rsidRPr="00222F44">
        <w:rPr>
          <w:rFonts w:ascii="Arial" w:eastAsia="Times New Roman" w:hAnsi="Arial" w:cs="Arial"/>
          <w:sz w:val="24"/>
          <w:szCs w:val="24"/>
        </w:rPr>
        <w:t> …………….;</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Căn cứ …… </w:t>
      </w:r>
      <w:hyperlink r:id="rId5" w:tgtFrame="_blank" w:history="1">
        <w:r w:rsidRPr="00222F44">
          <w:rPr>
            <w:rFonts w:ascii="Arial" w:eastAsia="Times New Roman" w:hAnsi="Arial" w:cs="Arial"/>
            <w:color w:val="003399"/>
            <w:sz w:val="24"/>
            <w:szCs w:val="24"/>
            <w:u w:val="single"/>
            <w:bdr w:val="none" w:sz="0" w:space="0" w:color="auto" w:frame="1"/>
          </w:rPr>
          <w:t>Luật Xử lý vi phạm hành chính</w:t>
        </w:r>
      </w:hyperlink>
      <w:r w:rsidRPr="00222F44">
        <w:rPr>
          <w:rFonts w:ascii="Arial" w:eastAsia="Times New Roman" w:hAnsi="Arial" w:cs="Arial"/>
          <w:sz w:val="24"/>
          <w:szCs w:val="24"/>
        </w:rPr>
        <w:t>;</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Căn cứ ...... Nghị định số ………. ngày ... tháng ... năm ... của Chính phủ.</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Tôi: ………………….., cấp bậc: ………………….., chức vụ: Chấp hành viên.</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Đơn vị: Phòng Thi hành án .................................................................</w:t>
      </w:r>
    </w:p>
    <w:p w:rsidR="00222F44" w:rsidRPr="00222F44" w:rsidRDefault="00222F44" w:rsidP="00222F44">
      <w:pPr>
        <w:shd w:val="clear" w:color="auto" w:fill="FFFFFF"/>
        <w:spacing w:after="0" w:line="240" w:lineRule="auto"/>
        <w:jc w:val="center"/>
        <w:rPr>
          <w:rFonts w:ascii="Arial" w:eastAsia="Times New Roman" w:hAnsi="Arial" w:cs="Arial"/>
          <w:sz w:val="24"/>
          <w:szCs w:val="24"/>
        </w:rPr>
      </w:pPr>
      <w:r w:rsidRPr="00222F44">
        <w:rPr>
          <w:rFonts w:ascii="Arial" w:eastAsia="Times New Roman" w:hAnsi="Arial" w:cs="Arial"/>
          <w:sz w:val="24"/>
          <w:szCs w:val="24"/>
        </w:rPr>
        <w:t>QUYẾT ĐỊNH:</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Điều 1. Xử phạt vi phạm hành chính theo thủ tục xử phạt không lập biên bản đối với: Ông (bà)/Tổ chức: ............</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Sinh ngày …… tháng ….. năm …… Quốc tịch: .................................</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Địa chỉ: ...............................................................................................</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Đã thực hiện hành vi vi phạm hành chính: ……………………………… quy định tại Khoản …… Điều ………… Nghị định số 110/2013/NĐ-CP ngày 24/9/2013 của Chính phủ.</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Địa điểm xảy ra vi phạm: ...................................................................</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Điều 2. Các hình thức xử phạt và biện pháp khắc phục hậu quả được áp dụng:</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1. Hình thức xử phạt: ..........................................................................</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Mức phạt: …………………………………. Bằng chữ: .........................</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2. Biện pháp khắc phục hậu quả: .......................................................</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Điều 3. Hiệu lực thi hành và thực hiện quyết định xử phạt</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1. Quyết định này có hiệu lực kể từ ngày ký.</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2. Quyết định này được:</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a) Giao cho ông (bà)/tổ chức ………………………. để chấp hành quyết định xử phạt.</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Trong trường hợp bị xử phạt tiền, ông (bà)/tổ chức nộp tiền phạt tại chỗ cho người có thẩm quyền xử phạt; trường hợp không nộp tiền phạt tại chỗ thì nộp tại Kho bạc nhà nước ………… hoặc nộp vào tài khoản của Kho bạc nhà nước …………….. trong thời hạn 10 ngày, kể từ ngày được giao Quyết định này.</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Nếu quá thời hạn trên mà không chấp hành sẽ bị cưỡng chế thi hành.</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Ông (bà)/Tổ chức bị tạm giữ …………………. (các loại giấy tờ) để đảm bảo thi hành quyết định xử phạt.</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Ông (bà)/Tổ chức có quyền khiếu nại hoặc khởi kiện hành chính đối với Quyết định này theo quy định của pháp luật.</w:t>
      </w:r>
    </w:p>
    <w:p w:rsidR="00222F44" w:rsidRPr="00222F44" w:rsidRDefault="00222F44" w:rsidP="00222F44">
      <w:pPr>
        <w:shd w:val="clear" w:color="auto" w:fill="FFFFFF"/>
        <w:spacing w:after="0" w:line="240" w:lineRule="auto"/>
        <w:jc w:val="both"/>
        <w:rPr>
          <w:rFonts w:ascii="Arial" w:eastAsia="Times New Roman" w:hAnsi="Arial" w:cs="Arial"/>
          <w:sz w:val="24"/>
          <w:szCs w:val="24"/>
        </w:rPr>
      </w:pPr>
      <w:r w:rsidRPr="00222F44">
        <w:rPr>
          <w:rFonts w:ascii="Arial" w:eastAsia="Times New Roman" w:hAnsi="Arial" w:cs="Arial"/>
          <w:sz w:val="24"/>
          <w:szCs w:val="24"/>
        </w:rPr>
        <w:t>b) Gửi cho Kho bạc nhà nước ………………………….. để thu tiền phạt./.</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222F44" w:rsidRPr="00222F44" w:rsidTr="00222F44">
        <w:tc>
          <w:tcPr>
            <w:tcW w:w="4425" w:type="dxa"/>
            <w:shd w:val="clear" w:color="auto" w:fill="FFFFFF"/>
            <w:tcMar>
              <w:top w:w="60" w:type="dxa"/>
              <w:left w:w="60" w:type="dxa"/>
              <w:bottom w:w="60" w:type="dxa"/>
              <w:right w:w="60" w:type="dxa"/>
            </w:tcMar>
            <w:vAlign w:val="center"/>
            <w:hideMark/>
          </w:tcPr>
          <w:p w:rsidR="00222F44" w:rsidRPr="00222F44" w:rsidRDefault="00222F44" w:rsidP="00222F44">
            <w:pPr>
              <w:spacing w:after="0" w:line="240" w:lineRule="auto"/>
              <w:rPr>
                <w:rFonts w:ascii="Arial" w:eastAsia="Times New Roman" w:hAnsi="Arial" w:cs="Arial"/>
                <w:sz w:val="24"/>
                <w:szCs w:val="24"/>
              </w:rPr>
            </w:pPr>
            <w:r w:rsidRPr="00222F44">
              <w:rPr>
                <w:rFonts w:ascii="inherit" w:eastAsia="Times New Roman" w:hAnsi="inherit" w:cs="Arial"/>
                <w:i/>
                <w:iCs/>
                <w:sz w:val="24"/>
                <w:szCs w:val="24"/>
                <w:bdr w:val="none" w:sz="0" w:space="0" w:color="auto" w:frame="1"/>
              </w:rPr>
              <w:t>Nơi nhận:</w:t>
            </w:r>
            <w:r w:rsidRPr="00222F44">
              <w:rPr>
                <w:rFonts w:ascii="inherit" w:eastAsia="Times New Roman" w:hAnsi="inherit" w:cs="Arial"/>
                <w:i/>
                <w:iCs/>
                <w:sz w:val="24"/>
                <w:szCs w:val="24"/>
                <w:bdr w:val="none" w:sz="0" w:space="0" w:color="auto" w:frame="1"/>
              </w:rPr>
              <w:br/>
            </w:r>
            <w:r w:rsidRPr="00222F44">
              <w:rPr>
                <w:rFonts w:ascii="Arial" w:eastAsia="Times New Roman" w:hAnsi="Arial" w:cs="Arial"/>
                <w:sz w:val="24"/>
                <w:szCs w:val="24"/>
              </w:rPr>
              <w:t>- Như Điều 1, 3;</w:t>
            </w:r>
            <w:r w:rsidRPr="00222F44">
              <w:rPr>
                <w:rFonts w:ascii="Arial" w:eastAsia="Times New Roman" w:hAnsi="Arial" w:cs="Arial"/>
                <w:sz w:val="24"/>
                <w:szCs w:val="24"/>
              </w:rPr>
              <w:br/>
              <w:t>- Cục THA/BQP;</w:t>
            </w:r>
            <w:r w:rsidRPr="00222F44">
              <w:rPr>
                <w:rFonts w:ascii="Arial" w:eastAsia="Times New Roman" w:hAnsi="Arial" w:cs="Arial"/>
                <w:sz w:val="24"/>
                <w:szCs w:val="24"/>
              </w:rPr>
              <w:br/>
              <w:t>- Viện KSQS…...;</w:t>
            </w:r>
            <w:r w:rsidRPr="00222F44">
              <w:rPr>
                <w:rFonts w:ascii="Arial" w:eastAsia="Times New Roman" w:hAnsi="Arial" w:cs="Arial"/>
                <w:sz w:val="24"/>
                <w:szCs w:val="24"/>
              </w:rPr>
              <w:br/>
              <w:t>- Lưu: VT, HS, THA; ....</w:t>
            </w:r>
          </w:p>
        </w:tc>
        <w:tc>
          <w:tcPr>
            <w:tcW w:w="4425" w:type="dxa"/>
            <w:shd w:val="clear" w:color="auto" w:fill="FFFFFF"/>
            <w:tcMar>
              <w:top w:w="60" w:type="dxa"/>
              <w:left w:w="60" w:type="dxa"/>
              <w:bottom w:w="60" w:type="dxa"/>
              <w:right w:w="60" w:type="dxa"/>
            </w:tcMar>
            <w:vAlign w:val="center"/>
            <w:hideMark/>
          </w:tcPr>
          <w:p w:rsidR="00222F44" w:rsidRPr="00222F44" w:rsidRDefault="00222F44" w:rsidP="00222F44">
            <w:pPr>
              <w:spacing w:after="0" w:line="240" w:lineRule="auto"/>
              <w:jc w:val="center"/>
              <w:rPr>
                <w:rFonts w:ascii="Arial" w:eastAsia="Times New Roman" w:hAnsi="Arial" w:cs="Arial"/>
                <w:sz w:val="24"/>
                <w:szCs w:val="24"/>
              </w:rPr>
            </w:pPr>
            <w:r w:rsidRPr="00222F44">
              <w:rPr>
                <w:rFonts w:ascii="Arial" w:eastAsia="Times New Roman" w:hAnsi="Arial" w:cs="Arial"/>
                <w:sz w:val="24"/>
                <w:szCs w:val="24"/>
              </w:rPr>
              <w:t>CHẤP HÀNH VIÊN</w:t>
            </w:r>
          </w:p>
        </w:tc>
      </w:tr>
    </w:tbl>
    <w:p w:rsidR="00C23450" w:rsidRDefault="00C23450">
      <w:bookmarkStart w:id="0" w:name="_GoBack"/>
      <w:bookmarkEnd w:id="0"/>
    </w:p>
    <w:sectPr w:rsidR="00C23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44"/>
    <w:rsid w:val="00222F44"/>
    <w:rsid w:val="00C2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5C08"/>
  <w15:chartTrackingRefBased/>
  <w15:docId w15:val="{82389D7E-CAEE-4299-8882-04E12C6D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F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2F44"/>
    <w:rPr>
      <w:i/>
      <w:iCs/>
    </w:rPr>
  </w:style>
  <w:style w:type="character" w:styleId="Strong">
    <w:name w:val="Strong"/>
    <w:basedOn w:val="DefaultParagraphFont"/>
    <w:uiPriority w:val="22"/>
    <w:qFormat/>
    <w:rsid w:val="00222F44"/>
    <w:rPr>
      <w:b/>
      <w:bCs/>
    </w:rPr>
  </w:style>
  <w:style w:type="character" w:styleId="Hyperlink">
    <w:name w:val="Hyperlink"/>
    <w:basedOn w:val="DefaultParagraphFont"/>
    <w:uiPriority w:val="99"/>
    <w:semiHidden/>
    <w:unhideWhenUsed/>
    <w:rsid w:val="00222F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4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luat-xu-ly-vi-pham-hanh-chinh-2012-67108" TargetMode="External"/><Relationship Id="rId4" Type="http://schemas.openxmlformats.org/officeDocument/2006/relationships/hyperlink" Target="https://hoatieu.vn/luat-thi-hanh-an-dan-su-so-26-2008-qh12-58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2182</Characters>
  <Application>Microsoft Office Word</Application>
  <DocSecurity>0</DocSecurity>
  <Lines>18</Lines>
  <Paragraphs>5</Paragraphs>
  <ScaleCrop>false</ScaleCrop>
  <Company>Microsoft</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2021-07-31T09:48:00Z</dcterms:created>
  <dcterms:modified xsi:type="dcterms:W3CDTF">2021-07-31T09:48:00Z</dcterms:modified>
</cp:coreProperties>
</file>