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197ED9" w:rsidRPr="00197ED9" w14:paraId="145F2142" w14:textId="77777777" w:rsidTr="00197ED9">
        <w:tc>
          <w:tcPr>
            <w:tcW w:w="3195" w:type="dxa"/>
            <w:tcMar>
              <w:top w:w="60" w:type="dxa"/>
              <w:left w:w="60" w:type="dxa"/>
              <w:bottom w:w="60" w:type="dxa"/>
              <w:right w:w="60" w:type="dxa"/>
            </w:tcMar>
            <w:vAlign w:val="center"/>
            <w:hideMark/>
          </w:tcPr>
          <w:p w14:paraId="24989B91"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i/>
                <w:iCs/>
                <w:bdr w:val="none" w:sz="0" w:space="0" w:color="auto" w:frame="1"/>
              </w:rPr>
              <w:t>VIỆN KIỂM SÁT</w:t>
            </w:r>
            <w:r w:rsidRPr="00197ED9">
              <w:rPr>
                <w:rFonts w:ascii="Times New Roman" w:eastAsia="Times New Roman" w:hAnsi="Times New Roman" w:cs="Times New Roman"/>
              </w:rPr>
              <w:t> </w:t>
            </w:r>
            <w:r w:rsidRPr="00197ED9">
              <w:rPr>
                <w:rFonts w:ascii="Times New Roman" w:eastAsia="Times New Roman" w:hAnsi="Times New Roman" w:cs="Times New Roman"/>
                <w:i/>
                <w:iCs/>
                <w:bdr w:val="none" w:sz="0" w:space="0" w:color="auto" w:frame="1"/>
              </w:rPr>
              <w:t>… ...................</w:t>
            </w:r>
          </w:p>
        </w:tc>
        <w:tc>
          <w:tcPr>
            <w:tcW w:w="5460" w:type="dxa"/>
            <w:tcMar>
              <w:top w:w="60" w:type="dxa"/>
              <w:left w:w="60" w:type="dxa"/>
              <w:bottom w:w="60" w:type="dxa"/>
              <w:right w:w="60" w:type="dxa"/>
            </w:tcMar>
            <w:vAlign w:val="center"/>
            <w:hideMark/>
          </w:tcPr>
          <w:p w14:paraId="0D94CF23"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CỘNG HOÀ XÃ HỘI CHỦ NGHĨA VIỆT NAM</w:t>
            </w:r>
          </w:p>
          <w:p w14:paraId="20DB33CE"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Độc lập - Tự do - Hạnh phúc</w:t>
            </w:r>
            <w:r w:rsidRPr="00197ED9">
              <w:rPr>
                <w:rFonts w:ascii="Times New Roman" w:eastAsia="Times New Roman" w:hAnsi="Times New Roman" w:cs="Times New Roman"/>
              </w:rPr>
              <w:br/>
              <w:t>----------------</w:t>
            </w:r>
          </w:p>
        </w:tc>
      </w:tr>
      <w:tr w:rsidR="00197ED9" w:rsidRPr="00197ED9" w14:paraId="02586FA9" w14:textId="77777777" w:rsidTr="00197ED9">
        <w:tc>
          <w:tcPr>
            <w:tcW w:w="3195" w:type="dxa"/>
            <w:tcMar>
              <w:top w:w="60" w:type="dxa"/>
              <w:left w:w="60" w:type="dxa"/>
              <w:bottom w:w="60" w:type="dxa"/>
              <w:right w:w="60" w:type="dxa"/>
            </w:tcMar>
            <w:vAlign w:val="center"/>
            <w:hideMark/>
          </w:tcPr>
          <w:p w14:paraId="208B9607" w14:textId="77777777" w:rsidR="00197ED9" w:rsidRPr="00197ED9" w:rsidRDefault="00197ED9" w:rsidP="00197ED9">
            <w:pPr>
              <w:jc w:val="center"/>
              <w:rPr>
                <w:rFonts w:ascii="Times New Roman" w:eastAsia="Times New Roman" w:hAnsi="Times New Roman" w:cs="Times New Roman"/>
              </w:rPr>
            </w:pPr>
            <w:r w:rsidRPr="00197ED9">
              <w:rPr>
                <w:rFonts w:ascii="Times New Roman" w:eastAsia="Times New Roman" w:hAnsi="Times New Roman" w:cs="Times New Roman"/>
              </w:rPr>
              <w:t>Số:…../QĐ-VKS…-…</w:t>
            </w:r>
          </w:p>
        </w:tc>
        <w:tc>
          <w:tcPr>
            <w:tcW w:w="5460" w:type="dxa"/>
            <w:tcMar>
              <w:top w:w="60" w:type="dxa"/>
              <w:left w:w="60" w:type="dxa"/>
              <w:bottom w:w="60" w:type="dxa"/>
              <w:right w:w="60" w:type="dxa"/>
            </w:tcMar>
            <w:vAlign w:val="center"/>
            <w:hideMark/>
          </w:tcPr>
          <w:p w14:paraId="26075519" w14:textId="77777777" w:rsidR="00197ED9" w:rsidRPr="00197ED9" w:rsidRDefault="00197ED9" w:rsidP="00197ED9">
            <w:pPr>
              <w:jc w:val="center"/>
              <w:rPr>
                <w:rFonts w:ascii="Times New Roman" w:eastAsia="Times New Roman" w:hAnsi="Times New Roman" w:cs="Times New Roman"/>
              </w:rPr>
            </w:pPr>
            <w:r w:rsidRPr="00197ED9">
              <w:rPr>
                <w:rFonts w:ascii="Times New Roman" w:eastAsia="Times New Roman" w:hAnsi="Times New Roman" w:cs="Times New Roman"/>
                <w:i/>
                <w:iCs/>
                <w:bdr w:val="none" w:sz="0" w:space="0" w:color="auto" w:frame="1"/>
              </w:rPr>
              <w:t>............, ngày...tháng...năm...</w:t>
            </w:r>
          </w:p>
        </w:tc>
      </w:tr>
    </w:tbl>
    <w:p w14:paraId="15C05620" w14:textId="77777777" w:rsidR="00197ED9" w:rsidRPr="00197ED9" w:rsidRDefault="00197ED9" w:rsidP="00197ED9">
      <w:pPr>
        <w:shd w:val="clear" w:color="auto" w:fill="FCFCFC"/>
        <w:jc w:val="center"/>
        <w:outlineLvl w:val="2"/>
        <w:rPr>
          <w:rFonts w:ascii="Times New Roman" w:eastAsia="Times New Roman" w:hAnsi="Times New Roman" w:cs="Times New Roman"/>
          <w:b/>
          <w:bCs/>
        </w:rPr>
      </w:pPr>
      <w:r w:rsidRPr="00197ED9">
        <w:rPr>
          <w:rFonts w:ascii="Times New Roman" w:eastAsia="Times New Roman" w:hAnsi="Times New Roman" w:cs="Times New Roman"/>
          <w:b/>
          <w:bCs/>
        </w:rPr>
        <w:t>QUYẾT ĐỊNH</w:t>
      </w:r>
    </w:p>
    <w:p w14:paraId="0EB4D828" w14:textId="77777777" w:rsidR="00197ED9" w:rsidRPr="00197ED9" w:rsidRDefault="00197ED9" w:rsidP="00197ED9">
      <w:pPr>
        <w:shd w:val="clear" w:color="auto" w:fill="FCFCFC"/>
        <w:jc w:val="center"/>
        <w:outlineLvl w:val="2"/>
        <w:rPr>
          <w:rFonts w:ascii="Times New Roman" w:eastAsia="Times New Roman" w:hAnsi="Times New Roman" w:cs="Times New Roman"/>
          <w:b/>
          <w:bCs/>
        </w:rPr>
      </w:pPr>
      <w:r w:rsidRPr="00197ED9">
        <w:rPr>
          <w:rFonts w:ascii="Times New Roman" w:eastAsia="Times New Roman" w:hAnsi="Times New Roman" w:cs="Times New Roman"/>
          <w:b/>
          <w:bCs/>
        </w:rPr>
        <w:t>TRUY TỐ THEO THỦ TỤC RÚT GỌN</w:t>
      </w:r>
    </w:p>
    <w:p w14:paraId="4AD5286F"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VIỆN TRƯỞNG VIỆN KIỂM SÁT.....................</w:t>
      </w:r>
    </w:p>
    <w:p w14:paraId="6E7D031D"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Căn cứ các điều 41, 236 và 461 </w:t>
      </w:r>
      <w:hyperlink r:id="rId4" w:tgtFrame="_blank" w:history="1">
        <w:r w:rsidRPr="00197ED9">
          <w:rPr>
            <w:rFonts w:ascii="Times New Roman" w:eastAsia="Times New Roman" w:hAnsi="Times New Roman" w:cs="Times New Roman"/>
            <w:color w:val="000000" w:themeColor="text1"/>
            <w:bdr w:val="none" w:sz="0" w:space="0" w:color="auto" w:frame="1"/>
          </w:rPr>
          <w:t>Bộ luật Tố tụng hình sự</w:t>
        </w:r>
      </w:hyperlink>
      <w:r w:rsidRPr="00197ED9">
        <w:rPr>
          <w:rFonts w:ascii="Times New Roman" w:eastAsia="Times New Roman" w:hAnsi="Times New Roman" w:cs="Times New Roman"/>
          <w:color w:val="000000" w:themeColor="text1"/>
        </w:rPr>
        <w:t>;</w:t>
      </w:r>
    </w:p>
    <w:p w14:paraId="4CED52BD"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Căn cứ Quyết định khởi tố vụ án hình sự số…… ngày…… tháng…… năm…….. và Quyết định khởi tố bị can số…… ngày…… tháng…… năm……… của………… đối với............. về tội...……...… quy định tại khoản…… Điều…… Bộ luật Hình sự;</w:t>
      </w:r>
    </w:p>
    <w:p w14:paraId="478C0962"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Căn cứ Quyết định áp dụng thủ tục rút gọn số… ngày…… tháng…… năm…… của………………;</w:t>
      </w:r>
    </w:p>
    <w:p w14:paraId="6250BD94"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Trên cơ sở kết quả điều tra và Quyết định đề nghị truy tố số…… ngày…… tháng…… năm………. của ..............,</w:t>
      </w:r>
    </w:p>
    <w:p w14:paraId="4E85D3D2"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xác định được như sau: .................................................................................</w:t>
      </w:r>
    </w:p>
    <w:p w14:paraId="7F1BFF32"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Vì các lẽ trên,</w:t>
      </w:r>
    </w:p>
    <w:p w14:paraId="701A0E2F"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QUYẾT ĐỊNH:</w:t>
      </w:r>
    </w:p>
    <w:p w14:paraId="329F0601"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1. Truy tố bị can (hoặc các bị can) có lý lịch nêu trên ra trước Toà án……………. để xét xử về tội………………… quy định tại điểm…… khoản…… Điều…… </w:t>
      </w:r>
      <w:hyperlink r:id="rId5" w:tgtFrame="_blank" w:history="1">
        <w:r w:rsidRPr="00197ED9">
          <w:rPr>
            <w:rFonts w:ascii="Times New Roman" w:eastAsia="Times New Roman" w:hAnsi="Times New Roman" w:cs="Times New Roman"/>
            <w:color w:val="000000" w:themeColor="text1"/>
            <w:bdr w:val="none" w:sz="0" w:space="0" w:color="auto" w:frame="1"/>
          </w:rPr>
          <w:t>Bộ luật Hình sự</w:t>
        </w:r>
      </w:hyperlink>
      <w:r w:rsidRPr="00197ED9">
        <w:rPr>
          <w:rFonts w:ascii="Times New Roman" w:eastAsia="Times New Roman" w:hAnsi="Times New Roman" w:cs="Times New Roman"/>
          <w:color w:val="000000" w:themeColor="text1"/>
        </w:rPr>
        <w:t>.</w:t>
      </w:r>
    </w:p>
    <w:p w14:paraId="19B6219E"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2. Kèm theo Quyết định truy tố có:</w:t>
      </w:r>
    </w:p>
    <w:p w14:paraId="7B346849"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 Hồ sơ vụ án gồm có:……tập, bằng……tờ; đánh số thứ tự từ 01 đến……..</w:t>
      </w:r>
    </w:p>
    <w:p w14:paraId="2491BA13"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 Bản thống kê vật chứng.</w:t>
      </w:r>
    </w:p>
    <w:p w14:paraId="059C20A1"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 Danh sách những người VKS đề nghị Tòa án triệu tập đến phiên tòa.</w:t>
      </w:r>
    </w:p>
    <w:p w14:paraId="519C7D08" w14:textId="77777777" w:rsidR="00197ED9" w:rsidRPr="00197ED9" w:rsidRDefault="00197ED9" w:rsidP="00197ED9">
      <w:pPr>
        <w:shd w:val="clear" w:color="auto" w:fill="FCFCFC"/>
        <w:rPr>
          <w:rFonts w:ascii="Times New Roman" w:eastAsia="Times New Roman" w:hAnsi="Times New Roman" w:cs="Times New Roman"/>
        </w:rPr>
      </w:pPr>
      <w:r w:rsidRPr="00197ED9">
        <w:rPr>
          <w:rFonts w:ascii="Times New Roman" w:eastAsia="Times New Roman" w:hAnsi="Times New Roman" w:cs="Times New Roman"/>
        </w:rPr>
        <w:t>……………………………………….../.</w:t>
      </w:r>
    </w:p>
    <w:tbl>
      <w:tblPr>
        <w:tblW w:w="10440" w:type="dxa"/>
        <w:jc w:val="center"/>
        <w:tblCellMar>
          <w:left w:w="0" w:type="dxa"/>
          <w:right w:w="0" w:type="dxa"/>
        </w:tblCellMar>
        <w:tblLook w:val="04A0" w:firstRow="1" w:lastRow="0" w:firstColumn="1" w:lastColumn="0" w:noHBand="0" w:noVBand="1"/>
      </w:tblPr>
      <w:tblGrid>
        <w:gridCol w:w="6297"/>
        <w:gridCol w:w="4143"/>
      </w:tblGrid>
      <w:tr w:rsidR="00197ED9" w:rsidRPr="00197ED9" w14:paraId="3ADA7C35" w14:textId="77777777" w:rsidTr="00197ED9">
        <w:trPr>
          <w:jc w:val="center"/>
        </w:trPr>
        <w:tc>
          <w:tcPr>
            <w:tcW w:w="5175" w:type="dxa"/>
            <w:tcMar>
              <w:top w:w="60" w:type="dxa"/>
              <w:left w:w="60" w:type="dxa"/>
              <w:bottom w:w="60" w:type="dxa"/>
              <w:right w:w="60" w:type="dxa"/>
            </w:tcMar>
            <w:vAlign w:val="center"/>
            <w:hideMark/>
          </w:tcPr>
          <w:p w14:paraId="7B756CC0"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i/>
                <w:iCs/>
                <w:bdr w:val="none" w:sz="0" w:space="0" w:color="auto" w:frame="1"/>
              </w:rPr>
              <w:t>Nơi nhận:</w:t>
            </w:r>
          </w:p>
          <w:p w14:paraId="62DA0193"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 Tòa án có thẩm quyền xét xử;</w:t>
            </w:r>
          </w:p>
          <w:p w14:paraId="607B601B"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 Cơ quan điều tra;</w:t>
            </w:r>
          </w:p>
          <w:p w14:paraId="7822E7BD"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 VKS cấp trên trực tiếp;</w:t>
            </w:r>
          </w:p>
          <w:p w14:paraId="6E212821"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 Bị can;</w:t>
            </w:r>
          </w:p>
          <w:p w14:paraId="090D7E8A"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 Lưu: HSVA, HSKS, VP.</w:t>
            </w:r>
          </w:p>
        </w:tc>
        <w:tc>
          <w:tcPr>
            <w:tcW w:w="3405" w:type="dxa"/>
            <w:tcMar>
              <w:top w:w="60" w:type="dxa"/>
              <w:left w:w="60" w:type="dxa"/>
              <w:bottom w:w="60" w:type="dxa"/>
              <w:right w:w="60" w:type="dxa"/>
            </w:tcMar>
            <w:vAlign w:val="center"/>
            <w:hideMark/>
          </w:tcPr>
          <w:p w14:paraId="65BC340B"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VIỆN TRƯỞNG</w:t>
            </w:r>
          </w:p>
          <w:p w14:paraId="002587E1" w14:textId="77777777" w:rsidR="00197ED9" w:rsidRPr="00197ED9" w:rsidRDefault="00197ED9" w:rsidP="00197ED9">
            <w:pPr>
              <w:rPr>
                <w:rFonts w:ascii="Times New Roman" w:eastAsia="Times New Roman" w:hAnsi="Times New Roman" w:cs="Times New Roman"/>
              </w:rPr>
            </w:pPr>
            <w:r w:rsidRPr="00197ED9">
              <w:rPr>
                <w:rFonts w:ascii="Times New Roman" w:eastAsia="Times New Roman" w:hAnsi="Times New Roman" w:cs="Times New Roman"/>
              </w:rPr>
              <w:t>(Ký tên, đóng dấu)</w:t>
            </w:r>
          </w:p>
        </w:tc>
      </w:tr>
    </w:tbl>
    <w:p w14:paraId="6ADBE34E" w14:textId="77777777" w:rsidR="00197ED9" w:rsidRPr="00197ED9" w:rsidRDefault="00197ED9" w:rsidP="00197ED9">
      <w:pPr>
        <w:shd w:val="clear" w:color="auto" w:fill="FCFCFC"/>
        <w:rPr>
          <w:rFonts w:ascii="Times New Roman" w:eastAsia="Times New Roman" w:hAnsi="Times New Roman" w:cs="Times New Roman"/>
        </w:rPr>
      </w:pPr>
    </w:p>
    <w:p w14:paraId="483614CD" w14:textId="77777777" w:rsidR="00197ED9" w:rsidRPr="00197ED9" w:rsidRDefault="00197ED9" w:rsidP="00197ED9">
      <w:pPr>
        <w:rPr>
          <w:rFonts w:ascii="Times New Roman" w:hAnsi="Times New Roman" w:cs="Times New Roman"/>
        </w:rPr>
      </w:pPr>
    </w:p>
    <w:sectPr w:rsidR="00197ED9" w:rsidRPr="00197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D9"/>
    <w:rsid w:val="00197ED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AFB743"/>
  <w15:chartTrackingRefBased/>
  <w15:docId w15:val="{D4745AFA-2981-6448-AEB8-142D2CD5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7E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E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7ED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7ED9"/>
    <w:rPr>
      <w:i/>
      <w:iCs/>
    </w:rPr>
  </w:style>
  <w:style w:type="character" w:customStyle="1" w:styleId="apple-converted-space">
    <w:name w:val="apple-converted-space"/>
    <w:basedOn w:val="DefaultParagraphFont"/>
    <w:rsid w:val="00197ED9"/>
  </w:style>
  <w:style w:type="character" w:styleId="Hyperlink">
    <w:name w:val="Hyperlink"/>
    <w:basedOn w:val="DefaultParagraphFont"/>
    <w:uiPriority w:val="99"/>
    <w:semiHidden/>
    <w:unhideWhenUsed/>
    <w:rsid w:val="00197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55049">
      <w:bodyDiv w:val="1"/>
      <w:marLeft w:val="0"/>
      <w:marRight w:val="0"/>
      <w:marTop w:val="0"/>
      <w:marBottom w:val="0"/>
      <w:divBdr>
        <w:top w:val="none" w:sz="0" w:space="0" w:color="auto"/>
        <w:left w:val="none" w:sz="0" w:space="0" w:color="auto"/>
        <w:bottom w:val="none" w:sz="0" w:space="0" w:color="auto"/>
        <w:right w:val="none" w:sz="0" w:space="0" w:color="auto"/>
      </w:divBdr>
      <w:divsChild>
        <w:div w:id="2125612490">
          <w:marLeft w:val="0"/>
          <w:marRight w:val="0"/>
          <w:marTop w:val="0"/>
          <w:marBottom w:val="240"/>
          <w:divBdr>
            <w:top w:val="none" w:sz="0" w:space="0" w:color="auto"/>
            <w:left w:val="none" w:sz="0" w:space="0" w:color="auto"/>
            <w:bottom w:val="none" w:sz="0" w:space="0" w:color="auto"/>
            <w:right w:val="none" w:sz="0" w:space="0" w:color="auto"/>
          </w:divBdr>
          <w:divsChild>
            <w:div w:id="19412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2021-07-31T01:35:00Z</dcterms:created>
  <dcterms:modified xsi:type="dcterms:W3CDTF">2021-07-31T01:35:00Z</dcterms:modified>
</cp:coreProperties>
</file>