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999"/>
      </w:tblGrid>
      <w:tr w:rsidR="00DC0E2E" w:rsidRPr="00DC0E2E" w:rsidTr="00DC0E2E">
        <w:tc>
          <w:tcPr>
            <w:tcW w:w="3585" w:type="dxa"/>
            <w:vAlign w:val="center"/>
            <w:hideMark/>
          </w:tcPr>
          <w:p w:rsidR="00DC0E2E" w:rsidRPr="00DC0E2E" w:rsidRDefault="00DC0E2E" w:rsidP="00DC0E2E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color w:val="0072BC"/>
                <w:sz w:val="24"/>
                <w:szCs w:val="24"/>
              </w:rPr>
            </w:pPr>
            <w:r w:rsidRPr="00DC0E2E">
              <w:rPr>
                <w:rFonts w:ascii="inherit" w:eastAsia="Times New Roman" w:hAnsi="inherit" w:cs="Arial"/>
                <w:b/>
                <w:bCs/>
                <w:color w:val="0072BC"/>
                <w:sz w:val="24"/>
                <w:szCs w:val="24"/>
                <w:bdr w:val="none" w:sz="0" w:space="0" w:color="auto" w:frame="1"/>
              </w:rPr>
              <w:t>CƠ QUAN ĐĂNG KÝ ĐẦU TƯ</w:t>
            </w:r>
            <w:r w:rsidRPr="00DC0E2E">
              <w:rPr>
                <w:rFonts w:ascii="inherit" w:eastAsia="Times New Roman" w:hAnsi="inherit" w:cs="Arial"/>
                <w:b/>
                <w:bCs/>
                <w:color w:val="0072BC"/>
                <w:sz w:val="24"/>
                <w:szCs w:val="24"/>
                <w:bdr w:val="none" w:sz="0" w:space="0" w:color="auto" w:frame="1"/>
              </w:rPr>
              <w:br/>
              <w:t>-------------</w:t>
            </w:r>
          </w:p>
        </w:tc>
        <w:tc>
          <w:tcPr>
            <w:tcW w:w="5850" w:type="dxa"/>
            <w:hideMark/>
          </w:tcPr>
          <w:p w:rsidR="00DC0E2E" w:rsidRPr="00DC0E2E" w:rsidRDefault="00DC0E2E" w:rsidP="00DC0E2E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color w:val="0072BC"/>
                <w:sz w:val="24"/>
                <w:szCs w:val="24"/>
              </w:rPr>
            </w:pPr>
            <w:r w:rsidRPr="00DC0E2E">
              <w:rPr>
                <w:rFonts w:ascii="inherit" w:eastAsia="Times New Roman" w:hAnsi="inherit" w:cs="Arial"/>
                <w:b/>
                <w:bCs/>
                <w:color w:val="0072BC"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  <w:r w:rsidRPr="00DC0E2E">
              <w:rPr>
                <w:rFonts w:ascii="inherit" w:eastAsia="Times New Roman" w:hAnsi="inherit" w:cs="Arial"/>
                <w:b/>
                <w:bCs/>
                <w:color w:val="0072BC"/>
                <w:sz w:val="24"/>
                <w:szCs w:val="24"/>
                <w:bdr w:val="none" w:sz="0" w:space="0" w:color="auto" w:frame="1"/>
              </w:rPr>
              <w:br/>
              <w:t>Độc lập - Tự do - Hạnh phúc</w:t>
            </w:r>
            <w:r w:rsidRPr="00DC0E2E">
              <w:rPr>
                <w:rFonts w:ascii="inherit" w:eastAsia="Times New Roman" w:hAnsi="inherit" w:cs="Arial"/>
                <w:b/>
                <w:bCs/>
                <w:color w:val="0072BC"/>
                <w:sz w:val="24"/>
                <w:szCs w:val="24"/>
                <w:bdr w:val="none" w:sz="0" w:space="0" w:color="auto" w:frame="1"/>
              </w:rPr>
              <w:br/>
              <w:t>----------------</w:t>
            </w:r>
          </w:p>
        </w:tc>
      </w:tr>
      <w:tr w:rsidR="00DC0E2E" w:rsidRPr="00DC0E2E" w:rsidTr="00DC0E2E">
        <w:tc>
          <w:tcPr>
            <w:tcW w:w="3585" w:type="dxa"/>
            <w:vAlign w:val="center"/>
            <w:hideMark/>
          </w:tcPr>
          <w:p w:rsidR="00DC0E2E" w:rsidRPr="00DC0E2E" w:rsidRDefault="00DC0E2E" w:rsidP="00DC0E2E">
            <w:pPr>
              <w:spacing w:after="240" w:line="390" w:lineRule="atLeast"/>
              <w:jc w:val="center"/>
              <w:rPr>
                <w:rFonts w:ascii="inherit" w:eastAsia="Times New Roman" w:hAnsi="inherit" w:cs="Arial"/>
                <w:color w:val="0072BC"/>
                <w:sz w:val="24"/>
                <w:szCs w:val="24"/>
              </w:rPr>
            </w:pPr>
            <w:r w:rsidRPr="00DC0E2E">
              <w:rPr>
                <w:rFonts w:ascii="inherit" w:eastAsia="Times New Roman" w:hAnsi="inherit" w:cs="Arial"/>
                <w:color w:val="0072BC"/>
                <w:sz w:val="24"/>
                <w:szCs w:val="24"/>
              </w:rPr>
              <w:t>Số:………………</w:t>
            </w:r>
          </w:p>
        </w:tc>
        <w:tc>
          <w:tcPr>
            <w:tcW w:w="5850" w:type="dxa"/>
            <w:vAlign w:val="center"/>
            <w:hideMark/>
          </w:tcPr>
          <w:p w:rsidR="00DC0E2E" w:rsidRPr="00DC0E2E" w:rsidRDefault="00DC0E2E" w:rsidP="00DC0E2E">
            <w:pPr>
              <w:spacing w:after="240" w:line="390" w:lineRule="atLeast"/>
              <w:jc w:val="center"/>
              <w:rPr>
                <w:rFonts w:ascii="inherit" w:eastAsia="Times New Roman" w:hAnsi="inherit" w:cs="Arial"/>
                <w:color w:val="0072BC"/>
                <w:sz w:val="24"/>
                <w:szCs w:val="24"/>
              </w:rPr>
            </w:pPr>
            <w:r w:rsidRPr="00DC0E2E">
              <w:rPr>
                <w:rFonts w:ascii="inherit" w:eastAsia="Times New Roman" w:hAnsi="inherit" w:cs="Arial"/>
                <w:color w:val="0072BC"/>
                <w:sz w:val="24"/>
                <w:szCs w:val="24"/>
              </w:rPr>
              <w:t>…, ngày …… tháng ….. năm ……</w:t>
            </w:r>
          </w:p>
        </w:tc>
      </w:tr>
    </w:tbl>
    <w:p w:rsidR="00DC0E2E" w:rsidRPr="00DC0E2E" w:rsidRDefault="00DC0E2E" w:rsidP="00DC0E2E">
      <w:pPr>
        <w:spacing w:before="150" w:after="150" w:line="480" w:lineRule="atLeast"/>
        <w:jc w:val="center"/>
        <w:outlineLvl w:val="1"/>
        <w:rPr>
          <w:rFonts w:ascii="Arial" w:eastAsia="Times New Roman" w:hAnsi="Arial" w:cs="Arial"/>
          <w:b/>
          <w:bCs/>
          <w:color w:val="45710A"/>
          <w:sz w:val="33"/>
          <w:szCs w:val="33"/>
        </w:rPr>
      </w:pPr>
      <w:r w:rsidRPr="00DC0E2E">
        <w:rPr>
          <w:rFonts w:ascii="Arial" w:eastAsia="Times New Roman" w:hAnsi="Arial" w:cs="Arial"/>
          <w:b/>
          <w:bCs/>
          <w:color w:val="45710A"/>
          <w:sz w:val="33"/>
          <w:szCs w:val="33"/>
        </w:rPr>
        <w:t>TÊN CƠ QUAN ĐĂNG KÝ ĐẦU TƯ</w:t>
      </w:r>
    </w:p>
    <w:p w:rsidR="00DC0E2E" w:rsidRPr="00DC0E2E" w:rsidRDefault="00DC0E2E" w:rsidP="00DC0E2E">
      <w:pPr>
        <w:spacing w:after="240" w:line="390" w:lineRule="atLeast"/>
        <w:jc w:val="both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Arial" w:eastAsia="Times New Roman" w:hAnsi="Arial" w:cs="Arial"/>
          <w:color w:val="0072BC"/>
          <w:sz w:val="24"/>
          <w:szCs w:val="24"/>
        </w:rPr>
        <w:t>Căn cứ Luật Đầu tư số 67/2014/QH13 ngày 26 tháng 11 năm 2014;</w:t>
      </w:r>
    </w:p>
    <w:p w:rsidR="00DC0E2E" w:rsidRPr="00DC0E2E" w:rsidRDefault="00DC0E2E" w:rsidP="00DC0E2E">
      <w:pPr>
        <w:spacing w:after="240" w:line="390" w:lineRule="atLeast"/>
        <w:jc w:val="both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Arial" w:eastAsia="Times New Roman" w:hAnsi="Arial" w:cs="Arial"/>
          <w:color w:val="0072BC"/>
          <w:sz w:val="24"/>
          <w:szCs w:val="24"/>
        </w:rPr>
        <w:t>Căn cứ Nghị định số .../2015/NĐ-CP ngày……tháng …… năm 2015 quy định chi tiết và hướng dẫn thi hành một số điều của Luật Đầu tư;</w:t>
      </w:r>
      <w:r w:rsidRPr="00DC0E2E">
        <w:rPr>
          <w:rFonts w:ascii="Arial" w:eastAsia="Times New Roman" w:hAnsi="Arial" w:cs="Arial"/>
          <w:color w:val="0072BC"/>
          <w:sz w:val="24"/>
          <w:szCs w:val="24"/>
        </w:rPr>
        <w:br/>
        <w:t>Căn cứ...………………………………………………………………………………………..</w:t>
      </w:r>
    </w:p>
    <w:p w:rsidR="00DC0E2E" w:rsidRPr="00DC0E2E" w:rsidRDefault="00DC0E2E" w:rsidP="00DC0E2E">
      <w:pPr>
        <w:spacing w:after="240" w:line="390" w:lineRule="atLeast"/>
        <w:jc w:val="both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Arial" w:eastAsia="Times New Roman" w:hAnsi="Arial" w:cs="Arial"/>
          <w:color w:val="0072BC"/>
          <w:sz w:val="24"/>
          <w:szCs w:val="24"/>
        </w:rPr>
        <w:t>Căn cứ Giấy chứng nhận đăng ký đầu tư/Giấy chứng nhận đầu tư/Giấy phép đầu tư/Giấy phép kinh doanh số ..... do ...... cấp ngày .......</w:t>
      </w:r>
      <w:r w:rsidRPr="00DC0E2E">
        <w:rPr>
          <w:rFonts w:ascii="Arial" w:eastAsia="Times New Roman" w:hAnsi="Arial" w:cs="Arial"/>
          <w:color w:val="0072BC"/>
          <w:sz w:val="24"/>
          <w:szCs w:val="24"/>
        </w:rPr>
        <w:br/>
        <w:t>Căn cứ …. quy định chức năng, nhiệm vụ, quyền hạn và tổ chức bộ máy của ... ;</w:t>
      </w:r>
      <w:r w:rsidRPr="00DC0E2E">
        <w:rPr>
          <w:rFonts w:ascii="Arial" w:eastAsia="Times New Roman" w:hAnsi="Arial" w:cs="Arial"/>
          <w:color w:val="0072BC"/>
          <w:sz w:val="24"/>
          <w:szCs w:val="24"/>
        </w:rPr>
        <w:br/>
        <w:t>Căn cứ văn bản đề nghị của........ (cơ quan có thẩm quyền, nếu có)</w:t>
      </w:r>
    </w:p>
    <w:p w:rsidR="00DC0E2E" w:rsidRPr="00DC0E2E" w:rsidRDefault="00DC0E2E" w:rsidP="00DC0E2E">
      <w:pPr>
        <w:spacing w:after="0" w:line="390" w:lineRule="atLeast"/>
        <w:jc w:val="center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inherit" w:eastAsia="Times New Roman" w:hAnsi="inherit" w:cs="Arial"/>
          <w:b/>
          <w:bCs/>
          <w:color w:val="0072BC"/>
          <w:sz w:val="24"/>
          <w:szCs w:val="24"/>
          <w:bdr w:val="none" w:sz="0" w:space="0" w:color="auto" w:frame="1"/>
        </w:rPr>
        <w:t>QUYẾT ĐỊNH:</w:t>
      </w:r>
    </w:p>
    <w:p w:rsidR="00DC0E2E" w:rsidRPr="00DC0E2E" w:rsidRDefault="00DC0E2E" w:rsidP="00DC0E2E">
      <w:pPr>
        <w:spacing w:after="0" w:line="390" w:lineRule="atLeast"/>
        <w:jc w:val="both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inherit" w:eastAsia="Times New Roman" w:hAnsi="inherit" w:cs="Arial"/>
          <w:b/>
          <w:bCs/>
          <w:color w:val="0072BC"/>
          <w:sz w:val="24"/>
          <w:szCs w:val="24"/>
          <w:bdr w:val="none" w:sz="0" w:space="0" w:color="auto" w:frame="1"/>
        </w:rPr>
        <w:t>Điều 1:</w:t>
      </w:r>
      <w:r w:rsidRPr="00DC0E2E">
        <w:rPr>
          <w:rFonts w:ascii="Arial" w:eastAsia="Times New Roman" w:hAnsi="Arial" w:cs="Arial"/>
          <w:color w:val="0072BC"/>
          <w:sz w:val="24"/>
          <w:szCs w:val="24"/>
        </w:rPr>
        <w:t> Chấm dứt hoạt động của dự án.................. (tên dự án ghi bằng chữ in hoa); mã số dự án/số Giấy chứng nhận đăng ký đầu tư/Giấy chứng nhận đầu tư/ Giấy phép đầu tư/Giấy phép kinh doanh số..............., do ...............(tên cơ quan cấp) cấp lần đầu ngày ......tháng........năm........, điều chỉnh ngày ....... tháng ... …..năm...</w:t>
      </w:r>
    </w:p>
    <w:p w:rsidR="00DC0E2E" w:rsidRPr="00DC0E2E" w:rsidRDefault="00DC0E2E" w:rsidP="00DC0E2E">
      <w:pPr>
        <w:spacing w:after="240" w:line="390" w:lineRule="atLeast"/>
        <w:jc w:val="both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Arial" w:eastAsia="Times New Roman" w:hAnsi="Arial" w:cs="Arial"/>
          <w:color w:val="0072BC"/>
          <w:sz w:val="24"/>
          <w:szCs w:val="24"/>
        </w:rPr>
        <w:t>Lý do chấm dứt hoạt động: .................…………………………………...................…</w:t>
      </w:r>
    </w:p>
    <w:p w:rsidR="00DC0E2E" w:rsidRPr="00DC0E2E" w:rsidRDefault="00DC0E2E" w:rsidP="00DC0E2E">
      <w:pPr>
        <w:spacing w:after="240" w:line="390" w:lineRule="atLeast"/>
        <w:jc w:val="both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Arial" w:eastAsia="Times New Roman" w:hAnsi="Arial" w:cs="Arial"/>
          <w:color w:val="0072BC"/>
          <w:sz w:val="24"/>
          <w:szCs w:val="24"/>
        </w:rPr>
        <w:t>….………………………………………………………………………………..........…….</w:t>
      </w:r>
    </w:p>
    <w:p w:rsidR="00DC0E2E" w:rsidRPr="00DC0E2E" w:rsidRDefault="00DC0E2E" w:rsidP="00DC0E2E">
      <w:pPr>
        <w:spacing w:after="0" w:line="390" w:lineRule="atLeast"/>
        <w:jc w:val="both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Arial" w:eastAsia="Times New Roman" w:hAnsi="Arial" w:cs="Arial"/>
          <w:color w:val="0072BC"/>
          <w:sz w:val="24"/>
          <w:szCs w:val="24"/>
        </w:rPr>
        <w:t>….……………………………………………………………………………………..............</w:t>
      </w:r>
      <w:r w:rsidRPr="00DC0E2E">
        <w:rPr>
          <w:rFonts w:ascii="Arial" w:eastAsia="Times New Roman" w:hAnsi="Arial" w:cs="Arial"/>
          <w:color w:val="0072BC"/>
          <w:sz w:val="24"/>
          <w:szCs w:val="24"/>
        </w:rPr>
        <w:br/>
      </w:r>
      <w:r w:rsidRPr="00DC0E2E">
        <w:rPr>
          <w:rFonts w:ascii="inherit" w:eastAsia="Times New Roman" w:hAnsi="inherit" w:cs="Arial"/>
          <w:b/>
          <w:bCs/>
          <w:color w:val="0072BC"/>
          <w:sz w:val="24"/>
          <w:szCs w:val="24"/>
          <w:bdr w:val="none" w:sz="0" w:space="0" w:color="auto" w:frame="1"/>
        </w:rPr>
        <w:t>Điều 2</w:t>
      </w:r>
      <w:r w:rsidRPr="00DC0E2E">
        <w:rPr>
          <w:rFonts w:ascii="Arial" w:eastAsia="Times New Roman" w:hAnsi="Arial" w:cs="Arial"/>
          <w:color w:val="0072BC"/>
          <w:sz w:val="24"/>
          <w:szCs w:val="24"/>
        </w:rPr>
        <w:t>: Nhà đầu tư có trách nhiệm hoàn thành các thủ tục thanh lý dự án đầu tư theo quy định của pháp luật.</w:t>
      </w:r>
      <w:r w:rsidRPr="00DC0E2E">
        <w:rPr>
          <w:rFonts w:ascii="Arial" w:eastAsia="Times New Roman" w:hAnsi="Arial" w:cs="Arial"/>
          <w:color w:val="0072BC"/>
          <w:sz w:val="24"/>
          <w:szCs w:val="24"/>
        </w:rPr>
        <w:br/>
      </w:r>
      <w:r w:rsidRPr="00DC0E2E">
        <w:rPr>
          <w:rFonts w:ascii="inherit" w:eastAsia="Times New Roman" w:hAnsi="inherit" w:cs="Arial"/>
          <w:b/>
          <w:bCs/>
          <w:color w:val="0072BC"/>
          <w:sz w:val="24"/>
          <w:szCs w:val="24"/>
          <w:bdr w:val="none" w:sz="0" w:space="0" w:color="auto" w:frame="1"/>
        </w:rPr>
        <w:t>Điều 3</w:t>
      </w:r>
      <w:r w:rsidRPr="00DC0E2E">
        <w:rPr>
          <w:rFonts w:ascii="Arial" w:eastAsia="Times New Roman" w:hAnsi="Arial" w:cs="Arial"/>
          <w:color w:val="0072BC"/>
          <w:sz w:val="24"/>
          <w:szCs w:val="24"/>
        </w:rPr>
        <w:t>: Quyết định này được lập thành ..........(viết bằng số và chữ) bản gốc; mỗi nhà đầu tư được cấp 01 bản; 01 bản cấp cho doanh nghiệp (đối với trường hợp dự án có gắn với thành lập doanh nghiệp) và 01 bản lưu tại Cơ quan đăng ký đầu tư.</w:t>
      </w:r>
    </w:p>
    <w:p w:rsidR="00DC0E2E" w:rsidRPr="00DC0E2E" w:rsidRDefault="00DC0E2E" w:rsidP="00DC0E2E">
      <w:pPr>
        <w:spacing w:after="0" w:line="390" w:lineRule="atLeast"/>
        <w:jc w:val="center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Arial" w:eastAsia="Times New Roman" w:hAnsi="Arial" w:cs="Arial"/>
          <w:color w:val="0072BC"/>
          <w:sz w:val="24"/>
          <w:szCs w:val="24"/>
        </w:rPr>
        <w:lastRenderedPageBreak/>
        <w:br/>
      </w:r>
      <w:r w:rsidRPr="00DC0E2E">
        <w:rPr>
          <w:rFonts w:ascii="inherit" w:eastAsia="Times New Roman" w:hAnsi="inherit" w:cs="Arial"/>
          <w:b/>
          <w:bCs/>
          <w:color w:val="0072BC"/>
          <w:sz w:val="24"/>
          <w:szCs w:val="24"/>
          <w:bdr w:val="none" w:sz="0" w:space="0" w:color="auto" w:frame="1"/>
        </w:rPr>
        <w:t>THỦ TRƯỞNG</w:t>
      </w:r>
      <w:r w:rsidRPr="00DC0E2E">
        <w:rPr>
          <w:rFonts w:ascii="Arial" w:eastAsia="Times New Roman" w:hAnsi="Arial" w:cs="Arial"/>
          <w:color w:val="0072BC"/>
          <w:sz w:val="24"/>
          <w:szCs w:val="24"/>
        </w:rPr>
        <w:br/>
      </w:r>
      <w:r w:rsidRPr="00DC0E2E">
        <w:rPr>
          <w:rFonts w:ascii="inherit" w:eastAsia="Times New Roman" w:hAnsi="inherit" w:cs="Arial"/>
          <w:b/>
          <w:bCs/>
          <w:color w:val="0072BC"/>
          <w:sz w:val="24"/>
          <w:szCs w:val="24"/>
          <w:bdr w:val="none" w:sz="0" w:space="0" w:color="auto" w:frame="1"/>
        </w:rPr>
        <w:t>CƠ QUAN ĐĂNG KÝ ĐẦU TƯ</w:t>
      </w:r>
    </w:p>
    <w:p w:rsidR="00DC0E2E" w:rsidRPr="00DC0E2E" w:rsidRDefault="00DC0E2E" w:rsidP="00DC0E2E">
      <w:pPr>
        <w:spacing w:after="0" w:line="390" w:lineRule="atLeast"/>
        <w:jc w:val="center"/>
        <w:rPr>
          <w:rFonts w:ascii="Arial" w:eastAsia="Times New Roman" w:hAnsi="Arial" w:cs="Arial"/>
          <w:color w:val="0072BC"/>
          <w:sz w:val="24"/>
          <w:szCs w:val="24"/>
        </w:rPr>
      </w:pPr>
      <w:r w:rsidRPr="00DC0E2E">
        <w:rPr>
          <w:rFonts w:ascii="inherit" w:eastAsia="Times New Roman" w:hAnsi="inherit" w:cs="Arial"/>
          <w:i/>
          <w:iCs/>
          <w:color w:val="0072BC"/>
          <w:sz w:val="24"/>
          <w:szCs w:val="24"/>
          <w:bdr w:val="none" w:sz="0" w:space="0" w:color="auto" w:frame="1"/>
        </w:rPr>
        <w:t>(Ký tên/đóng dấu)</w:t>
      </w:r>
    </w:p>
    <w:p w:rsidR="007F3003" w:rsidRDefault="007F3003">
      <w:bookmarkStart w:id="0" w:name="_GoBack"/>
      <w:bookmarkEnd w:id="0"/>
    </w:p>
    <w:sectPr w:rsidR="007F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2E"/>
    <w:rsid w:val="007F3003"/>
    <w:rsid w:val="00DC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167C0-BD8A-45FD-89E5-0F2DB9C6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0E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C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0E2E"/>
    <w:rPr>
      <w:b/>
      <w:bCs/>
    </w:rPr>
  </w:style>
  <w:style w:type="character" w:styleId="Emphasis">
    <w:name w:val="Emphasis"/>
    <w:basedOn w:val="DefaultParagraphFont"/>
    <w:uiPriority w:val="20"/>
    <w:qFormat/>
    <w:rsid w:val="00DC0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2021-07-06T01:15:00Z</dcterms:created>
  <dcterms:modified xsi:type="dcterms:W3CDTF">2021-07-06T01:16:00Z</dcterms:modified>
</cp:coreProperties>
</file>