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AD5496" w:rsidRPr="00AD5496" w:rsidTr="00AD549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BTL QK</w:t>
            </w:r>
            <w:proofErr w:type="gramStart"/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...(</w:t>
            </w:r>
            <w:proofErr w:type="gramEnd"/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BTTM, QCHQ)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AD5496" w:rsidRPr="00AD5496" w:rsidTr="00AD549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Số: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/VBUQ-PTHA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 </w:t>
            </w:r>
            <w:proofErr w:type="gramStart"/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</w:t>
            </w:r>
            <w:proofErr w:type="gramEnd"/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tháng ……. năm ……</w:t>
            </w:r>
          </w:p>
        </w:tc>
      </w:tr>
    </w:tbl>
    <w:p w:rsidR="00AD5496" w:rsidRPr="00AD5496" w:rsidRDefault="00AD5496" w:rsidP="00AD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ỦY QUYỀN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xác minh điều kiện thi hành án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>Căn cứ ... Điều ... 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Luật Thi hành án dan sự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Căn cứ Bản án, Quyết định số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proofErr w:type="gramStart"/>
      <w:r w:rsidRPr="00AD5496">
        <w:rPr>
          <w:rFonts w:ascii="Times New Roman" w:eastAsia="Times New Roman" w:hAnsi="Times New Roman" w:cs="Times New Roman"/>
          <w:sz w:val="28"/>
          <w:szCs w:val="28"/>
        </w:rPr>
        <w:t>....tháng</w:t>
      </w:r>
      <w:proofErr w:type="gramEnd"/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…. năm…… </w:t>
      </w:r>
      <w:proofErr w:type="gramStart"/>
      <w:r w:rsidRPr="00AD5496">
        <w:rPr>
          <w:rFonts w:ascii="Times New Roman" w:eastAsia="Times New Roman" w:hAnsi="Times New Roman" w:cs="Times New Roman"/>
          <w:sz w:val="28"/>
          <w:szCs w:val="28"/>
        </w:rPr>
        <w:t>của ;</w:t>
      </w:r>
      <w:proofErr w:type="gramEnd"/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thi hành án số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proofErr w:type="gramStart"/>
      <w:r w:rsidRPr="00AD5496">
        <w:rPr>
          <w:rFonts w:ascii="Times New Roman" w:eastAsia="Times New Roman" w:hAnsi="Times New Roman" w:cs="Times New Roman"/>
          <w:sz w:val="28"/>
          <w:szCs w:val="28"/>
        </w:rPr>
        <w:t>....tháng</w:t>
      </w:r>
      <w:proofErr w:type="gramEnd"/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…. năm…… của Trưởng phòng Thi hành án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thì ông (bà):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địa chỉ: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Phải thi hành: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Đã thi hành được: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Còn phải thi hành: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>Căn cứ vào thông tin về tài sản, nơi cư trú, làm việc hoặc trụ sở của người phải thi hành án,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Bên ủy quyền: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Phòng Thi hành án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Bên nhận ủy quyền: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Phòng Thi hành án (Cục, Chi cục Thi hành án)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Nội dung ủy quyền: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D5496" w:rsidRPr="00AD5496" w:rsidRDefault="00AD5496" w:rsidP="00AD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Trong thời hạn ……… ngày, Phòng Thi hành án 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 xml:space="preserve"> (Cục, Chi cục Thi hành án) trả lời bằng văn bản kết quả xác minh và những nội dung cần thiết khác cho Phòng Thi hành án đã 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ủy quyênnf</w:t>
      </w:r>
      <w:r w:rsidRPr="00AD5496">
        <w:rPr>
          <w:rFonts w:ascii="Times New Roman" w:eastAsia="Times New Roman" w:hAnsi="Times New Roman" w:cs="Times New Roman"/>
          <w:sz w:val="28"/>
          <w:szCs w:val="28"/>
        </w:rPr>
        <w:t> xác minh./.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D5496" w:rsidRPr="00AD5496" w:rsidTr="00AD549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AD54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- PTHA...;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Viện KSQS …….;</w:t>
            </w: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5496" w:rsidRPr="00AD5496" w:rsidRDefault="00AD5496" w:rsidP="00A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96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</w:t>
            </w:r>
          </w:p>
        </w:tc>
      </w:tr>
      <w:bookmarkEnd w:id="0"/>
    </w:tbl>
    <w:p w:rsidR="001D080E" w:rsidRPr="00AD549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AD5496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96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D5496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62A8"/>
  <w15:chartTrackingRefBased/>
  <w15:docId w15:val="{805EA468-F9B4-4CED-A19A-AA1E707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5496"/>
    <w:rPr>
      <w:i/>
      <w:iCs/>
    </w:rPr>
  </w:style>
  <w:style w:type="character" w:styleId="Strong">
    <w:name w:val="Strong"/>
    <w:basedOn w:val="DefaultParagraphFont"/>
    <w:uiPriority w:val="22"/>
    <w:qFormat/>
    <w:rsid w:val="00AD54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2021-06-25T06:35:00Z</dcterms:created>
  <dcterms:modified xsi:type="dcterms:W3CDTF">2021-06-25T06:38:00Z</dcterms:modified>
</cp:coreProperties>
</file>