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7B" w:rsidRPr="00270A7B" w:rsidRDefault="00270A7B" w:rsidP="00270A7B">
      <w:pPr>
        <w:spacing w:before="100" w:beforeAutospacing="1" w:after="100" w:afterAutospacing="1" w:line="240" w:lineRule="auto"/>
        <w:outlineLvl w:val="1"/>
        <w:rPr>
          <w:rFonts w:ascii="Times New Roman" w:eastAsia="Times New Roman" w:hAnsi="Times New Roman" w:cs="Times New Roman"/>
          <w:b/>
          <w:bCs/>
          <w:sz w:val="36"/>
          <w:szCs w:val="36"/>
        </w:rPr>
      </w:pPr>
      <w:r w:rsidRPr="00270A7B">
        <w:rPr>
          <w:rFonts w:ascii="Times New Roman" w:eastAsia="Times New Roman" w:hAnsi="Times New Roman" w:cs="Times New Roman"/>
          <w:b/>
          <w:bCs/>
          <w:color w:val="FF0000"/>
          <w:sz w:val="36"/>
          <w:szCs w:val="36"/>
        </w:rPr>
        <w:t>Mẫu đăng ký kế hoạch xây dựng quy chuẩn kỹ thuật quốc gia</w:t>
      </w:r>
    </w:p>
    <w:p w:rsidR="00270A7B" w:rsidRPr="00270A7B" w:rsidRDefault="00270A7B" w:rsidP="00270A7B">
      <w:pPr>
        <w:spacing w:before="100" w:beforeAutospacing="1" w:after="100" w:afterAutospacing="1" w:line="240" w:lineRule="auto"/>
        <w:jc w:val="center"/>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ĐĂNG KÝ KẾ HOẠCH XÂY DỰNG QUY CHUẨN KỸ THUẬT QUỐC GIA (QCVN)</w:t>
      </w:r>
    </w:p>
    <w:p w:rsidR="00270A7B" w:rsidRPr="00270A7B" w:rsidRDefault="00270A7B" w:rsidP="00270A7B">
      <w:pPr>
        <w:spacing w:before="100" w:beforeAutospacing="1" w:after="100" w:afterAutospacing="1" w:line="240" w:lineRule="auto"/>
        <w:jc w:val="center"/>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NĂM: ………</w:t>
      </w:r>
    </w:p>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Tên đơn vị (cơ quan, tổ chức), cá nhân đăng ký kế hoạch xây dựng QCVN: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1531"/>
        <w:gridCol w:w="875"/>
        <w:gridCol w:w="1156"/>
        <w:gridCol w:w="1062"/>
        <w:gridCol w:w="688"/>
        <w:gridCol w:w="876"/>
        <w:gridCol w:w="688"/>
        <w:gridCol w:w="876"/>
        <w:gridCol w:w="984"/>
      </w:tblGrid>
      <w:tr w:rsidR="00270A7B" w:rsidRPr="00270A7B" w:rsidTr="00270A7B">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TT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Chuyên ngành/Lĩnh vực/Đối tượng QCVN</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Tên QCVN</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Loại QCVN(b)</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Tổ chức biên soạn xây dựng dự thảo QCVN(c)</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Thời gian thực hiện</w:t>
            </w:r>
          </w:p>
        </w:tc>
        <w:tc>
          <w:tcPr>
            <w:tcW w:w="1300" w:type="pct"/>
            <w:gridSpan w:val="3"/>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Kinh phí dự kiến</w:t>
            </w:r>
          </w:p>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(triệu đồng)</w:t>
            </w:r>
          </w:p>
        </w:tc>
      </w:tr>
      <w:tr w:rsidR="00270A7B" w:rsidRPr="00270A7B" w:rsidTr="00270A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after="0" w:line="240" w:lineRule="auto"/>
              <w:rPr>
                <w:rFonts w:ascii="Times New Roman" w:eastAsia="Times New Roman" w:hAnsi="Times New Roman" w:cs="Times New Roman"/>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Bắt đầu</w:t>
            </w:r>
          </w:p>
        </w:tc>
        <w:tc>
          <w:tcPr>
            <w:tcW w:w="4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Kết thúc</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Tổng số</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NSNN</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Nguồn khác</w:t>
            </w:r>
          </w:p>
        </w:tc>
      </w:tr>
      <w:tr w:rsidR="00270A7B" w:rsidRPr="00270A7B" w:rsidTr="00270A7B">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b/>
                <w:bCs/>
                <w:sz w:val="24"/>
                <w:szCs w:val="24"/>
              </w:rPr>
              <w:t>1.1</w:t>
            </w:r>
          </w:p>
        </w:tc>
        <w:tc>
          <w:tcPr>
            <w:tcW w:w="8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b/>
                <w:bCs/>
                <w:sz w:val="24"/>
                <w:szCs w:val="24"/>
              </w:rPr>
              <w:t>Lĩnh vực (a)...</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r>
      <w:tr w:rsidR="00270A7B" w:rsidRPr="00270A7B" w:rsidTr="00270A7B">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1.1.1</w:t>
            </w:r>
          </w:p>
        </w:tc>
        <w:tc>
          <w:tcPr>
            <w:tcW w:w="8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r>
      <w:tr w:rsidR="00270A7B" w:rsidRPr="00270A7B" w:rsidTr="00270A7B">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r>
      <w:tr w:rsidR="00270A7B" w:rsidRPr="00270A7B" w:rsidTr="00270A7B">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b/>
                <w:bCs/>
                <w:sz w:val="24"/>
                <w:szCs w:val="24"/>
              </w:rPr>
              <w:t>1.2</w:t>
            </w:r>
          </w:p>
        </w:tc>
        <w:tc>
          <w:tcPr>
            <w:tcW w:w="8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b/>
                <w:bCs/>
                <w:sz w:val="24"/>
                <w:szCs w:val="24"/>
              </w:rPr>
              <w:t>Lĩnh vực...</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r>
      <w:tr w:rsidR="00270A7B" w:rsidRPr="00270A7B" w:rsidTr="00270A7B">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1.2.1</w:t>
            </w:r>
          </w:p>
        </w:tc>
        <w:tc>
          <w:tcPr>
            <w:tcW w:w="8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r>
      <w:tr w:rsidR="00270A7B" w:rsidRPr="00270A7B" w:rsidTr="00270A7B">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w:t>
            </w:r>
          </w:p>
        </w:tc>
      </w:tr>
    </w:tbl>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Ghi chú:</w:t>
      </w:r>
    </w:p>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(a) Lĩnh vực: lĩnh vực theo chức năng nhiệm vụ của Bộ. Ví dụ ghi “Bưu chính”, “Viễn thông ”, “Công nghệ thông tin”, “An toàn thông tin”.</w:t>
      </w:r>
    </w:p>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(b) Loại QCVN: ghi “Quy chuẩn kỹ thuật chung”, “Quy chuẩn kỹ thuật an toàn”, “Quy chuẩn kỹ thuật về quá trình”, “Quy chuẩn kỹ thuật về dịch vụ”, “Quy chuẩn kỹ thuật khác”.</w:t>
      </w:r>
    </w:p>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(c) Tổ chức biên soạn: ghi tên đơn vị (cơ quan, tổ chức) dự kiến giao chủ trì xây dựng dự thảo QCVN (hoặc để trống nếu chưa xác định).</w:t>
      </w:r>
    </w:p>
    <w:p w:rsidR="00270A7B" w:rsidRPr="00270A7B" w:rsidRDefault="00270A7B" w:rsidP="00270A7B">
      <w:pPr>
        <w:spacing w:before="100" w:beforeAutospacing="1" w:after="100" w:afterAutospacing="1" w:line="240" w:lineRule="auto"/>
        <w:rPr>
          <w:rFonts w:ascii="Times New Roman" w:eastAsia="Times New Roman" w:hAnsi="Times New Roman" w:cs="Times New Roman"/>
          <w:sz w:val="24"/>
          <w:szCs w:val="24"/>
        </w:rPr>
      </w:pPr>
      <w:r w:rsidRPr="00270A7B">
        <w:rPr>
          <w:rFonts w:ascii="Times New Roman" w:eastAsia="Times New Roman" w:hAnsi="Times New Roman" w:cs="Times New Roman"/>
          <w:sz w:val="24"/>
          <w:szCs w:val="24"/>
        </w:rPr>
        <w:t>- Đơn vị (cơ quan, tổ chức) đăng ký kế hoạch xây dựng QCVN phải gửi kèm Dự án xây dựng QCVN theo mẫu tại Phụ lục II.</w:t>
      </w:r>
    </w:p>
    <w:p w:rsidR="0055088C" w:rsidRDefault="0055088C">
      <w:bookmarkStart w:id="0" w:name="_GoBack"/>
      <w:bookmarkEnd w:id="0"/>
    </w:p>
    <w:sectPr w:rsidR="00550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7B"/>
    <w:rsid w:val="00270A7B"/>
    <w:rsid w:val="0055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7F4E1-0CFB-4423-821C-5232333B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0A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A7B"/>
    <w:rPr>
      <w:rFonts w:ascii="Times New Roman" w:eastAsia="Times New Roman" w:hAnsi="Times New Roman" w:cs="Times New Roman"/>
      <w:b/>
      <w:bCs/>
      <w:sz w:val="36"/>
      <w:szCs w:val="36"/>
    </w:rPr>
  </w:style>
  <w:style w:type="character" w:styleId="Strong">
    <w:name w:val="Strong"/>
    <w:basedOn w:val="DefaultParagraphFont"/>
    <w:uiPriority w:val="22"/>
    <w:qFormat/>
    <w:rsid w:val="00270A7B"/>
    <w:rPr>
      <w:b/>
      <w:bCs/>
    </w:rPr>
  </w:style>
  <w:style w:type="paragraph" w:styleId="NormalWeb">
    <w:name w:val="Normal (Web)"/>
    <w:basedOn w:val="Normal"/>
    <w:uiPriority w:val="99"/>
    <w:semiHidden/>
    <w:unhideWhenUsed/>
    <w:rsid w:val="00270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Company>Microsoft</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2021-06-23T09:23:00Z</dcterms:created>
  <dcterms:modified xsi:type="dcterms:W3CDTF">2021-06-23T09:24:00Z</dcterms:modified>
</cp:coreProperties>
</file>