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bookmarkStart w:id="0" w:name="_GoBack"/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ỦY BAN NHÂN DÂN TỈNH …</w:t>
      </w: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  <w:t>-------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Số:    /…………</w:t>
      </w:r>
    </w:p>
    <w:bookmarkEnd w:id="0"/>
    <w:p w:rsidR="00CF6C90" w:rsidRPr="00A6716F" w:rsidRDefault="00CF6C90" w:rsidP="00CF6C90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CỘNG HÒA XÃ HỘI CHỦ NGHĨA VIỆT NAM</w:t>
      </w: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  <w:t>Độc lập - Tự do - Hạnh phúc</w:t>
      </w: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  <w:t>---------------</w:t>
      </w:r>
    </w:p>
    <w:p w:rsidR="00CF6C90" w:rsidRPr="00A6716F" w:rsidRDefault="00CF6C90" w:rsidP="00CF6C90">
      <w:pPr>
        <w:spacing w:before="100" w:beforeAutospacing="1" w:after="100" w:afterAutospacing="1"/>
        <w:jc w:val="right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i/>
          <w:iCs/>
          <w:sz w:val="24"/>
          <w:szCs w:val="24"/>
          <w:lang w:eastAsia="vi-VN"/>
        </w:rPr>
        <w:t>…….(địa danh), ngày  tháng  năm 20…</w:t>
      </w:r>
    </w:p>
    <w:p w:rsidR="00CF6C90" w:rsidRPr="00A6716F" w:rsidRDefault="00CF6C90" w:rsidP="00CF6C90">
      <w:pPr>
        <w:tabs>
          <w:tab w:val="left" w:pos="1200"/>
        </w:tabs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 </w:t>
      </w:r>
      <w:r>
        <w:rPr>
          <w:rFonts w:asciiTheme="majorHAnsi" w:eastAsia="Times New Roman" w:hAnsiTheme="majorHAnsi" w:cstheme="majorHAnsi"/>
          <w:sz w:val="24"/>
          <w:szCs w:val="24"/>
          <w:lang w:eastAsia="vi-VN"/>
        </w:rPr>
        <w:tab/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QUYẾT ĐỊNH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Công bố đóng vùng hoạt động vui chơi giải trí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ỦY BAN NHÂN DÂN TỈNH ...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Căn cứ …………;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Căn cứ Nghị định số .../2019/NĐ-CP ngày ... tháng ... năm 2019 của Chính phủ quy định về quản lý hoạt động của phương tiện phục vụ vui chơi giải trí dưới nước;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Xét Đơn đề nghị công bố đóng vùng hoạt động vui chơi giải trí của ……..(1)……… và các hồ sơ liên quan;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Theo đề nghị của Giám đốc Sở Giao thông vận tải,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QUYẾT ĐỊNH: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Điều 1.</w:t>
      </w: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 Công bố đóng vùng hoạt động vui chơi giải trí của ……..(1)………, với các nội dung: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- Địa chỉ trụ sở: ……….;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- Số điện thoại: …………..;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- Đã được cấp vùng hoạt động vui chơi giải trí theo Quyết định số ...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Điều 2.</w:t>
      </w: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 ………(1)......... có trách nhiệm thanh thải vật chướng ngại và trả lại nguyên trạng tự nhiên của vùng hoạt động như trước khi được công bố.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Điều 3.</w:t>
      </w: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 Các …..(2).... và các tổ chức, cá nhân có liên quan chịu trách nhiệm thi hành Quyết định này./.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vi-VN"/>
        </w:rPr>
        <w:lastRenderedPageBreak/>
        <w:t>Nơi nhận:</w:t>
      </w:r>
      <w:r w:rsidRPr="00A6716F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vi-VN"/>
        </w:rPr>
        <w:br/>
      </w: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t>- Như Điều 3;</w:t>
      </w: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br/>
        <w:t>……………..</w:t>
      </w:r>
      <w:r w:rsidRPr="00A6716F">
        <w:rPr>
          <w:rFonts w:asciiTheme="majorHAnsi" w:eastAsia="Times New Roman" w:hAnsiTheme="majorHAnsi" w:cstheme="majorHAnsi"/>
          <w:sz w:val="24"/>
          <w:szCs w:val="24"/>
          <w:lang w:eastAsia="vi-VN"/>
        </w:rPr>
        <w:br/>
        <w:t>- Lưu: VT,...</w:t>
      </w:r>
    </w:p>
    <w:p w:rsidR="00CF6C90" w:rsidRPr="00A6716F" w:rsidRDefault="00CF6C90" w:rsidP="00CF6C90">
      <w:pPr>
        <w:spacing w:before="100" w:beforeAutospacing="1" w:after="100" w:afterAutospacing="1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CHỦ TỊCH</w:t>
      </w:r>
      <w:r w:rsidRPr="00A6716F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br/>
        <w:t>Nguyễn Văn A</w:t>
      </w:r>
    </w:p>
    <w:p w:rsidR="001D390C" w:rsidRDefault="001D390C" w:rsidP="00CF6C90"/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90"/>
    <w:rsid w:val="001D390C"/>
    <w:rsid w:val="00B93CEF"/>
    <w:rsid w:val="00C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2021-05-12T07:38:00Z</dcterms:created>
  <dcterms:modified xsi:type="dcterms:W3CDTF">2021-05-12T07:38:00Z</dcterms:modified>
</cp:coreProperties>
</file>