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Mẫu giấy xác nhận thời gian đóng bảo hiểm thất nghiệp chưa hưởng - Mẫu C15-TS được ban hành kèm theo Quyết định số:1111/QĐ-BHXH của Bảo hiểm xã hội Việt Nam quy định về việc xác nhận người lao động đã tham gia bảo hiểm thất nghiệp nhưng chưa hưởng bảo hiểm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Nội dung của giấy xác nhận thời gian đóng bảo hiểm thất nghiệp chưa hưởng gồm: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t>BẢO HIỂM XÃ HỘI .....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t>GIẤY XÁC NHẬN THỜI GIAN ĐÓNG BHTN CHƯA HƯỞNG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Họ và tên:...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Ngày sinh:.....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Mã số:.....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sz w:val="28"/>
          <w:szCs w:val="24"/>
        </w:rPr>
        <w:t>Địa chỉ liên hệ:....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572"/>
        <w:gridCol w:w="4992"/>
        <w:gridCol w:w="1297"/>
      </w:tblGrid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Từ tháng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Đến tháng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Căn cứ đóng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.../.......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.../.......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- Cấp bậc, chức vụ; chức danh nghề, công việc; tên đơn vị.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- Nơi làm việc: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- Tổng tiền lương đóng (đồng)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Lương chính (hệ số hoặc đồng)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Phụ cấp chức vụ (hệ số)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Phụ cấp thâm niên vượt khung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Phụ cấp thâm niên nghề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Phụ cấp khu vực (hệ số)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+ Hệ số chênh lệch, bảo lưu (hệ số)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C7D0C" w:rsidRPr="00DC7D0C" w:rsidTr="00DC7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D0C" w:rsidRPr="00DC7D0C" w:rsidRDefault="00DC7D0C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7D0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t>Tổng thời gian đóng BHTN chưa hưởng đến tháng .... năm .... là .... năm .....tháng</w:t>
      </w:r>
      <w:bookmarkStart w:id="0" w:name="_GoBack"/>
      <w:bookmarkEnd w:id="0"/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         Người lập                                                </w:t>
      </w:r>
      <w:r w:rsidRPr="00DC7D0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......, ngày......tháng......năm......</w:t>
      </w: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                                                                                          Giám đốc</w:t>
      </w:r>
      <w:r w:rsidRPr="00DC7D0C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Pr="00DC7D0C">
        <w:rPr>
          <w:rFonts w:ascii="Times New Roman" w:eastAsia="Times New Roman" w:hAnsi="Times New Roman" w:cs="Times New Roman"/>
          <w:i/>
          <w:iCs/>
          <w:sz w:val="28"/>
          <w:szCs w:val="24"/>
        </w:rPr>
        <w:t>   (Ký, ghi rõ họ tên)                                                     (Ký tên, đóng dấu)</w:t>
      </w:r>
      <w:r w:rsidRPr="00DC7D0C">
        <w:rPr>
          <w:rFonts w:ascii="Times New Roman" w:eastAsia="Times New Roman" w:hAnsi="Times New Roman" w:cs="Times New Roman"/>
          <w:sz w:val="28"/>
          <w:szCs w:val="24"/>
        </w:rPr>
        <w:br/>
      </w:r>
      <w:r w:rsidRPr="00DC7D0C">
        <w:rPr>
          <w:rFonts w:ascii="Times New Roman" w:eastAsia="Times New Roman" w:hAnsi="Times New Roman" w:cs="Times New Roman"/>
          <w:i/>
          <w:iCs/>
          <w:sz w:val="28"/>
          <w:szCs w:val="24"/>
        </w:rPr>
        <w:t>     </w:t>
      </w:r>
    </w:p>
    <w:p w:rsidR="00DC7D0C" w:rsidRPr="00DC7D0C" w:rsidRDefault="00DC7D0C" w:rsidP="00DC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D0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Ghi chú:</w:t>
      </w:r>
      <w:r w:rsidRPr="00DC7D0C">
        <w:rPr>
          <w:rFonts w:ascii="Times New Roman" w:eastAsia="Times New Roman" w:hAnsi="Times New Roman" w:cs="Times New Roman"/>
          <w:i/>
          <w:iCs/>
          <w:sz w:val="28"/>
          <w:szCs w:val="24"/>
        </w:rPr>
        <w:t> Chỉ cấp đối với người có thời gian đóng BHTN chưa hưởng.</w:t>
      </w:r>
    </w:p>
    <w:p w:rsidR="007921F9" w:rsidRPr="00DC7D0C" w:rsidRDefault="007921F9">
      <w:pPr>
        <w:rPr>
          <w:sz w:val="24"/>
        </w:rPr>
      </w:pPr>
    </w:p>
    <w:sectPr w:rsidR="007921F9" w:rsidRPr="00DC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C"/>
    <w:rsid w:val="007921F9"/>
    <w:rsid w:val="00D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65C-B303-44AD-B883-3015CAE4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D0C"/>
    <w:rPr>
      <w:b/>
      <w:bCs/>
    </w:rPr>
  </w:style>
  <w:style w:type="character" w:styleId="Emphasis">
    <w:name w:val="Emphasis"/>
    <w:basedOn w:val="DefaultParagraphFont"/>
    <w:uiPriority w:val="20"/>
    <w:qFormat/>
    <w:rsid w:val="00DC7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2021-05-12T03:17:00Z</dcterms:created>
  <dcterms:modified xsi:type="dcterms:W3CDTF">2021-05-12T03:17:00Z</dcterms:modified>
</cp:coreProperties>
</file>