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B3" w:rsidRPr="00CA30B3" w:rsidRDefault="00CA30B3" w:rsidP="00CA30B3">
      <w:pPr>
        <w:shd w:val="clear" w:color="auto" w:fill="FFFFFF"/>
        <w:spacing w:after="0" w:line="240" w:lineRule="auto"/>
        <w:jc w:val="center"/>
        <w:textAlignment w:val="baseline"/>
        <w:rPr>
          <w:rFonts w:ascii="Arial" w:eastAsia="Times New Roman" w:hAnsi="Arial" w:cs="Arial"/>
          <w:color w:val="000000"/>
          <w:sz w:val="24"/>
          <w:szCs w:val="24"/>
        </w:rPr>
      </w:pPr>
      <w:bookmarkStart w:id="0" w:name="_GoBack"/>
      <w:r w:rsidRPr="00CA30B3">
        <w:rPr>
          <w:rFonts w:ascii="Arial" w:eastAsia="Times New Roman" w:hAnsi="Arial" w:cs="Arial"/>
          <w:b/>
          <w:bCs/>
          <w:color w:val="000000"/>
          <w:sz w:val="24"/>
          <w:szCs w:val="24"/>
          <w:bdr w:val="none" w:sz="0" w:space="0" w:color="auto" w:frame="1"/>
        </w:rPr>
        <w:t>CỘNG HÒA XÃ HỘI CHỦ NGHĨA VIỆT NAM</w:t>
      </w:r>
    </w:p>
    <w:p w:rsidR="00CA30B3" w:rsidRPr="00CA30B3" w:rsidRDefault="00CA30B3" w:rsidP="00CA30B3">
      <w:pPr>
        <w:shd w:val="clear" w:color="auto" w:fill="FFFFFF"/>
        <w:spacing w:after="0" w:line="240" w:lineRule="auto"/>
        <w:jc w:val="center"/>
        <w:textAlignment w:val="baseline"/>
        <w:rPr>
          <w:rFonts w:ascii="Arial" w:eastAsia="Times New Roman" w:hAnsi="Arial" w:cs="Arial"/>
          <w:color w:val="000000"/>
          <w:sz w:val="24"/>
          <w:szCs w:val="24"/>
        </w:rPr>
      </w:pPr>
      <w:r w:rsidRPr="00CA30B3">
        <w:rPr>
          <w:rFonts w:ascii="Arial" w:eastAsia="Times New Roman" w:hAnsi="Arial" w:cs="Arial"/>
          <w:b/>
          <w:bCs/>
          <w:color w:val="000000"/>
          <w:sz w:val="24"/>
          <w:szCs w:val="24"/>
          <w:bdr w:val="none" w:sz="0" w:space="0" w:color="auto" w:frame="1"/>
        </w:rPr>
        <w:t>Độc lập – Tự do – Hạnh phúc</w:t>
      </w:r>
    </w:p>
    <w:p w:rsidR="00CA30B3" w:rsidRPr="00CA30B3" w:rsidRDefault="00CA30B3" w:rsidP="00CA30B3">
      <w:pPr>
        <w:shd w:val="clear" w:color="auto" w:fill="FFFFFF"/>
        <w:spacing w:after="0" w:line="240" w:lineRule="auto"/>
        <w:jc w:val="center"/>
        <w:textAlignment w:val="baseline"/>
        <w:rPr>
          <w:rFonts w:ascii="Arial" w:eastAsia="Times New Roman" w:hAnsi="Arial" w:cs="Arial"/>
          <w:color w:val="000000"/>
          <w:sz w:val="24"/>
          <w:szCs w:val="24"/>
        </w:rPr>
      </w:pPr>
      <w:r w:rsidRPr="00CA30B3">
        <w:rPr>
          <w:rFonts w:ascii="Arial" w:eastAsia="Times New Roman" w:hAnsi="Arial" w:cs="Arial"/>
          <w:b/>
          <w:bCs/>
          <w:color w:val="000000"/>
          <w:sz w:val="24"/>
          <w:szCs w:val="24"/>
          <w:bdr w:val="none" w:sz="0" w:space="0" w:color="auto" w:frame="1"/>
        </w:rPr>
        <w:t>—–o0o—–</w:t>
      </w:r>
    </w:p>
    <w:p w:rsidR="00CA30B3" w:rsidRPr="00CA30B3" w:rsidRDefault="00CA30B3" w:rsidP="00CA30B3">
      <w:pPr>
        <w:shd w:val="clear" w:color="auto" w:fill="FFFFFF"/>
        <w:spacing w:after="0" w:line="240" w:lineRule="auto"/>
        <w:jc w:val="right"/>
        <w:textAlignment w:val="baseline"/>
        <w:rPr>
          <w:rFonts w:ascii="Arial" w:eastAsia="Times New Roman" w:hAnsi="Arial" w:cs="Arial"/>
          <w:color w:val="000000"/>
          <w:sz w:val="24"/>
          <w:szCs w:val="24"/>
        </w:rPr>
      </w:pPr>
      <w:r w:rsidRPr="00CA30B3">
        <w:rPr>
          <w:rFonts w:ascii="Arial" w:eastAsia="Times New Roman" w:hAnsi="Arial" w:cs="Arial"/>
          <w:i/>
          <w:iCs/>
          <w:color w:val="000000"/>
          <w:sz w:val="24"/>
          <w:szCs w:val="24"/>
          <w:bdr w:val="none" w:sz="0" w:space="0" w:color="auto" w:frame="1"/>
        </w:rPr>
        <w:t>…….., ngày… tháng… năm……</w:t>
      </w:r>
    </w:p>
    <w:p w:rsidR="00CA30B3" w:rsidRPr="00CA30B3" w:rsidRDefault="00CA30B3" w:rsidP="00CA30B3">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CA30B3">
        <w:rPr>
          <w:rFonts w:ascii="Arial" w:eastAsia="Times New Roman" w:hAnsi="Arial" w:cs="Arial"/>
          <w:b/>
          <w:bCs/>
          <w:color w:val="000000"/>
          <w:sz w:val="24"/>
          <w:szCs w:val="24"/>
          <w:bdr w:val="none" w:sz="0" w:space="0" w:color="auto" w:frame="1"/>
        </w:rPr>
        <w:t>ĐƠN ĐỀ NGHỊ GIÁM ĐỊNH SỨC KHỎE</w:t>
      </w:r>
    </w:p>
    <w:p w:rsidR="00CA30B3" w:rsidRPr="00CA30B3" w:rsidRDefault="00CA30B3" w:rsidP="00CA30B3">
      <w:pPr>
        <w:shd w:val="clear" w:color="auto" w:fill="FFFFFF"/>
        <w:spacing w:after="0" w:line="240" w:lineRule="auto"/>
        <w:jc w:val="center"/>
        <w:textAlignment w:val="baseline"/>
        <w:rPr>
          <w:rFonts w:ascii="Arial" w:eastAsia="Times New Roman" w:hAnsi="Arial" w:cs="Arial"/>
          <w:color w:val="000000"/>
          <w:sz w:val="24"/>
          <w:szCs w:val="24"/>
        </w:rPr>
      </w:pPr>
      <w:r w:rsidRPr="00CA30B3">
        <w:rPr>
          <w:rFonts w:ascii="Arial" w:eastAsia="Times New Roman" w:hAnsi="Arial" w:cs="Arial"/>
          <w:i/>
          <w:iCs/>
          <w:color w:val="000000"/>
          <w:sz w:val="24"/>
          <w:szCs w:val="24"/>
          <w:bdr w:val="none" w:sz="0" w:space="0" w:color="auto" w:frame="1"/>
        </w:rPr>
        <w:t>(V/v: Giám định sức khỏe do…………….)</w:t>
      </w:r>
    </w:p>
    <w:p w:rsidR="00CA30B3" w:rsidRPr="00CA30B3" w:rsidRDefault="00CA30B3" w:rsidP="00CA30B3">
      <w:pPr>
        <w:shd w:val="clear" w:color="auto" w:fill="FFFFFF"/>
        <w:spacing w:after="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i/>
          <w:iCs/>
          <w:color w:val="000000"/>
          <w:sz w:val="24"/>
          <w:szCs w:val="24"/>
          <w:bdr w:val="none" w:sz="0" w:space="0" w:color="auto" w:frame="1"/>
        </w:rPr>
        <w:t>– Căn cứ …</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(Tùy vào từng trường hợp cụ thể mà chủ thể làm đơn có thể áp dụng những văn bản phù hợp. Ví dụ, trong trường hợp đề nghị giám định thương tổn do tai nạn lao động thì:</w:t>
      </w:r>
    </w:p>
    <w:p w:rsidR="00CA30B3" w:rsidRPr="00CA30B3" w:rsidRDefault="00CA30B3" w:rsidP="00CA30B3">
      <w:pPr>
        <w:shd w:val="clear" w:color="auto" w:fill="FFFFFF"/>
        <w:spacing w:after="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i/>
          <w:iCs/>
          <w:color w:val="000000"/>
          <w:sz w:val="24"/>
          <w:szCs w:val="24"/>
          <w:bdr w:val="none" w:sz="0" w:space="0" w:color="auto" w:frame="1"/>
        </w:rPr>
        <w:t>– Căn cứ Bộ luật lao động năm 2012;</w:t>
      </w:r>
    </w:p>
    <w:p w:rsidR="00CA30B3" w:rsidRPr="00CA30B3" w:rsidRDefault="00CA30B3" w:rsidP="00CA30B3">
      <w:pPr>
        <w:shd w:val="clear" w:color="auto" w:fill="FFFFFF"/>
        <w:spacing w:after="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i/>
          <w:iCs/>
          <w:color w:val="000000"/>
          <w:sz w:val="24"/>
          <w:szCs w:val="24"/>
          <w:bdr w:val="none" w:sz="0" w:space="0" w:color="auto" w:frame="1"/>
        </w:rPr>
        <w:t>– Căn cứ Luật an toàn, vệ sinh lao động năm 2015.)</w:t>
      </w:r>
    </w:p>
    <w:p w:rsidR="00CA30B3" w:rsidRPr="00CA30B3" w:rsidRDefault="00CA30B3" w:rsidP="00CA30B3">
      <w:pPr>
        <w:shd w:val="clear" w:color="auto" w:fill="FFFFFF"/>
        <w:spacing w:after="0" w:line="240" w:lineRule="auto"/>
        <w:jc w:val="center"/>
        <w:textAlignment w:val="baseline"/>
        <w:rPr>
          <w:rFonts w:ascii="Arial" w:eastAsia="Times New Roman" w:hAnsi="Arial" w:cs="Arial"/>
          <w:color w:val="000000"/>
          <w:sz w:val="24"/>
          <w:szCs w:val="24"/>
        </w:rPr>
      </w:pPr>
      <w:r w:rsidRPr="00CA30B3">
        <w:rPr>
          <w:rFonts w:ascii="Arial" w:eastAsia="Times New Roman" w:hAnsi="Arial" w:cs="Arial"/>
          <w:b/>
          <w:bCs/>
          <w:color w:val="000000"/>
          <w:sz w:val="24"/>
          <w:szCs w:val="24"/>
          <w:bdr w:val="none" w:sz="0" w:space="0" w:color="auto" w:frame="1"/>
        </w:rPr>
        <w:t>Kính gửi: – ………………… </w:t>
      </w:r>
      <w:r w:rsidRPr="00CA30B3">
        <w:rPr>
          <w:rFonts w:ascii="Arial" w:eastAsia="Times New Roman" w:hAnsi="Arial" w:cs="Arial"/>
          <w:color w:val="000000"/>
          <w:sz w:val="24"/>
          <w:szCs w:val="24"/>
        </w:rPr>
        <w:t>(Chủ thể tiến hành giám định sức khỏe)</w:t>
      </w:r>
    </w:p>
    <w:p w:rsidR="00CA30B3" w:rsidRPr="00CA30B3" w:rsidRDefault="00CA30B3" w:rsidP="00CA30B3">
      <w:pPr>
        <w:shd w:val="clear" w:color="auto" w:fill="FFFFFF"/>
        <w:spacing w:after="120" w:line="240" w:lineRule="auto"/>
        <w:jc w:val="center"/>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(Tùy từng trường hợp, thông thường là các tổ chức ý tế/ cơ quan chuyên môn</w:t>
      </w:r>
    </w:p>
    <w:p w:rsidR="00CA30B3" w:rsidRPr="00CA30B3" w:rsidRDefault="00CA30B3" w:rsidP="00CA30B3">
      <w:pPr>
        <w:shd w:val="clear" w:color="auto" w:fill="FFFFFF"/>
        <w:spacing w:after="120" w:line="240" w:lineRule="auto"/>
        <w:jc w:val="center"/>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thuộc Bộ công an)</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Tên tôi là:………………….. Sinh năm:……………</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Chứng minh nhân dân số:……………. Do CA…………….. cấp ngày…/…/…..</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Địa chỉ thường trú:………………………………………….</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Địa chỉ cư trú hiện nay:……………………………………..</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Số điện thoại liên hệ:…………………</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Là:………………….. (tư cách đưa ra yêu cầu, như: Là đương sự trong vụ án dân sự số….., là người lao động bị tai nạn lao động,…)</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Tôi xin trình bày sự việc sau:</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(Trình bày về sự việc, lý do dẫn tới việc làm đơn)</w:t>
      </w:r>
    </w:p>
    <w:p w:rsidR="00CA30B3" w:rsidRPr="00CA30B3" w:rsidRDefault="00CA30B3" w:rsidP="00CA30B3">
      <w:pPr>
        <w:shd w:val="clear" w:color="auto" w:fill="FFFFFF"/>
        <w:spacing w:after="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Căn cứ quy định tại </w:t>
      </w:r>
      <w:r w:rsidRPr="00CA30B3">
        <w:rPr>
          <w:rFonts w:ascii="Arial" w:eastAsia="Times New Roman" w:hAnsi="Arial" w:cs="Arial"/>
          <w:b/>
          <w:bCs/>
          <w:i/>
          <w:iCs/>
          <w:color w:val="000000"/>
          <w:sz w:val="24"/>
          <w:szCs w:val="24"/>
          <w:bdr w:val="none" w:sz="0" w:space="0" w:color="auto" w:frame="1"/>
        </w:rPr>
        <w:t>điểm… Khoản…. Điều…… Bộ luật/Luật/Nghị định/…:</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(Trích căn cứ được áp dụng)</w:t>
      </w:r>
    </w:p>
    <w:p w:rsidR="00CA30B3" w:rsidRPr="00CA30B3" w:rsidRDefault="00CA30B3" w:rsidP="00CA30B3">
      <w:pPr>
        <w:shd w:val="clear" w:color="auto" w:fill="FFFFFF"/>
        <w:spacing w:after="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Tôi nhận thấy, tôi có quyền đề nghị Quý cơ quan tổ chức </w:t>
      </w:r>
      <w:hyperlink r:id="rId5" w:history="1">
        <w:r w:rsidRPr="00CA30B3">
          <w:rPr>
            <w:rFonts w:ascii="Arial" w:eastAsia="Times New Roman" w:hAnsi="Arial" w:cs="Arial"/>
            <w:color w:val="DB3E00"/>
            <w:sz w:val="24"/>
            <w:szCs w:val="24"/>
            <w:u w:val="single"/>
            <w:bdr w:val="none" w:sz="0" w:space="0" w:color="auto" w:frame="1"/>
          </w:rPr>
          <w:t>giám định sức khỏe</w:t>
        </w:r>
      </w:hyperlink>
      <w:r w:rsidRPr="00CA30B3">
        <w:rPr>
          <w:rFonts w:ascii="Arial" w:eastAsia="Times New Roman" w:hAnsi="Arial" w:cs="Arial"/>
          <w:color w:val="000000"/>
          <w:sz w:val="24"/>
          <w:szCs w:val="24"/>
        </w:rPr>
        <w:t> cho tôi để tôi có căn cứ thực hiện quyền…………… của mình theo quy định của pháp luật.</w:t>
      </w:r>
    </w:p>
    <w:p w:rsidR="00CA30B3" w:rsidRPr="00CA30B3" w:rsidRDefault="00CA30B3" w:rsidP="00CA30B3">
      <w:pPr>
        <w:shd w:val="clear" w:color="auto" w:fill="FFFFFF"/>
        <w:spacing w:after="120" w:line="240" w:lineRule="auto"/>
        <w:jc w:val="both"/>
        <w:textAlignment w:val="baseline"/>
        <w:rPr>
          <w:rFonts w:ascii="Arial" w:eastAsia="Times New Roman" w:hAnsi="Arial" w:cs="Arial"/>
          <w:color w:val="000000"/>
          <w:sz w:val="24"/>
          <w:szCs w:val="24"/>
        </w:rPr>
      </w:pPr>
      <w:r w:rsidRPr="00CA30B3">
        <w:rPr>
          <w:rFonts w:ascii="Arial" w:eastAsia="Times New Roman" w:hAnsi="Arial" w:cs="Arial"/>
          <w:color w:val="000000"/>
          <w:sz w:val="24"/>
          <w:szCs w:val="24"/>
        </w:rPr>
        <w:t>Do đó, tôi làm đơn này để đề nghị Quý cơ quan tạo điều kiện tổ chức giám định sức khỏe cho tôi vào ngày…./…./……/ trong thời gian sớm nhất.</w:t>
      </w:r>
    </w:p>
    <w:p w:rsidR="00CA30B3" w:rsidRDefault="00CA30B3" w:rsidP="00CA30B3">
      <w:pPr>
        <w:pStyle w:val="NormalWeb"/>
        <w:shd w:val="clear" w:color="auto" w:fill="FFFFFF"/>
        <w:spacing w:before="0" w:beforeAutospacing="0" w:after="0" w:afterAutospacing="0"/>
        <w:jc w:val="center"/>
        <w:textAlignment w:val="baseline"/>
        <w:rPr>
          <w:rFonts w:ascii="Arial" w:hAnsi="Arial" w:cs="Arial"/>
          <w:color w:val="000000"/>
        </w:rPr>
      </w:pPr>
      <w:r>
        <w:rPr>
          <w:rStyle w:val="Strong"/>
          <w:rFonts w:ascii="Arial" w:hAnsi="Arial" w:cs="Arial"/>
          <w:color w:val="000000"/>
          <w:bdr w:val="none" w:sz="0" w:space="0" w:color="auto" w:frame="1"/>
        </w:rPr>
        <w:t>Người làm đơn</w:t>
      </w:r>
    </w:p>
    <w:p w:rsidR="00CA30B3" w:rsidRDefault="00CA30B3" w:rsidP="00CA30B3">
      <w:pPr>
        <w:pStyle w:val="NormalWeb"/>
        <w:shd w:val="clear" w:color="auto" w:fill="FFFFFF"/>
        <w:spacing w:before="0" w:beforeAutospacing="0" w:after="0" w:afterAutospacing="0"/>
        <w:jc w:val="center"/>
        <w:textAlignment w:val="baseline"/>
        <w:rPr>
          <w:rFonts w:ascii="Arial" w:hAnsi="Arial" w:cs="Arial"/>
          <w:color w:val="000000"/>
        </w:rPr>
      </w:pPr>
      <w:r>
        <w:rPr>
          <w:rStyle w:val="Emphasis"/>
          <w:rFonts w:ascii="Arial" w:hAnsi="Arial" w:cs="Arial"/>
          <w:color w:val="000000"/>
          <w:bdr w:val="none" w:sz="0" w:space="0" w:color="auto" w:frame="1"/>
        </w:rPr>
        <w:t>(Ký và ghi rõ họ tên)</w:t>
      </w:r>
    </w:p>
    <w:bookmarkEnd w:id="0"/>
    <w:p w:rsidR="00E57369" w:rsidRDefault="00E57369"/>
    <w:sectPr w:rsidR="00E5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B3"/>
    <w:rsid w:val="00CA30B3"/>
    <w:rsid w:val="00E5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3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0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3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0B3"/>
    <w:rPr>
      <w:b/>
      <w:bCs/>
    </w:rPr>
  </w:style>
  <w:style w:type="character" w:styleId="Emphasis">
    <w:name w:val="Emphasis"/>
    <w:basedOn w:val="DefaultParagraphFont"/>
    <w:uiPriority w:val="20"/>
    <w:qFormat/>
    <w:rsid w:val="00CA30B3"/>
    <w:rPr>
      <w:i/>
      <w:iCs/>
    </w:rPr>
  </w:style>
  <w:style w:type="character" w:styleId="Hyperlink">
    <w:name w:val="Hyperlink"/>
    <w:basedOn w:val="DefaultParagraphFont"/>
    <w:uiPriority w:val="99"/>
    <w:semiHidden/>
    <w:unhideWhenUsed/>
    <w:rsid w:val="00CA3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3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0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30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0B3"/>
    <w:rPr>
      <w:b/>
      <w:bCs/>
    </w:rPr>
  </w:style>
  <w:style w:type="character" w:styleId="Emphasis">
    <w:name w:val="Emphasis"/>
    <w:basedOn w:val="DefaultParagraphFont"/>
    <w:uiPriority w:val="20"/>
    <w:qFormat/>
    <w:rsid w:val="00CA30B3"/>
    <w:rPr>
      <w:i/>
      <w:iCs/>
    </w:rPr>
  </w:style>
  <w:style w:type="character" w:styleId="Hyperlink">
    <w:name w:val="Hyperlink"/>
    <w:basedOn w:val="DefaultParagraphFont"/>
    <w:uiPriority w:val="99"/>
    <w:semiHidden/>
    <w:unhideWhenUsed/>
    <w:rsid w:val="00CA3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953">
      <w:bodyDiv w:val="1"/>
      <w:marLeft w:val="0"/>
      <w:marRight w:val="0"/>
      <w:marTop w:val="0"/>
      <w:marBottom w:val="0"/>
      <w:divBdr>
        <w:top w:val="none" w:sz="0" w:space="0" w:color="auto"/>
        <w:left w:val="none" w:sz="0" w:space="0" w:color="auto"/>
        <w:bottom w:val="none" w:sz="0" w:space="0" w:color="auto"/>
        <w:right w:val="none" w:sz="0" w:space="0" w:color="auto"/>
      </w:divBdr>
    </w:div>
    <w:div w:id="20060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8/07/10/giam-dinh-thuong-tich-can-nhung-ben-nao-co-mat-de-hop-ph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2021-05-04T12:58:00Z</dcterms:created>
  <dcterms:modified xsi:type="dcterms:W3CDTF">2021-05-04T13:01:00Z</dcterms:modified>
</cp:coreProperties>
</file>