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2490"/>
        <w:gridCol w:w="4670"/>
        <w:gridCol w:w="3010"/>
      </w:tblGrid>
      <w:tr w:rsidR="00A332B0" w:rsidRPr="00A332B0" w:rsidTr="00A332B0">
        <w:tc>
          <w:tcPr>
            <w:tcW w:w="120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Arial" w:eastAsia="Times New Roman" w:hAnsi="Arial" w:cs="Arial"/>
                <w:sz w:val="24"/>
                <w:szCs w:val="24"/>
              </w:rPr>
            </w:pPr>
            <w:r w:rsidRPr="00A332B0">
              <w:rPr>
                <w:rFonts w:ascii="Arial" w:eastAsia="Times New Roman" w:hAnsi="Arial" w:cs="Arial"/>
                <w:sz w:val="24"/>
                <w:szCs w:val="24"/>
              </w:rPr>
              <w:t>CQ chủ quản ……….</w:t>
            </w:r>
          </w:p>
          <w:p w:rsidR="00A332B0" w:rsidRPr="00A332B0" w:rsidRDefault="00A332B0" w:rsidP="00A332B0">
            <w:pPr>
              <w:spacing w:after="0" w:line="240" w:lineRule="auto"/>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Đơn vị:</w:t>
            </w:r>
            <w:r w:rsidRPr="00A332B0">
              <w:rPr>
                <w:rFonts w:ascii="Arial" w:eastAsia="Times New Roman" w:hAnsi="Arial" w:cs="Arial"/>
                <w:sz w:val="24"/>
                <w:szCs w:val="24"/>
              </w:rPr>
              <w:t> ……………..</w:t>
            </w:r>
          </w:p>
          <w:p w:rsidR="00A332B0" w:rsidRPr="00A332B0" w:rsidRDefault="00A332B0" w:rsidP="00A332B0">
            <w:pPr>
              <w:spacing w:after="0" w:line="240" w:lineRule="auto"/>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Số TK:</w:t>
            </w:r>
            <w:r w:rsidRPr="00A332B0">
              <w:rPr>
                <w:rFonts w:ascii="Arial" w:eastAsia="Times New Roman" w:hAnsi="Arial" w:cs="Arial"/>
                <w:sz w:val="24"/>
                <w:szCs w:val="24"/>
              </w:rPr>
              <w:t> ……………….</w:t>
            </w:r>
          </w:p>
          <w:p w:rsidR="00A332B0" w:rsidRPr="00A332B0" w:rsidRDefault="00A332B0" w:rsidP="00A332B0">
            <w:pPr>
              <w:spacing w:after="0" w:line="240" w:lineRule="auto"/>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Mã ĐVQHNS:</w:t>
            </w:r>
            <w:r w:rsidRPr="00A332B0">
              <w:rPr>
                <w:rFonts w:ascii="Arial" w:eastAsia="Times New Roman" w:hAnsi="Arial" w:cs="Arial"/>
                <w:sz w:val="24"/>
                <w:szCs w:val="24"/>
              </w:rPr>
              <w:t> ………</w:t>
            </w:r>
          </w:p>
        </w:tc>
        <w:tc>
          <w:tcPr>
            <w:tcW w:w="225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CỘNG HÒA XÃ HỘI CHỦ NGHĨA VIỆT NAM</w:t>
            </w:r>
            <w:r w:rsidRPr="00A332B0">
              <w:rPr>
                <w:rFonts w:ascii="inherit" w:eastAsia="Times New Roman" w:hAnsi="inherit" w:cs="Arial"/>
                <w:b/>
                <w:bCs/>
                <w:sz w:val="24"/>
                <w:szCs w:val="24"/>
                <w:bdr w:val="none" w:sz="0" w:space="0" w:color="auto" w:frame="1"/>
              </w:rPr>
              <w:br/>
              <w:t>Độc lập - Tự do - Hạnh phúc</w:t>
            </w:r>
            <w:r w:rsidRPr="00A332B0">
              <w:rPr>
                <w:rFonts w:ascii="inherit" w:eastAsia="Times New Roman" w:hAnsi="inherit" w:cs="Arial"/>
                <w:b/>
                <w:bCs/>
                <w:sz w:val="24"/>
                <w:szCs w:val="24"/>
                <w:bdr w:val="none" w:sz="0" w:space="0" w:color="auto" w:frame="1"/>
              </w:rPr>
              <w:br/>
              <w:t>---------------</w:t>
            </w:r>
          </w:p>
        </w:tc>
        <w:tc>
          <w:tcPr>
            <w:tcW w:w="145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Mẫu số C6-13/NS</w:t>
            </w:r>
            <w:r w:rsidRPr="00A332B0">
              <w:rPr>
                <w:rFonts w:ascii="Arial" w:eastAsia="Times New Roman" w:hAnsi="Arial" w:cs="Arial"/>
                <w:sz w:val="24"/>
                <w:szCs w:val="24"/>
              </w:rPr>
              <w:br/>
              <w:t>(Theo TT số 19/2020/TT-BTC ngày 31/3/2020 của Bộ trưởng Bộ Tài Chính)</w:t>
            </w:r>
            <w:r w:rsidRPr="00A332B0">
              <w:rPr>
                <w:rFonts w:ascii="Arial" w:eastAsia="Times New Roman" w:hAnsi="Arial" w:cs="Arial"/>
                <w:sz w:val="24"/>
                <w:szCs w:val="24"/>
              </w:rPr>
              <w:br/>
              <w:t>Số: …….. Năm NS: ………</w:t>
            </w:r>
          </w:p>
        </w:tc>
      </w:tr>
    </w:tbl>
    <w:p w:rsidR="00A332B0" w:rsidRPr="00A332B0" w:rsidRDefault="00A332B0" w:rsidP="00A332B0">
      <w:pPr>
        <w:shd w:val="clear" w:color="auto" w:fill="FFFFFF"/>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GIẤY ĐỀ NGHỊ TẠM CẤP DỰ TOÁN NGÂN SÁCH</w:t>
      </w:r>
    </w:p>
    <w:p w:rsidR="00A332B0" w:rsidRPr="00A332B0" w:rsidRDefault="00A332B0" w:rsidP="00A332B0">
      <w:pPr>
        <w:shd w:val="clear" w:color="auto" w:fill="FFFFFF"/>
        <w:spacing w:after="0" w:line="240" w:lineRule="auto"/>
        <w:jc w:val="right"/>
        <w:rPr>
          <w:rFonts w:ascii="Arial" w:eastAsia="Times New Roman" w:hAnsi="Arial" w:cs="Arial"/>
          <w:sz w:val="24"/>
          <w:szCs w:val="24"/>
        </w:rPr>
      </w:pPr>
      <w:r w:rsidRPr="00A332B0">
        <w:rPr>
          <w:rFonts w:ascii="Arial" w:eastAsia="Times New Roman" w:hAnsi="Arial" w:cs="Arial"/>
          <w:sz w:val="24"/>
          <w:szCs w:val="24"/>
        </w:rPr>
        <w:t>Tháng .... Năm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Kính gửi:</w:t>
      </w:r>
      <w:r w:rsidRPr="00A332B0">
        <w:rPr>
          <w:rFonts w:ascii="Arial" w:eastAsia="Times New Roman" w:hAnsi="Arial" w:cs="Arial"/>
          <w:sz w:val="24"/>
          <w:szCs w:val="24"/>
        </w:rPr>
        <w:t> Kho bạc Nhà nước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Căn cứ số chi dự toán thường xuyên NS ……. năm 20 … của đơn vị là: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Số chi dự toán KPTX NS …………. bình quân một tháng năm 20..... của đơn vị là: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Để đảm bảo hoạt động chuyên môn của đơn vị trong thời gian chưa có dự toán năm được cấp có thẩm quyền phê duyệt, đề nghị KBNN …………………………. tạm cấp dự toán cho đơn vị theo chi tiết sau:</w:t>
      </w:r>
    </w:p>
    <w:tbl>
      <w:tblPr>
        <w:tblW w:w="10170" w:type="dxa"/>
        <w:shd w:val="clear" w:color="auto" w:fill="FFFFFF"/>
        <w:tblCellMar>
          <w:left w:w="0" w:type="dxa"/>
          <w:right w:w="0" w:type="dxa"/>
        </w:tblCellMar>
        <w:tblLook w:val="04A0" w:firstRow="1" w:lastRow="0" w:firstColumn="1" w:lastColumn="0" w:noHBand="0" w:noVBand="1"/>
      </w:tblPr>
      <w:tblGrid>
        <w:gridCol w:w="1227"/>
        <w:gridCol w:w="1297"/>
        <w:gridCol w:w="1588"/>
        <w:gridCol w:w="911"/>
        <w:gridCol w:w="2573"/>
        <w:gridCol w:w="2574"/>
      </w:tblGrid>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Mã</w:t>
            </w:r>
            <w:r w:rsidRPr="00A332B0">
              <w:rPr>
                <w:rFonts w:ascii="Arial" w:eastAsia="Times New Roman" w:hAnsi="Arial" w:cs="Arial"/>
                <w:sz w:val="24"/>
                <w:szCs w:val="24"/>
              </w:rPr>
              <w:t> </w:t>
            </w:r>
            <w:r w:rsidRPr="00A332B0">
              <w:rPr>
                <w:rFonts w:ascii="inherit" w:eastAsia="Times New Roman" w:hAnsi="inherit" w:cs="Arial"/>
                <w:b/>
                <w:bCs/>
                <w:sz w:val="24"/>
                <w:szCs w:val="24"/>
                <w:bdr w:val="none" w:sz="0" w:space="0" w:color="auto" w:frame="1"/>
              </w:rPr>
              <w:t>TKKT</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Mã chương</w:t>
            </w: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Mã</w:t>
            </w:r>
            <w:r w:rsidRPr="00A332B0">
              <w:rPr>
                <w:rFonts w:ascii="Arial" w:eastAsia="Times New Roman" w:hAnsi="Arial" w:cs="Arial"/>
                <w:sz w:val="24"/>
                <w:szCs w:val="24"/>
              </w:rPr>
              <w:t> </w:t>
            </w:r>
            <w:r w:rsidRPr="00A332B0">
              <w:rPr>
                <w:rFonts w:ascii="inherit" w:eastAsia="Times New Roman" w:hAnsi="inherit" w:cs="Arial"/>
                <w:b/>
                <w:bCs/>
                <w:sz w:val="24"/>
                <w:szCs w:val="24"/>
                <w:bdr w:val="none" w:sz="0" w:space="0" w:color="auto" w:frame="1"/>
              </w:rPr>
              <w:t>ngành</w:t>
            </w:r>
            <w:r w:rsidRPr="00A332B0">
              <w:rPr>
                <w:rFonts w:ascii="Arial" w:eastAsia="Times New Roman" w:hAnsi="Arial" w:cs="Arial"/>
                <w:sz w:val="24"/>
                <w:szCs w:val="24"/>
              </w:rPr>
              <w:t> </w:t>
            </w:r>
            <w:r w:rsidRPr="00A332B0">
              <w:rPr>
                <w:rFonts w:ascii="inherit" w:eastAsia="Times New Roman" w:hAnsi="inherit" w:cs="Arial"/>
                <w:b/>
                <w:bCs/>
                <w:sz w:val="24"/>
                <w:szCs w:val="24"/>
                <w:bdr w:val="none" w:sz="0" w:space="0" w:color="auto" w:frame="1"/>
              </w:rPr>
              <w:t>KT</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Mã nguồn NSNN</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Số đơn vị đề nghị</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KBNN duyệt</w:t>
            </w: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Arial" w:eastAsia="Times New Roman" w:hAnsi="Arial" w:cs="Arial"/>
                <w:sz w:val="24"/>
                <w:szCs w:val="24"/>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r w:rsidR="00A332B0" w:rsidRPr="00A332B0" w:rsidTr="00A332B0">
        <w:tc>
          <w:tcPr>
            <w:tcW w:w="2100"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Tổng cộng</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Arial" w:eastAsia="Times New Roman" w:hAnsi="Arial" w:cs="Arial"/>
                <w:sz w:val="24"/>
                <w:szCs w:val="24"/>
              </w:rPr>
            </w:pP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rPr>
                <w:rFonts w:ascii="Times New Roman" w:eastAsia="Times New Roman" w:hAnsi="Times New Roman" w:cs="Times New Roman"/>
                <w:sz w:val="20"/>
                <w:szCs w:val="20"/>
              </w:rPr>
            </w:pPr>
          </w:p>
        </w:tc>
      </w:tr>
    </w:tbl>
    <w:p w:rsidR="00A332B0" w:rsidRPr="00A332B0" w:rsidRDefault="00A332B0" w:rsidP="00A332B0">
      <w:pPr>
        <w:shd w:val="clear" w:color="auto" w:fill="FFFFFF"/>
        <w:spacing w:after="0" w:line="240" w:lineRule="auto"/>
        <w:rPr>
          <w:rFonts w:ascii="Arial" w:eastAsia="Times New Roman" w:hAnsi="Arial" w:cs="Arial"/>
          <w:sz w:val="24"/>
          <w:szCs w:val="24"/>
        </w:rPr>
      </w:pPr>
      <w:r w:rsidRPr="00A332B0">
        <w:rPr>
          <w:rFonts w:ascii="Arial" w:eastAsia="Times New Roman" w:hAnsi="Arial" w:cs="Arial"/>
          <w:sz w:val="24"/>
          <w:szCs w:val="24"/>
        </w:rPr>
        <w:t>Tổng số tiền đề nghị tạm cấp ghi bằng chữ: …………………………………………………………</w:t>
      </w:r>
    </w:p>
    <w:p w:rsidR="00A332B0" w:rsidRPr="00A332B0" w:rsidRDefault="00A332B0" w:rsidP="00A332B0">
      <w:pPr>
        <w:shd w:val="clear" w:color="auto" w:fill="FFFFFF"/>
        <w:spacing w:after="0" w:line="240" w:lineRule="auto"/>
        <w:rPr>
          <w:rFonts w:ascii="Arial" w:eastAsia="Times New Roman" w:hAnsi="Arial" w:cs="Arial"/>
          <w:sz w:val="24"/>
          <w:szCs w:val="24"/>
        </w:rPr>
      </w:pPr>
      <w:r w:rsidRPr="00A332B0">
        <w:rPr>
          <w:rFonts w:ascii="Arial" w:eastAsia="Times New Roman" w:hAnsi="Arial" w:cs="Arial"/>
          <w:sz w:val="24"/>
          <w:szCs w:val="24"/>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A332B0" w:rsidRPr="00A332B0" w:rsidTr="00A332B0">
        <w:tc>
          <w:tcPr>
            <w:tcW w:w="250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KẾ TOÁN TRƯỞNG</w:t>
            </w:r>
            <w:r w:rsidRPr="00A332B0">
              <w:rPr>
                <w:rFonts w:ascii="Arial" w:eastAsia="Times New Roman" w:hAnsi="Arial" w:cs="Arial"/>
                <w:sz w:val="24"/>
                <w:szCs w:val="24"/>
              </w:rPr>
              <w:br/>
              <w:t>(Ký, ghi họ tên)</w:t>
            </w:r>
          </w:p>
        </w:tc>
        <w:tc>
          <w:tcPr>
            <w:tcW w:w="250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THỦ TRƯỞNG ĐƠN VỊ</w:t>
            </w:r>
            <w:r w:rsidRPr="00A332B0">
              <w:rPr>
                <w:rFonts w:ascii="Arial" w:eastAsia="Times New Roman" w:hAnsi="Arial" w:cs="Arial"/>
                <w:sz w:val="24"/>
                <w:szCs w:val="24"/>
              </w:rPr>
              <w:br/>
              <w:t>(Ký, ghi họ tên, đóng dấu)</w:t>
            </w:r>
          </w:p>
        </w:tc>
      </w:tr>
    </w:tbl>
    <w:p w:rsidR="00A332B0" w:rsidRPr="00A332B0" w:rsidRDefault="00A332B0" w:rsidP="00A332B0">
      <w:pPr>
        <w:shd w:val="clear" w:color="auto" w:fill="FFFFFF"/>
        <w:spacing w:after="0" w:line="240" w:lineRule="auto"/>
        <w:rPr>
          <w:rFonts w:ascii="Arial" w:eastAsia="Times New Roman" w:hAnsi="Arial" w:cs="Arial"/>
          <w:sz w:val="24"/>
          <w:szCs w:val="24"/>
        </w:rPr>
      </w:pPr>
      <w:r w:rsidRPr="00A332B0">
        <w:rPr>
          <w:rFonts w:ascii="Arial" w:eastAsia="Times New Roman" w:hAnsi="Arial" w:cs="Arial"/>
          <w:sz w:val="24"/>
          <w:szCs w:val="24"/>
        </w:rPr>
        <w:t>_________________________________________________________________________</w:t>
      </w:r>
    </w:p>
    <w:p w:rsidR="00A332B0" w:rsidRPr="00A332B0" w:rsidRDefault="00A332B0" w:rsidP="00A332B0">
      <w:pPr>
        <w:shd w:val="clear" w:color="auto" w:fill="FFFFFF"/>
        <w:spacing w:after="0" w:line="240" w:lineRule="auto"/>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PHẦN KHO BẠC NHÀ NƯỚC GHI:</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Đồng ý tạm cấp dự toán cho đơn vị: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Số tiền ghi bằng số: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inherit" w:eastAsia="Times New Roman" w:hAnsi="inherit" w:cs="Arial"/>
          <w:i/>
          <w:iCs/>
          <w:sz w:val="24"/>
          <w:szCs w:val="24"/>
          <w:bdr w:val="none" w:sz="0" w:space="0" w:color="auto" w:frame="1"/>
        </w:rPr>
        <w:t>Số tiền ghi bằng chữ:</w:t>
      </w:r>
      <w:r w:rsidRPr="00A332B0">
        <w:rPr>
          <w:rFonts w:ascii="Arial" w:eastAsia="Times New Roman" w:hAnsi="Arial" w:cs="Arial"/>
          <w:sz w:val="24"/>
          <w:szCs w:val="24"/>
        </w:rPr>
        <w:t> ………………………………………………………………………………..</w:t>
      </w:r>
    </w:p>
    <w:p w:rsidR="00A332B0" w:rsidRPr="00A332B0" w:rsidRDefault="00A332B0" w:rsidP="00A332B0">
      <w:pPr>
        <w:shd w:val="clear" w:color="auto" w:fill="FFFFFF"/>
        <w:spacing w:after="0" w:line="240" w:lineRule="auto"/>
        <w:jc w:val="both"/>
        <w:rPr>
          <w:rFonts w:ascii="Arial" w:eastAsia="Times New Roman" w:hAnsi="Arial" w:cs="Arial"/>
          <w:sz w:val="24"/>
          <w:szCs w:val="24"/>
        </w:rPr>
      </w:pPr>
      <w:r w:rsidRPr="00A332B0">
        <w:rPr>
          <w:rFonts w:ascii="Arial" w:eastAsia="Times New Roman" w:hAnsi="Arial" w:cs="Arial"/>
          <w:sz w:val="24"/>
          <w:szCs w:val="24"/>
        </w:rPr>
        <w:t>…………………………………………………………………………………………………………</w:t>
      </w:r>
    </w:p>
    <w:p w:rsidR="00A332B0" w:rsidRPr="00A332B0" w:rsidRDefault="00A332B0" w:rsidP="00A332B0">
      <w:pPr>
        <w:shd w:val="clear" w:color="auto" w:fill="FFFFFF"/>
        <w:spacing w:after="0" w:line="240" w:lineRule="auto"/>
        <w:jc w:val="right"/>
        <w:rPr>
          <w:rFonts w:ascii="Arial" w:eastAsia="Times New Roman" w:hAnsi="Arial" w:cs="Arial"/>
          <w:sz w:val="24"/>
          <w:szCs w:val="24"/>
        </w:rPr>
      </w:pPr>
      <w:r w:rsidRPr="00A332B0">
        <w:rPr>
          <w:rFonts w:ascii="Arial" w:eastAsia="Times New Roman" w:hAnsi="Arial" w:cs="Arial"/>
          <w:sz w:val="24"/>
          <w:szCs w:val="24"/>
        </w:rPr>
        <w:lastRenderedPageBreak/>
        <w:t>Ngày ... tháng ... năm .....</w:t>
      </w:r>
    </w:p>
    <w:tbl>
      <w:tblPr>
        <w:tblW w:w="10170" w:type="dxa"/>
        <w:shd w:val="clear" w:color="auto" w:fill="FFFFFF"/>
        <w:tblCellMar>
          <w:left w:w="0" w:type="dxa"/>
          <w:right w:w="0" w:type="dxa"/>
        </w:tblCellMar>
        <w:tblLook w:val="04A0" w:firstRow="1" w:lastRow="0" w:firstColumn="1" w:lastColumn="0" w:noHBand="0" w:noVBand="1"/>
      </w:tblPr>
      <w:tblGrid>
        <w:gridCol w:w="3390"/>
        <w:gridCol w:w="3082"/>
        <w:gridCol w:w="3698"/>
      </w:tblGrid>
      <w:tr w:rsidR="00A332B0" w:rsidRPr="00A332B0" w:rsidTr="00A332B0">
        <w:tc>
          <w:tcPr>
            <w:tcW w:w="165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KẾ TOÁN</w:t>
            </w:r>
          </w:p>
        </w:tc>
        <w:tc>
          <w:tcPr>
            <w:tcW w:w="150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KẾ TOÁN TRƯỞNG</w:t>
            </w:r>
          </w:p>
        </w:tc>
        <w:tc>
          <w:tcPr>
            <w:tcW w:w="1800" w:type="pct"/>
            <w:shd w:val="clear" w:color="auto" w:fill="FFFFFF"/>
            <w:tcMar>
              <w:top w:w="60" w:type="dxa"/>
              <w:left w:w="60" w:type="dxa"/>
              <w:bottom w:w="60" w:type="dxa"/>
              <w:right w:w="60" w:type="dxa"/>
            </w:tcMar>
            <w:vAlign w:val="center"/>
            <w:hideMark/>
          </w:tcPr>
          <w:p w:rsidR="00A332B0" w:rsidRPr="00A332B0" w:rsidRDefault="00A332B0" w:rsidP="00A332B0">
            <w:pPr>
              <w:spacing w:after="0" w:line="240" w:lineRule="auto"/>
              <w:jc w:val="center"/>
              <w:rPr>
                <w:rFonts w:ascii="Arial" w:eastAsia="Times New Roman" w:hAnsi="Arial" w:cs="Arial"/>
                <w:sz w:val="24"/>
                <w:szCs w:val="24"/>
              </w:rPr>
            </w:pPr>
            <w:r w:rsidRPr="00A332B0">
              <w:rPr>
                <w:rFonts w:ascii="inherit" w:eastAsia="Times New Roman" w:hAnsi="inherit" w:cs="Arial"/>
                <w:b/>
                <w:bCs/>
                <w:sz w:val="24"/>
                <w:szCs w:val="24"/>
                <w:bdr w:val="none" w:sz="0" w:space="0" w:color="auto" w:frame="1"/>
              </w:rPr>
              <w:t>GIÁM ĐỐC</w:t>
            </w:r>
          </w:p>
        </w:tc>
      </w:tr>
    </w:tbl>
    <w:p w:rsidR="00F715EB" w:rsidRDefault="00F715EB">
      <w:bookmarkStart w:id="0" w:name="_GoBack"/>
      <w:bookmarkEnd w:id="0"/>
    </w:p>
    <w:sectPr w:rsidR="00F71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B0"/>
    <w:rsid w:val="00A332B0"/>
    <w:rsid w:val="00F7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2B0CC-4CA8-4844-8070-5631F116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2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2B0"/>
    <w:rPr>
      <w:b/>
      <w:bCs/>
    </w:rPr>
  </w:style>
  <w:style w:type="character" w:styleId="Emphasis">
    <w:name w:val="Emphasis"/>
    <w:basedOn w:val="DefaultParagraphFont"/>
    <w:uiPriority w:val="20"/>
    <w:qFormat/>
    <w:rsid w:val="00A33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2021-05-25T08:32:00Z</dcterms:created>
  <dcterms:modified xsi:type="dcterms:W3CDTF">2021-05-25T08:32:00Z</dcterms:modified>
</cp:coreProperties>
</file>