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D0" w:rsidRPr="00D331D0" w:rsidRDefault="00D331D0" w:rsidP="00D33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5082"/>
      </w:tblGrid>
      <w:tr w:rsidR="00D331D0" w:rsidRPr="00D331D0" w:rsidTr="00D331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 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Độc lập - Tự do - Hạnh phúc </w:t>
            </w: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D331D0" w:rsidRPr="00D331D0" w:rsidTr="00D331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Số:..../QĐ-CCXP</w:t>
            </w:r>
          </w:p>
        </w:tc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(2) ...................... , ngày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t>.... </w:t>
            </w:r>
            <w:r w:rsidRPr="00D331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t>.... </w:t>
            </w:r>
            <w:r w:rsidRPr="00D331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</w:p>
        </w:tc>
      </w:tr>
    </w:tbl>
    <w:p w:rsidR="00D331D0" w:rsidRPr="00D331D0" w:rsidRDefault="00D331D0" w:rsidP="00D33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31D0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D331D0" w:rsidRPr="00D331D0" w:rsidRDefault="00D331D0" w:rsidP="00D33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D331D0" w:rsidRPr="00D331D0" w:rsidRDefault="00D331D0" w:rsidP="00D33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Cưỡng chế buộc thực hiện biện pháp khắc phục hậu quả*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Căn cứ Điều 28, Điều 86, Điều 87 Luật xử lý vi phạm hành chính;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Căn cứ Điều 33 Nghị định số 166/2013/NĐ-CP ngày 12 tháng 11 năm 2013 của Chính phủ quy định về cưỡng chế thi hành quyết định xử phạt vi phạm hành chính;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Căn cứ Quyết định về việc giao quyền cưỡng chế thi hành quyết định xử phạt vi phạm hành chính số..../QĐ-GQCC ngày..../..../........ (nếu có);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Để bảo đảm thi hành Quyết định xử phạt vi phạm hành chính số..../QĐ-XPVPHC ngày..../..../........ của(3) ................................................................................................ ,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Tôi: ...................................................................................................... 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Chức vụ(4): ........................................................................................ 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t>Cưỡng chế buộc thực hiện biện pháp khắc phục hậu quả đối với có tên sau đây: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 Giới tính: 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Ngày, tháng, năm sinh: ..../..../........ ............. Quốc tịch: 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Nghề nghiệp: 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Nơi ở hiện tại: 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Số định danh cá nhân/CMND/Hộ chiếu:...................; ngày cấp:..../..../........;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br/>
        <w:t>nơi cấp: ............................................................................................................. 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lastRenderedPageBreak/>
        <w:t>Địa chỉ trụ sở chính: 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Mã số doanh nghiệp: 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Số GCN đăng ký đầu tư/doanh nghiệp hoặc GP thành lập/đăng ký hoạt động:.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 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Ngày cấp:..../..../........ ................................... ; nơi cấp:.......................................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Người đại diện theo pháp luật(5): .................. Giới tính: 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Chức danh(6): 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2. Phải thực hiện biện pháp khắc phục hậu quả do đã có hành vi vi phạm hành chính quy định tại: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a) Điểm.... Khoản.... Điều.... Nghị định số..../..../NĐ-CP ngày..../..../........ quy định xử phạt vi phạm hành chính........................................................................................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b) Điểm.... Khoản.... Điều.... Nghị định số..../..../NĐ-CP ngày..../..../........ quy định xử phạt vi phạm hành chính........................................................................................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3. Hậu quả do hành vi vi phạm hành chính gây ra cần được khắc phục là(7):..............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a) .........................................................................................................................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b) .........................................................................................................................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4. Biện pháp khắc phục hậu quả phải thực hiện, gồm (8):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a) .........................................................................................................................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5. Mọi chi phí tổ chức thi hành biện pháp khắc phục hậu quả do cá nhân/tổ chức vi phạm có tên tại Điều này chi trả.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Ông (bà)/Tổ chức có tên tại Điều này phải hoàn trả số kinh phí là: 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(Bằng chữ: ..................................................................................................................)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cho(9): ..........................................................................................................................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br/>
        <w:t>là cơ quan đã thực hiện biện pháp khắc phục hậu quả theo quy định tại khoản 5 Điều 85 Luật xử lý vi phạm hành chính.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Điều 2.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lastRenderedPageBreak/>
        <w:t>1. Thời gian thực hiện:.... ngày, kể từ ngày nhận được Quyết định này.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2. Địa điểm thực hiện(10):.....................................................................................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3. Cơ quan, tổ chức phối hợp(11):.........................................................................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Điều 3.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t>Quyết định này có hiệu lực thi hành kể từ ngày..../..../.................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b/>
          <w:bCs/>
          <w:sz w:val="24"/>
          <w:szCs w:val="24"/>
        </w:rPr>
        <w:t>Điều 4.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t>Quyết định này được: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1. Giao cho ông (bà)(12) ................................ là cá nhân vi phạm/đại diện cho tổ chức vi phạm có tên tại Điều 1 Quyết định này để chấp hành.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Trong thời hạn.... ngày, kể từ ngày nhận được Quyết định này, ông (bà)/tổ chức(13)................................................................................................................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br/>
        <w:t>có trách nhiệm thực hiện Quyết định. Nếu quá thời hạn mà ông (bà)/tổ chức(13) ....................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 </w:t>
      </w:r>
      <w:r w:rsidRPr="00D331D0">
        <w:rPr>
          <w:rFonts w:ascii="Times New Roman" w:eastAsia="Times New Roman" w:hAnsi="Times New Roman" w:cs="Times New Roman"/>
          <w:sz w:val="24"/>
          <w:szCs w:val="24"/>
        </w:rPr>
        <w:br/>
        <w:t>không tự nguyện chấp hành thì sẽ bị cưỡng chế thi hành theo quy định của pháp luật.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Ông (bà)/Tổ chức(13) ..................................... có quyền khiếu nại hoặc khởi kiện hành chính đối với Quyết định này theo quy định của pháp luật.</w:t>
      </w:r>
    </w:p>
    <w:p w:rsidR="00D331D0" w:rsidRPr="00D331D0" w:rsidRDefault="00D331D0" w:rsidP="00D3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1D0">
        <w:rPr>
          <w:rFonts w:ascii="Times New Roman" w:eastAsia="Times New Roman" w:hAnsi="Times New Roman" w:cs="Times New Roman"/>
          <w:sz w:val="24"/>
          <w:szCs w:val="24"/>
        </w:rPr>
        <w:t>2. Gửi cho(14).............................................. để tổ chức thực hiện./.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4385"/>
      </w:tblGrid>
      <w:tr w:rsidR="00D331D0" w:rsidRPr="00D331D0" w:rsidTr="00D331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Như Điều 4;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Lưu: VT, ...</w:t>
            </w:r>
          </w:p>
        </w:tc>
        <w:tc>
          <w:tcPr>
            <w:tcW w:w="0" w:type="auto"/>
            <w:vAlign w:val="center"/>
            <w:hideMark/>
          </w:tcPr>
          <w:p w:rsidR="00D331D0" w:rsidRPr="00D331D0" w:rsidRDefault="00D331D0" w:rsidP="00D3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RA QUYẾT ĐỊNH</w:t>
            </w:r>
            <w:r w:rsidRPr="00D331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1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tên, đóng dấu, ghi rõ chức vụ, họ và tên)</w:t>
            </w:r>
          </w:p>
        </w:tc>
      </w:tr>
    </w:tbl>
    <w:p w:rsidR="00E9611E" w:rsidRDefault="00E9611E"/>
    <w:sectPr w:rsidR="00E9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D0"/>
    <w:rsid w:val="00D331D0"/>
    <w:rsid w:val="00E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6974"/>
  <w15:chartTrackingRefBased/>
  <w15:docId w15:val="{B44BB0DB-407D-491B-BF8E-7C08EC2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3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1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331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3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2021-05-26T02:07:00Z</dcterms:created>
  <dcterms:modified xsi:type="dcterms:W3CDTF">2021-05-26T02:07:00Z</dcterms:modified>
</cp:coreProperties>
</file>