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9F" w:rsidRPr="00EE4864" w:rsidRDefault="00386C9F" w:rsidP="00386C9F">
      <w:pPr>
        <w:shd w:val="clear" w:color="auto" w:fill="FFFFFF"/>
        <w:spacing w:after="0" w:line="320" w:lineRule="atLeast"/>
        <w:jc w:val="center"/>
        <w:textAlignment w:val="baseline"/>
        <w:rPr>
          <w:rFonts w:ascii="Times New Roman" w:eastAsia="Times New Roman" w:hAnsi="Times New Roman" w:cs="Times New Roman"/>
          <w:b/>
          <w:bCs/>
          <w:color w:val="000000"/>
          <w:sz w:val="28"/>
          <w:szCs w:val="28"/>
          <w:bdr w:val="none" w:sz="0" w:space="0" w:color="auto" w:frame="1"/>
          <w:lang w:val="vi-VN"/>
        </w:rPr>
      </w:pPr>
    </w:p>
    <w:p w:rsidR="00386C9F" w:rsidRPr="00EE4864" w:rsidRDefault="00386C9F" w:rsidP="00386C9F">
      <w:pPr>
        <w:shd w:val="clear" w:color="auto" w:fill="FFFFFF"/>
        <w:spacing w:after="0" w:line="320" w:lineRule="atLeast"/>
        <w:jc w:val="center"/>
        <w:textAlignment w:val="baseline"/>
        <w:rPr>
          <w:rFonts w:ascii="Times New Roman" w:eastAsia="Times New Roman" w:hAnsi="Times New Roman" w:cs="Times New Roman"/>
          <w:b/>
          <w:bCs/>
          <w:color w:val="000000"/>
          <w:sz w:val="28"/>
          <w:szCs w:val="28"/>
          <w:bdr w:val="none" w:sz="0" w:space="0" w:color="auto" w:frame="1"/>
          <w:lang w:val="vi-VN"/>
        </w:rPr>
      </w:pPr>
      <w:r w:rsidRPr="00EE4864">
        <w:rPr>
          <w:rFonts w:ascii="Times New Roman" w:eastAsia="Times New Roman" w:hAnsi="Times New Roman" w:cs="Times New Roman"/>
          <w:b/>
          <w:bCs/>
          <w:color w:val="000000"/>
          <w:sz w:val="28"/>
          <w:szCs w:val="28"/>
          <w:bdr w:val="none" w:sz="0" w:space="0" w:color="auto" w:frame="1"/>
          <w:lang w:val="vi-VN"/>
        </w:rPr>
        <w:t>CỘNG HÒA XÃ HỘI CHỦ NGHĨA VIỆT NAM</w:t>
      </w:r>
    </w:p>
    <w:p w:rsidR="00386C9F" w:rsidRPr="00EE4864" w:rsidRDefault="00386C9F" w:rsidP="00386C9F">
      <w:pPr>
        <w:shd w:val="clear" w:color="auto" w:fill="FFFFFF"/>
        <w:spacing w:after="0" w:line="320" w:lineRule="atLeast"/>
        <w:jc w:val="center"/>
        <w:textAlignment w:val="baseline"/>
        <w:rPr>
          <w:rFonts w:ascii="Times New Roman" w:eastAsia="Times New Roman" w:hAnsi="Times New Roman" w:cs="Times New Roman"/>
          <w:b/>
          <w:bCs/>
          <w:color w:val="000000"/>
          <w:sz w:val="28"/>
          <w:szCs w:val="28"/>
          <w:bdr w:val="none" w:sz="0" w:space="0" w:color="auto" w:frame="1"/>
          <w:lang w:val="vi-VN"/>
        </w:rPr>
      </w:pPr>
      <w:r w:rsidRPr="00EE4864">
        <w:rPr>
          <w:rFonts w:ascii="Times New Roman" w:eastAsia="Times New Roman" w:hAnsi="Times New Roman" w:cs="Times New Roman"/>
          <w:b/>
          <w:bCs/>
          <w:color w:val="000000"/>
          <w:sz w:val="28"/>
          <w:szCs w:val="28"/>
          <w:bdr w:val="none" w:sz="0" w:space="0" w:color="auto" w:frame="1"/>
          <w:lang w:val="vi-VN"/>
        </w:rPr>
        <w:t>Độc lập - Tự do – Hạnh phúc</w:t>
      </w:r>
    </w:p>
    <w:p w:rsidR="00386C9F" w:rsidRPr="00EE4864" w:rsidRDefault="00386C9F" w:rsidP="00386C9F">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ĐƠN ĐỀ NGHỊ GIA HẠN GIẤY ĐĂNG KÝ THUỐC CỔ TRUYỀN (KHÔNG BAO GỒM VỊ THUỐC CỔ TRUYỀN)</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I. Thông tin về cơ sở đăng ký và cơ sở sản xuất</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1. Cơ sở đăng ký (cơ sở sở hữu giấy đăng ký lưu hành)</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1.1. Tên cơ sở đăng ký</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1.2. Địa chỉ:                                              Website </w:t>
      </w:r>
      <w:r w:rsidRPr="00EE4864">
        <w:rPr>
          <w:rFonts w:ascii="Times New Roman" w:eastAsia="Times New Roman" w:hAnsi="Times New Roman" w:cs="Times New Roman"/>
          <w:i/>
          <w:iCs/>
          <w:color w:val="000000"/>
          <w:sz w:val="28"/>
          <w:szCs w:val="28"/>
          <w:bdr w:val="none" w:sz="0" w:space="0" w:color="auto" w:frame="1"/>
        </w:rPr>
        <w:t>(nếu có)</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1.3. Số điện thoại:                                    Số fax:</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e-mail:</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1.4. Tên và địa chỉ văn phòng đại diện hoặc người liên lạc ở Việt Nam (nếu có):</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Tên:</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ĐT cố định:                                                 ĐT di động:</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Địa chỉ liên lạc:</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2. Cơ sở sản xuất</w:t>
      </w:r>
      <w:r w:rsidRPr="00EE4864">
        <w:rPr>
          <w:rFonts w:ascii="Times New Roman" w:eastAsia="Times New Roman" w:hAnsi="Times New Roman" w:cs="Times New Roman"/>
          <w:b/>
          <w:bCs/>
          <w:color w:val="000000"/>
          <w:sz w:val="28"/>
          <w:szCs w:val="28"/>
          <w:bdr w:val="none" w:sz="0" w:space="0" w:color="auto" w:frame="1"/>
          <w:vertAlign w:val="superscript"/>
        </w:rPr>
        <w:t>1</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2.1. Tên cơ sở sản xuất</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2.2. Địa chỉ:                                                   Website </w:t>
      </w:r>
      <w:r w:rsidRPr="00EE4864">
        <w:rPr>
          <w:rFonts w:ascii="Times New Roman" w:eastAsia="Times New Roman" w:hAnsi="Times New Roman" w:cs="Times New Roman"/>
          <w:i/>
          <w:iCs/>
          <w:color w:val="000000"/>
          <w:sz w:val="28"/>
          <w:szCs w:val="28"/>
          <w:bdr w:val="none" w:sz="0" w:space="0" w:color="auto" w:frame="1"/>
        </w:rPr>
        <w:t>(nếu có)</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2.3. Số điện thoại:                                         Số fax:</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e-mail:</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2.4. Các cơ sở sản xuất khác:</w:t>
      </w:r>
    </w:p>
    <w:tbl>
      <w:tblPr>
        <w:tblW w:w="5000" w:type="pct"/>
        <w:tblInd w:w="8" w:type="dxa"/>
        <w:shd w:val="clear" w:color="auto" w:fill="FFFFFF"/>
        <w:tblCellMar>
          <w:left w:w="0" w:type="dxa"/>
          <w:right w:w="0" w:type="dxa"/>
        </w:tblCellMar>
        <w:tblLook w:val="04A0" w:firstRow="1" w:lastRow="0" w:firstColumn="1" w:lastColumn="0" w:noHBand="0" w:noVBand="1"/>
      </w:tblPr>
      <w:tblGrid>
        <w:gridCol w:w="4691"/>
        <w:gridCol w:w="4685"/>
      </w:tblGrid>
      <w:tr w:rsidR="00386C9F" w:rsidRPr="00EE4864" w:rsidTr="00386C9F">
        <w:tc>
          <w:tcPr>
            <w:tcW w:w="56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Tên và địa chỉ</w:t>
            </w:r>
          </w:p>
        </w:tc>
        <w:tc>
          <w:tcPr>
            <w:tcW w:w="56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Vai trò</w:t>
            </w:r>
            <w:r w:rsidRPr="00EE4864">
              <w:rPr>
                <w:rFonts w:ascii="Times New Roman" w:eastAsia="Times New Roman" w:hAnsi="Times New Roman" w:cs="Times New Roman"/>
                <w:color w:val="000000"/>
                <w:sz w:val="28"/>
                <w:szCs w:val="28"/>
                <w:bdr w:val="none" w:sz="0" w:space="0" w:color="auto" w:frame="1"/>
                <w:vertAlign w:val="superscript"/>
              </w:rPr>
              <w:t>2</w:t>
            </w:r>
          </w:p>
        </w:tc>
      </w:tr>
      <w:tr w:rsidR="00386C9F" w:rsidRPr="00EE4864" w:rsidTr="00386C9F">
        <w:tc>
          <w:tcPr>
            <w:tcW w:w="56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56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r>
      <w:tr w:rsidR="00386C9F" w:rsidRPr="00EE4864" w:rsidTr="00386C9F">
        <w:tc>
          <w:tcPr>
            <w:tcW w:w="56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565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r>
    </w:tbl>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II. Chi tiết về sản phẩm</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1. Tên sản phẩm, dạng bào chế:</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1.1. Tên thương mại:</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1.2. Dạng bào chế:</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1.3. Đường dùng:</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1.4. Giấy đăng ký số:                      ngày cấp:                                  ngày hết hạn:</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2. Mô tả sản phẩm:</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2.1. Mô tả dạng bào chế:</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2.2. Mô tả quy cách đóng gói:</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2.3. Tiêu chuẩn chất lượng:</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2.4. Hạn dùng:</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2.5. Điều kiện bảo quản:</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3. Công thức (bao gồm hàm lượng dược liệu và tá dược) cho một đơn vị chia liều nhỏ nhất hoặc cho một đơn vị đóng gói nhỏ nhất</w:t>
      </w:r>
    </w:p>
    <w:tbl>
      <w:tblPr>
        <w:tblW w:w="0" w:type="auto"/>
        <w:tblInd w:w="1395" w:type="dxa"/>
        <w:shd w:val="clear" w:color="auto" w:fill="FFFFFF"/>
        <w:tblCellMar>
          <w:left w:w="0" w:type="dxa"/>
          <w:right w:w="0" w:type="dxa"/>
        </w:tblCellMar>
        <w:tblLook w:val="04A0" w:firstRow="1" w:lastRow="0" w:firstColumn="1" w:lastColumn="0" w:noHBand="0" w:noVBand="1"/>
      </w:tblPr>
      <w:tblGrid>
        <w:gridCol w:w="612"/>
        <w:gridCol w:w="2154"/>
        <w:gridCol w:w="1404"/>
        <w:gridCol w:w="1287"/>
        <w:gridCol w:w="1254"/>
        <w:gridCol w:w="1270"/>
      </w:tblGrid>
      <w:tr w:rsidR="00386C9F" w:rsidRPr="00EE4864" w:rsidTr="00386C9F">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TT</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Thành phần</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Hàm lượng</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xml:space="preserve">Xác định </w:t>
            </w:r>
            <w:r w:rsidRPr="00EE4864">
              <w:rPr>
                <w:rFonts w:ascii="Times New Roman" w:eastAsia="Times New Roman" w:hAnsi="Times New Roman" w:cs="Times New Roman"/>
                <w:color w:val="000000"/>
                <w:sz w:val="28"/>
                <w:szCs w:val="28"/>
              </w:rPr>
              <w:lastRenderedPageBreak/>
              <w:t>dược liệu/ tá dược</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lastRenderedPageBreak/>
              <w:t xml:space="preserve">Nhà sản </w:t>
            </w:r>
            <w:r w:rsidRPr="00EE4864">
              <w:rPr>
                <w:rFonts w:ascii="Times New Roman" w:eastAsia="Times New Roman" w:hAnsi="Times New Roman" w:cs="Times New Roman"/>
                <w:color w:val="000000"/>
                <w:sz w:val="28"/>
                <w:szCs w:val="28"/>
              </w:rPr>
              <w:lastRenderedPageBreak/>
              <w:t>xuất (tên, địa chỉ)</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lastRenderedPageBreak/>
              <w:t xml:space="preserve">Tiêu </w:t>
            </w:r>
            <w:r w:rsidRPr="00EE4864">
              <w:rPr>
                <w:rFonts w:ascii="Times New Roman" w:eastAsia="Times New Roman" w:hAnsi="Times New Roman" w:cs="Times New Roman"/>
                <w:color w:val="000000"/>
                <w:sz w:val="28"/>
                <w:szCs w:val="28"/>
              </w:rPr>
              <w:lastRenderedPageBreak/>
              <w:t>chuẩn</w:t>
            </w:r>
            <w:r w:rsidRPr="00EE4864">
              <w:rPr>
                <w:rFonts w:ascii="Times New Roman" w:eastAsia="Times New Roman" w:hAnsi="Times New Roman" w:cs="Times New Roman"/>
                <w:color w:val="000000"/>
                <w:sz w:val="28"/>
                <w:szCs w:val="28"/>
                <w:bdr w:val="none" w:sz="0" w:space="0" w:color="auto" w:frame="1"/>
                <w:vertAlign w:val="superscript"/>
              </w:rPr>
              <w:t>1</w:t>
            </w:r>
          </w:p>
        </w:tc>
      </w:tr>
      <w:tr w:rsidR="00386C9F" w:rsidRPr="00EE4864" w:rsidTr="00386C9F">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lastRenderedPageBreak/>
              <w:t>1</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r>
      <w:tr w:rsidR="00386C9F" w:rsidRPr="00EE4864" w:rsidTr="00386C9F">
        <w:tc>
          <w:tcPr>
            <w:tcW w:w="6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r>
    </w:tbl>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III. Các giấy tờ kèm theo quy định của Thông tư này, bao gồm:...</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b/>
          <w:bCs/>
          <w:color w:val="000000"/>
          <w:sz w:val="28"/>
          <w:szCs w:val="28"/>
          <w:bdr w:val="none" w:sz="0" w:space="0" w:color="auto" w:frame="1"/>
        </w:rPr>
        <w:t>IV. Cam kết của cơ sở đăng ký</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Cơ sở đăng ký thuốc xin cam kết:</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1. Thuốc thực tế có lưu hành trên thị trường.</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2. Trong quá trình lưu hành, thuốc không vi phạm các quy định về đăng ký, lưu hành thuốc và các quy định khác của pháp luật.</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3. Đã kiểm tra và xác nhận các nội dung trên là đúng sự thật. Tài liệu nộp kèm theo đúng với các tài liệu đã nộp tại Cục Quản lý Y, Dược cổ truyền. Nếu có sự giả mạo, không đúng sự thật cơ sở đăng ký xin chịu hoàn toàn trách nhiệm và sẽ bị xử phạt theo quy định của pháp luật.</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4. Chịu trách nhiệm hoàn toàn về sở hữu trí tuệ liên quan đến thuốc xin đăng ký.</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bl>
      <w:tblPr>
        <w:tblW w:w="0" w:type="auto"/>
        <w:tblInd w:w="1253" w:type="dxa"/>
        <w:shd w:val="clear" w:color="auto" w:fill="FFFFFF"/>
        <w:tblCellMar>
          <w:left w:w="0" w:type="dxa"/>
          <w:right w:w="0" w:type="dxa"/>
        </w:tblCellMar>
        <w:tblLook w:val="04A0" w:firstRow="1" w:lastRow="0" w:firstColumn="1" w:lastColumn="0" w:noHBand="0" w:noVBand="1"/>
      </w:tblPr>
      <w:tblGrid>
        <w:gridCol w:w="4026"/>
        <w:gridCol w:w="4097"/>
      </w:tblGrid>
      <w:tr w:rsidR="00386C9F" w:rsidRPr="00EE4864" w:rsidTr="00386C9F">
        <w:tc>
          <w:tcPr>
            <w:tcW w:w="442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 </w:t>
            </w:r>
          </w:p>
        </w:tc>
        <w:tc>
          <w:tcPr>
            <w:tcW w:w="442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386C9F" w:rsidRPr="00EE4864" w:rsidRDefault="00386C9F" w:rsidP="00386C9F">
            <w:pPr>
              <w:spacing w:after="0" w:line="320" w:lineRule="atLeast"/>
              <w:jc w:val="center"/>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Ngày... tháng... năm</w:t>
            </w:r>
            <w:r w:rsidRPr="00EE4864">
              <w:rPr>
                <w:rFonts w:ascii="Times New Roman" w:eastAsia="Times New Roman" w:hAnsi="Times New Roman" w:cs="Times New Roman"/>
                <w:color w:val="000000"/>
                <w:sz w:val="28"/>
                <w:szCs w:val="28"/>
              </w:rPr>
              <w:br/>
            </w:r>
            <w:r w:rsidRPr="00EE4864">
              <w:rPr>
                <w:rFonts w:ascii="Times New Roman" w:eastAsia="Times New Roman" w:hAnsi="Times New Roman" w:cs="Times New Roman"/>
                <w:b/>
                <w:bCs/>
                <w:color w:val="000000"/>
                <w:sz w:val="28"/>
                <w:szCs w:val="28"/>
                <w:bdr w:val="none" w:sz="0" w:space="0" w:color="auto" w:frame="1"/>
              </w:rPr>
              <w:t>Giám đốc cơ sở đăng ký</w:t>
            </w:r>
            <w:r w:rsidRPr="00EE4864">
              <w:rPr>
                <w:rFonts w:ascii="Times New Roman" w:eastAsia="Times New Roman" w:hAnsi="Times New Roman" w:cs="Times New Roman"/>
                <w:color w:val="000000"/>
                <w:sz w:val="28"/>
                <w:szCs w:val="28"/>
              </w:rPr>
              <w:br/>
            </w:r>
            <w:r w:rsidRPr="00EE4864">
              <w:rPr>
                <w:rFonts w:ascii="Times New Roman" w:eastAsia="Times New Roman" w:hAnsi="Times New Roman" w:cs="Times New Roman"/>
                <w:i/>
                <w:iCs/>
                <w:color w:val="000000"/>
                <w:sz w:val="28"/>
                <w:szCs w:val="28"/>
                <w:bdr w:val="none" w:sz="0" w:space="0" w:color="auto" w:frame="1"/>
              </w:rPr>
              <w:t>(Ký trực tiếp, ghi rõ họ tên, đóng dấu)</w:t>
            </w:r>
          </w:p>
        </w:tc>
      </w:tr>
    </w:tbl>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rPr>
        <w:t>__________________________</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bdr w:val="none" w:sz="0" w:space="0" w:color="auto" w:frame="1"/>
          <w:vertAlign w:val="superscript"/>
        </w:rPr>
        <w:t>1</w:t>
      </w:r>
      <w:r w:rsidRPr="00EE4864">
        <w:rPr>
          <w:rFonts w:ascii="Times New Roman" w:eastAsia="Times New Roman" w:hAnsi="Times New Roman" w:cs="Times New Roman"/>
          <w:color w:val="000000"/>
          <w:sz w:val="28"/>
          <w:szCs w:val="28"/>
        </w:rPr>
        <w:t> </w:t>
      </w:r>
      <w:r w:rsidRPr="00EE4864">
        <w:rPr>
          <w:rFonts w:ascii="Times New Roman" w:eastAsia="Times New Roman" w:hAnsi="Times New Roman" w:cs="Times New Roman"/>
          <w:i/>
          <w:iCs/>
          <w:color w:val="000000"/>
          <w:sz w:val="28"/>
          <w:szCs w:val="28"/>
          <w:bdr w:val="none" w:sz="0" w:space="0" w:color="auto" w:frame="1"/>
        </w:rPr>
        <w:t>Nhà sản xuất cuối cùng chịu trách nhiệm xuất lô sản phẩm. Trường hợp cơ sở sản xuất là cơ sở đăng ký thì không cần phải điền thông tin.</w:t>
      </w:r>
    </w:p>
    <w:p w:rsidR="00386C9F" w:rsidRPr="00EE4864" w:rsidRDefault="00386C9F"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EE4864">
        <w:rPr>
          <w:rFonts w:ascii="Times New Roman" w:eastAsia="Times New Roman" w:hAnsi="Times New Roman" w:cs="Times New Roman"/>
          <w:color w:val="000000"/>
          <w:sz w:val="28"/>
          <w:szCs w:val="28"/>
          <w:bdr w:val="none" w:sz="0" w:space="0" w:color="auto" w:frame="1"/>
          <w:vertAlign w:val="superscript"/>
        </w:rPr>
        <w:t>2</w:t>
      </w:r>
      <w:r w:rsidRPr="00EE4864">
        <w:rPr>
          <w:rFonts w:ascii="Times New Roman" w:eastAsia="Times New Roman" w:hAnsi="Times New Roman" w:cs="Times New Roman"/>
          <w:color w:val="000000"/>
          <w:sz w:val="28"/>
          <w:szCs w:val="28"/>
        </w:rPr>
        <w:t> </w:t>
      </w:r>
      <w:r w:rsidRPr="00EE4864">
        <w:rPr>
          <w:rFonts w:ascii="Times New Roman" w:eastAsia="Times New Roman" w:hAnsi="Times New Roman" w:cs="Times New Roman"/>
          <w:i/>
          <w:iCs/>
          <w:color w:val="000000"/>
          <w:sz w:val="28"/>
          <w:szCs w:val="28"/>
          <w:bdr w:val="none" w:sz="0" w:space="0" w:color="auto" w:frame="1"/>
        </w:rPr>
        <w:t>Ghi rõ công đoạn bào chế, “hợp đồng tổ chức nghiên cứu”, nhượng quyền, ...</w:t>
      </w:r>
    </w:p>
    <w:p w:rsidR="00386C9F" w:rsidRDefault="00386C9F" w:rsidP="00386C9F">
      <w:pPr>
        <w:shd w:val="clear" w:color="auto" w:fill="FFFFFF"/>
        <w:spacing w:after="0" w:line="320" w:lineRule="atLeast"/>
        <w:jc w:val="both"/>
        <w:textAlignment w:val="baseline"/>
        <w:rPr>
          <w:rFonts w:ascii="Times New Roman" w:eastAsia="Times New Roman" w:hAnsi="Times New Roman" w:cs="Times New Roman"/>
          <w:i/>
          <w:iCs/>
          <w:color w:val="000000"/>
          <w:sz w:val="28"/>
          <w:szCs w:val="28"/>
          <w:bdr w:val="none" w:sz="0" w:space="0" w:color="auto" w:frame="1"/>
          <w:lang w:val="vi-VN"/>
        </w:rPr>
      </w:pPr>
      <w:r w:rsidRPr="00EE4864">
        <w:rPr>
          <w:rFonts w:ascii="Times New Roman" w:eastAsia="Times New Roman" w:hAnsi="Times New Roman" w:cs="Times New Roman"/>
          <w:color w:val="000000"/>
          <w:sz w:val="28"/>
          <w:szCs w:val="28"/>
          <w:bdr w:val="none" w:sz="0" w:space="0" w:color="auto" w:frame="1"/>
          <w:vertAlign w:val="superscript"/>
        </w:rPr>
        <w:t>1</w:t>
      </w:r>
      <w:r w:rsidRPr="00EE4864">
        <w:rPr>
          <w:rFonts w:ascii="Times New Roman" w:eastAsia="Times New Roman" w:hAnsi="Times New Roman" w:cs="Times New Roman"/>
          <w:color w:val="000000"/>
          <w:sz w:val="28"/>
          <w:szCs w:val="28"/>
        </w:rPr>
        <w:t> </w:t>
      </w:r>
      <w:r w:rsidRPr="00EE4864">
        <w:rPr>
          <w:rFonts w:ascii="Times New Roman" w:eastAsia="Times New Roman" w:hAnsi="Times New Roman" w:cs="Times New Roman"/>
          <w:i/>
          <w:iCs/>
          <w:color w:val="000000"/>
          <w:sz w:val="28"/>
          <w:szCs w:val="28"/>
          <w:bdr w:val="none" w:sz="0" w:space="0" w:color="auto" w:frame="1"/>
        </w:rPr>
        <w:t>Nếu là tiêu chuẩn Dược điển, đề nghị ghi rõ theo phiên bản nào</w:t>
      </w:r>
    </w:p>
    <w:p w:rsidR="00EE4864" w:rsidRPr="00EE4864" w:rsidRDefault="00EE4864" w:rsidP="00EE4864">
      <w:pPr>
        <w:rPr>
          <w:rFonts w:ascii="Times New Roman" w:hAnsi="Times New Roman" w:cs="Times New Roman"/>
          <w:sz w:val="28"/>
          <w:szCs w:val="28"/>
          <w:lang w:val="vi-VN"/>
        </w:rPr>
      </w:pPr>
      <w:bookmarkStart w:id="0" w:name="_GoBack"/>
      <w:bookmarkEnd w:id="0"/>
    </w:p>
    <w:p w:rsidR="00EE4864" w:rsidRPr="00EE4864" w:rsidRDefault="00EE4864" w:rsidP="00386C9F">
      <w:pPr>
        <w:shd w:val="clear" w:color="auto" w:fill="FFFFFF"/>
        <w:spacing w:after="0" w:line="320" w:lineRule="atLeast"/>
        <w:jc w:val="both"/>
        <w:textAlignment w:val="baseline"/>
        <w:rPr>
          <w:rFonts w:ascii="Times New Roman" w:eastAsia="Times New Roman" w:hAnsi="Times New Roman" w:cs="Times New Roman"/>
          <w:color w:val="000000"/>
          <w:sz w:val="28"/>
          <w:szCs w:val="28"/>
          <w:lang w:val="vi-VN"/>
        </w:rPr>
      </w:pPr>
    </w:p>
    <w:p w:rsidR="00EE4864" w:rsidRPr="00EE4864" w:rsidRDefault="00EE4864">
      <w:pPr>
        <w:rPr>
          <w:rFonts w:ascii="Times New Roman" w:hAnsi="Times New Roman" w:cs="Times New Roman"/>
          <w:sz w:val="28"/>
          <w:szCs w:val="28"/>
          <w:lang w:val="vi-VN"/>
        </w:rPr>
      </w:pPr>
    </w:p>
    <w:sectPr w:rsidR="00EE4864" w:rsidRPr="00EE4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9F"/>
    <w:rsid w:val="0012321F"/>
    <w:rsid w:val="00386C9F"/>
    <w:rsid w:val="0066684D"/>
    <w:rsid w:val="00A07E4F"/>
    <w:rsid w:val="00BA6AAF"/>
    <w:rsid w:val="00D91856"/>
    <w:rsid w:val="00EE4864"/>
    <w:rsid w:val="00F1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C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C9F"/>
    <w:rPr>
      <w:b/>
      <w:bCs/>
    </w:rPr>
  </w:style>
  <w:style w:type="character" w:styleId="Emphasis">
    <w:name w:val="Emphasis"/>
    <w:basedOn w:val="DefaultParagraphFont"/>
    <w:uiPriority w:val="20"/>
    <w:qFormat/>
    <w:rsid w:val="00386C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C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C9F"/>
    <w:rPr>
      <w:b/>
      <w:bCs/>
    </w:rPr>
  </w:style>
  <w:style w:type="character" w:styleId="Emphasis">
    <w:name w:val="Emphasis"/>
    <w:basedOn w:val="DefaultParagraphFont"/>
    <w:uiPriority w:val="20"/>
    <w:qFormat/>
    <w:rsid w:val="00386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4975">
      <w:bodyDiv w:val="1"/>
      <w:marLeft w:val="0"/>
      <w:marRight w:val="0"/>
      <w:marTop w:val="0"/>
      <w:marBottom w:val="0"/>
      <w:divBdr>
        <w:top w:val="none" w:sz="0" w:space="0" w:color="auto"/>
        <w:left w:val="none" w:sz="0" w:space="0" w:color="auto"/>
        <w:bottom w:val="none" w:sz="0" w:space="0" w:color="auto"/>
        <w:right w:val="none" w:sz="0" w:space="0" w:color="auto"/>
      </w:divBdr>
    </w:div>
    <w:div w:id="406804017">
      <w:bodyDiv w:val="1"/>
      <w:marLeft w:val="0"/>
      <w:marRight w:val="0"/>
      <w:marTop w:val="0"/>
      <w:marBottom w:val="0"/>
      <w:divBdr>
        <w:top w:val="none" w:sz="0" w:space="0" w:color="auto"/>
        <w:left w:val="none" w:sz="0" w:space="0" w:color="auto"/>
        <w:bottom w:val="none" w:sz="0" w:space="0" w:color="auto"/>
        <w:right w:val="none" w:sz="0" w:space="0" w:color="auto"/>
      </w:divBdr>
    </w:div>
    <w:div w:id="656149239">
      <w:bodyDiv w:val="1"/>
      <w:marLeft w:val="0"/>
      <w:marRight w:val="0"/>
      <w:marTop w:val="0"/>
      <w:marBottom w:val="0"/>
      <w:divBdr>
        <w:top w:val="none" w:sz="0" w:space="0" w:color="auto"/>
        <w:left w:val="none" w:sz="0" w:space="0" w:color="auto"/>
        <w:bottom w:val="none" w:sz="0" w:space="0" w:color="auto"/>
        <w:right w:val="none" w:sz="0" w:space="0" w:color="auto"/>
      </w:divBdr>
    </w:div>
    <w:div w:id="1034581401">
      <w:bodyDiv w:val="1"/>
      <w:marLeft w:val="0"/>
      <w:marRight w:val="0"/>
      <w:marTop w:val="0"/>
      <w:marBottom w:val="0"/>
      <w:divBdr>
        <w:top w:val="none" w:sz="0" w:space="0" w:color="auto"/>
        <w:left w:val="none" w:sz="0" w:space="0" w:color="auto"/>
        <w:bottom w:val="none" w:sz="0" w:space="0" w:color="auto"/>
        <w:right w:val="none" w:sz="0" w:space="0" w:color="auto"/>
      </w:divBdr>
    </w:div>
    <w:div w:id="1391419109">
      <w:bodyDiv w:val="1"/>
      <w:marLeft w:val="0"/>
      <w:marRight w:val="0"/>
      <w:marTop w:val="0"/>
      <w:marBottom w:val="0"/>
      <w:divBdr>
        <w:top w:val="none" w:sz="0" w:space="0" w:color="auto"/>
        <w:left w:val="none" w:sz="0" w:space="0" w:color="auto"/>
        <w:bottom w:val="none" w:sz="0" w:space="0" w:color="auto"/>
        <w:right w:val="none" w:sz="0" w:space="0" w:color="auto"/>
      </w:divBdr>
    </w:div>
    <w:div w:id="1464424905">
      <w:bodyDiv w:val="1"/>
      <w:marLeft w:val="0"/>
      <w:marRight w:val="0"/>
      <w:marTop w:val="0"/>
      <w:marBottom w:val="0"/>
      <w:divBdr>
        <w:top w:val="none" w:sz="0" w:space="0" w:color="auto"/>
        <w:left w:val="none" w:sz="0" w:space="0" w:color="auto"/>
        <w:bottom w:val="none" w:sz="0" w:space="0" w:color="auto"/>
        <w:right w:val="none" w:sz="0" w:space="0" w:color="auto"/>
      </w:divBdr>
    </w:div>
    <w:div w:id="16946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2021-05-08T07:47:00Z</dcterms:created>
  <dcterms:modified xsi:type="dcterms:W3CDTF">2021-05-27T10:29:00Z</dcterms:modified>
</cp:coreProperties>
</file>