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6527"/>
      </w:tblGrid>
      <w:tr w:rsidR="00E96577" w:rsidRPr="00E96577" w:rsidTr="00E96577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577" w:rsidRPr="00E96577" w:rsidRDefault="00E96577" w:rsidP="00E9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TỔ CHỨC TÍN DỤNG</w:t>
            </w:r>
            <w:proofErr w:type="gram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br/>
              <w:t>CHI NHÁNH NGÂN HÀNG</w:t>
            </w:r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br/>
              <w:t>NƯỚC NGOÀI...</w:t>
            </w:r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577" w:rsidRPr="00E96577" w:rsidRDefault="00E96577" w:rsidP="00E9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E96577" w:rsidRPr="00E96577" w:rsidTr="00E96577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577" w:rsidRPr="00E96577" w:rsidRDefault="00E96577" w:rsidP="00E9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proofErr w:type="gram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:……………</w:t>
            </w:r>
            <w:bookmarkStart w:id="0" w:name="_GoBack"/>
            <w:bookmarkEnd w:id="0"/>
            <w:proofErr w:type="gramEnd"/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577" w:rsidRPr="00E96577" w:rsidRDefault="00E96577" w:rsidP="00E9657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………. 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…….</w:t>
            </w:r>
          </w:p>
        </w:tc>
      </w:tr>
    </w:tbl>
    <w:p w:rsidR="00E96577" w:rsidRPr="00E96577" w:rsidRDefault="00E96577" w:rsidP="00E965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77">
        <w:rPr>
          <w:rFonts w:ascii="Times New Roman" w:eastAsia="Times New Roman" w:hAnsi="Times New Roman" w:cs="Times New Roman"/>
          <w:sz w:val="28"/>
          <w:szCs w:val="28"/>
        </w:rPr>
        <w:t>CAM KẾT CUNG CẤP THÔNG TIN</w:t>
      </w:r>
      <w:r w:rsidRPr="00E96577">
        <w:rPr>
          <w:rFonts w:ascii="Times New Roman" w:eastAsia="Times New Roman" w:hAnsi="Times New Roman" w:cs="Times New Roman"/>
          <w:sz w:val="28"/>
          <w:szCs w:val="28"/>
        </w:rPr>
        <w:br/>
        <w:t>CHO CÔNG TY THÔNG TIN TÍN DỤNG</w:t>
      </w:r>
    </w:p>
    <w:p w:rsidR="00E96577" w:rsidRPr="00E96577" w:rsidRDefault="00E96577" w:rsidP="00E965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10/2010/NĐ-CP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12/02/2010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.... cam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577" w:rsidRPr="00E96577" w:rsidRDefault="00E96577" w:rsidP="00E965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77" w:rsidRPr="00E96577" w:rsidRDefault="00E96577" w:rsidP="00E965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77" w:rsidRPr="00E96577" w:rsidRDefault="00E96577" w:rsidP="00E965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3. Cam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ty TTTD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77" w:rsidRPr="00E96577" w:rsidRDefault="00E96577" w:rsidP="00E965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... cam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5222"/>
      </w:tblGrid>
      <w:tr w:rsidR="00E96577" w:rsidRPr="00E96577" w:rsidTr="00E96577"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577" w:rsidRPr="00E96577" w:rsidRDefault="00E96577" w:rsidP="00E9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Nơi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VT.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577" w:rsidRPr="00E96577" w:rsidRDefault="00E96577" w:rsidP="00E9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577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 TÍN DỤNG, CHI NHÁNH NGÂN HÀNG NƯỚC NGOÀI…</w:t>
            </w:r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br/>
              <w:t>(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9657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E96577" w:rsidRPr="00E96577" w:rsidRDefault="00E96577" w:rsidP="00E965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6577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E9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A3E" w:rsidRPr="00E96577" w:rsidRDefault="00577A3E" w:rsidP="00E96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7A3E" w:rsidRPr="00E9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7"/>
    <w:rsid w:val="00577A3E"/>
    <w:rsid w:val="00E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4431C-99FC-4F16-B9D1-9EBEFF21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6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2021-05-26T09:31:00Z</dcterms:created>
  <dcterms:modified xsi:type="dcterms:W3CDTF">2021-05-26T09:32:00Z</dcterms:modified>
</cp:coreProperties>
</file>