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7B" w:rsidRPr="0031417B" w:rsidRDefault="0031417B" w:rsidP="003141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1417B">
        <w:rPr>
          <w:rFonts w:ascii="Times New Roman" w:eastAsia="Times New Roman" w:hAnsi="Times New Roman" w:cs="Times New Roman"/>
          <w:b/>
          <w:bCs/>
          <w:sz w:val="24"/>
          <w:szCs w:val="24"/>
        </w:rPr>
        <w:t>CỘNG HOÀ XÃ HỘI CHỦ NGHĨA VIỆT NAM</w:t>
      </w:r>
      <w:r w:rsidRPr="0031417B">
        <w:rPr>
          <w:rFonts w:ascii="Times New Roman" w:eastAsia="Times New Roman" w:hAnsi="Times New Roman" w:cs="Times New Roman"/>
          <w:sz w:val="24"/>
          <w:szCs w:val="24"/>
        </w:rPr>
        <w:br/>
      </w:r>
      <w:r w:rsidRPr="0031417B">
        <w:rPr>
          <w:rFonts w:ascii="Times New Roman" w:eastAsia="Times New Roman" w:hAnsi="Times New Roman" w:cs="Times New Roman"/>
          <w:b/>
          <w:bCs/>
          <w:sz w:val="24"/>
          <w:szCs w:val="24"/>
        </w:rPr>
        <w:t>Độc lập – Tự do – Hạnh phúc</w:t>
      </w:r>
    </w:p>
    <w:p w:rsidR="0031417B" w:rsidRPr="0031417B" w:rsidRDefault="0031417B" w:rsidP="003141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1417B">
        <w:rPr>
          <w:rFonts w:ascii="Times New Roman" w:eastAsia="Times New Roman" w:hAnsi="Times New Roman" w:cs="Times New Roman"/>
          <w:b/>
          <w:bCs/>
          <w:sz w:val="27"/>
          <w:szCs w:val="27"/>
        </w:rPr>
        <w:t>BIÊN BẢN NGHIỆM THU, THANH LÝ HỢP ĐỒNG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-  Căn cứ Hợp đồng số:........./HĐKT-…...... ngày........ tháng.............. năm ….......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i/>
          <w:iCs/>
          <w:sz w:val="24"/>
          <w:szCs w:val="24"/>
        </w:rPr>
        <w:t>Hôm nay, ngày........ tháng......... năm.......... tại Công ty…………,chúng tôi gồm: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b/>
          <w:bCs/>
          <w:sz w:val="24"/>
          <w:szCs w:val="24"/>
        </w:rPr>
        <w:t>Bên A: </w:t>
      </w:r>
      <w:r w:rsidRPr="0031417B">
        <w:rPr>
          <w:rFonts w:ascii="Times New Roman" w:eastAsia="Times New Roman" w:hAnsi="Times New Roman" w:cs="Times New Roman"/>
          <w:sz w:val="24"/>
          <w:szCs w:val="24"/>
        </w:rPr>
        <w:t>CÔNG TY CỔ PHẦN/TNHH ABC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Đại diện: ........................................... Chức vụ:..................................................................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Địa chỉ:...............................................................................................................................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Điện thoại:..........................................................................................................................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Giấy phép kinh doanh số: ....................................................................................................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Mã số thuế: ........................................................................................................................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Tài khoản: ...........................................................................................................................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Tại ngân hàng: .....................................................................................................................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b/>
          <w:bCs/>
          <w:sz w:val="24"/>
          <w:szCs w:val="24"/>
        </w:rPr>
        <w:t>Bên B</w:t>
      </w:r>
      <w:r w:rsidRPr="0031417B">
        <w:rPr>
          <w:rFonts w:ascii="Times New Roman" w:eastAsia="Times New Roman" w:hAnsi="Times New Roman" w:cs="Times New Roman"/>
          <w:sz w:val="24"/>
          <w:szCs w:val="24"/>
        </w:rPr>
        <w:t>: CÔNG TY CỔ PHẦN/TNHH CBA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Đại diện: ........................................... Chức vụ:.....................................................................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Địa chỉ:................................................................................................................................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Điện thoại:............................................................................................................................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Giấy phép kinh doanh số: .....................................................................................................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Mã số thuế: .........................................................................................................................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Tài khoản: ...........................................................................................................................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Tại ngân hàng: .....................................................................................................................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Hai bên nhất trí lập biên bản nghiệm thu và bàn giao sản phẩm/dịch vụ theo hợp đồng đã ký số…./ngày/tháng/năm ….như sau: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b/>
          <w:bCs/>
          <w:sz w:val="24"/>
          <w:szCs w:val="24"/>
        </w:rPr>
        <w:t>Điều 1: Nội dung biên bản nghiệm thu, biên bản thanh lý: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- </w:t>
      </w:r>
      <w:r w:rsidRPr="0031417B">
        <w:rPr>
          <w:rFonts w:ascii="Times New Roman" w:eastAsia="Times New Roman" w:hAnsi="Times New Roman" w:cs="Times New Roman"/>
          <w:sz w:val="24"/>
          <w:szCs w:val="24"/>
        </w:rPr>
        <w:t>Bên B bàn giao cho bên A ………………………………......................................................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+   Tổng khối lượng/sản phẩm/dịch vụ bàn giao</w:t>
      </w:r>
      <w:r w:rsidRPr="0031417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1417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+   Bên A thanh toán cho bên B</w:t>
      </w:r>
      <w:r w:rsidRPr="0031417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1417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b/>
          <w:bCs/>
          <w:sz w:val="24"/>
          <w:szCs w:val="24"/>
        </w:rPr>
        <w:t>-   </w:t>
      </w:r>
      <w:r w:rsidRPr="0031417B">
        <w:rPr>
          <w:rFonts w:ascii="Times New Roman" w:eastAsia="Times New Roman" w:hAnsi="Times New Roman" w:cs="Times New Roman"/>
          <w:sz w:val="24"/>
          <w:szCs w:val="24"/>
        </w:rPr>
        <w:t>Tổng số tiền:....................................................................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-   Bằng chữ: ........................................................................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(Chưa bao gồm 10 % thuếVAT )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Xác nhận đã bàn giao: …………………………………………………………………………..……………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b/>
          <w:bCs/>
          <w:sz w:val="24"/>
          <w:szCs w:val="24"/>
        </w:rPr>
        <w:t>Điều 2: Kết luận: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+   Bên A đã kiểm tra, thẩm định kỹ lưỡng chất lượngsản phẩm/dịch vụ………...............................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+   Kể từ khi bên A nhận đầy đủ số lượng sản phẩm/dịch vụ………………………… Bên B hoàn toàn không chiu trách nhiệm về lỗi, chất lượng sản phẩm……..đã bàn giao.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+   Bên A phải thanh toán hết cho bên B ngay sau khi biên bản nghiệm thu, thanh lý hợp đồngký kết.</w:t>
      </w:r>
    </w:p>
    <w:p w:rsidR="0031417B" w:rsidRPr="0031417B" w:rsidRDefault="0031417B" w:rsidP="00314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i/>
          <w:iCs/>
          <w:sz w:val="24"/>
          <w:szCs w:val="24"/>
        </w:rPr>
        <w:t>(Biên bảnnghiệm thu, thanh lý hợp đồng được lập thành 02 bản, mỗi bên giữ 01 bản, có giá trịpháp lý như nhau)</w:t>
      </w:r>
    </w:p>
    <w:p w:rsidR="0031417B" w:rsidRPr="0031417B" w:rsidRDefault="0031417B" w:rsidP="003141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b/>
          <w:bCs/>
          <w:sz w:val="24"/>
          <w:szCs w:val="24"/>
        </w:rPr>
        <w:t>ĐẠI DIỆN BÊN GIAO</w:t>
      </w:r>
    </w:p>
    <w:p w:rsidR="0031417B" w:rsidRPr="0031417B" w:rsidRDefault="0031417B" w:rsidP="003141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t>(kí và ghi rõ họ tên</w:t>
      </w:r>
    </w:p>
    <w:p w:rsidR="0031417B" w:rsidRPr="0031417B" w:rsidRDefault="0031417B" w:rsidP="003141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b/>
          <w:bCs/>
          <w:sz w:val="24"/>
          <w:szCs w:val="24"/>
        </w:rPr>
        <w:t>ĐẠI DIỆN BÊN NHẬN</w:t>
      </w:r>
    </w:p>
    <w:p w:rsidR="0031417B" w:rsidRPr="0031417B" w:rsidRDefault="0031417B" w:rsidP="003141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417B">
        <w:rPr>
          <w:rFonts w:ascii="Times New Roman" w:eastAsia="Times New Roman" w:hAnsi="Times New Roman" w:cs="Times New Roman"/>
          <w:sz w:val="24"/>
          <w:szCs w:val="24"/>
        </w:rPr>
        <w:lastRenderedPageBreak/>
        <w:t>(kí và ghi rõ họ tên)</w:t>
      </w:r>
    </w:p>
    <w:p w:rsidR="00E527F7" w:rsidRDefault="00E527F7"/>
    <w:sectPr w:rsidR="00E52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7B"/>
    <w:rsid w:val="0031417B"/>
    <w:rsid w:val="00E5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FE888"/>
  <w15:chartTrackingRefBased/>
  <w15:docId w15:val="{F4CDA7CF-EB30-4038-ADAE-CD849C81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41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41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41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417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417B"/>
    <w:rPr>
      <w:b/>
      <w:bCs/>
    </w:rPr>
  </w:style>
  <w:style w:type="character" w:styleId="Emphasis">
    <w:name w:val="Emphasis"/>
    <w:basedOn w:val="DefaultParagraphFont"/>
    <w:uiPriority w:val="20"/>
    <w:qFormat/>
    <w:rsid w:val="003141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3775</Characters>
  <Application>Microsoft Office Word</Application>
  <DocSecurity>0</DocSecurity>
  <Lines>31</Lines>
  <Paragraphs>8</Paragraphs>
  <ScaleCrop>false</ScaleCrop>
  <Company>Microsoft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2021-05-13T12:53:00Z</dcterms:created>
  <dcterms:modified xsi:type="dcterms:W3CDTF">2021-05-13T12:53:00Z</dcterms:modified>
</cp:coreProperties>
</file>