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E8" w:rsidRPr="006F65E8" w:rsidRDefault="006F65E8" w:rsidP="006F6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CỘNG HOÀ XÃ HỘI CHỦ NGHĨA VIỆT NAM</w:t>
      </w:r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 xml:space="preserve">…, </w:t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 xml:space="preserve"> ....... </w:t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 xml:space="preserve"> ....... </w:t>
      </w:r>
      <w:proofErr w:type="spellStart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......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ĐƠN ĐĂNG KÝ ĐẶT VÀ TẶNG GIẢI THƯỞNG</w:t>
      </w:r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br/>
        <w:t>VỀ KH</w:t>
      </w:r>
      <w:bookmarkStart w:id="0" w:name="_GoBack"/>
      <w:bookmarkEnd w:id="0"/>
      <w:r w:rsidRPr="006F65E8">
        <w:rPr>
          <w:rFonts w:ascii="Times New Roman" w:eastAsia="Times New Roman" w:hAnsi="Times New Roman" w:cs="Times New Roman"/>
          <w:b/>
          <w:sz w:val="28"/>
          <w:szCs w:val="28"/>
        </w:rPr>
        <w:t>OA HỌC VÀ CÔNG NGHỆ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gửi</w:t>
      </w:r>
      <w:proofErr w:type="gramStart"/>
      <w:r w:rsidRPr="006F65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</w:t>
      </w:r>
      <w:proofErr w:type="gramEnd"/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 .... Fax</w:t>
      </w:r>
      <w:proofErr w:type="gramStart"/>
      <w:r w:rsidRPr="006F65E8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E-mail</w:t>
      </w:r>
      <w:proofErr w:type="gramStart"/>
      <w:r w:rsidRPr="006F65E8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6F65E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</w:t>
      </w:r>
      <w:proofErr w:type="gramEnd"/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CMND/CCCD/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nay: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 Fax: E-mail: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6F65E8">
        <w:rPr>
          <w:rFonts w:ascii="Times New Roman" w:eastAsia="Times New Roman" w:hAnsi="Times New Roman" w:cs="Times New Roman"/>
          <w:sz w:val="28"/>
          <w:szCs w:val="28"/>
        </w:rPr>
        <w:t>.Tên</w:t>
      </w:r>
      <w:proofErr w:type="gram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65E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nhầm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F65E8" w:rsidRPr="006F65E8" w:rsidRDefault="006F65E8" w:rsidP="006F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thuần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65E8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6F65E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3"/>
        <w:gridCol w:w="4617"/>
      </w:tblGrid>
      <w:tr w:rsidR="006F65E8" w:rsidRPr="006F65E8" w:rsidTr="006F65E8">
        <w:tc>
          <w:tcPr>
            <w:tcW w:w="47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5E8" w:rsidRPr="006F65E8" w:rsidRDefault="006F65E8" w:rsidP="006F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65E8" w:rsidRPr="006F65E8" w:rsidRDefault="006F65E8" w:rsidP="006F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5E8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CHỨC/CÁ NHÂN</w:t>
            </w:r>
            <w:r w:rsidRPr="006F65E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F65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F65E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F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E8"/>
    <w:rsid w:val="006F65E8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A9E5C-8D12-466F-B40F-D018F0D4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6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2021-05-11T08:50:00Z</dcterms:created>
  <dcterms:modified xsi:type="dcterms:W3CDTF">2021-05-11T08:51:00Z</dcterms:modified>
</cp:coreProperties>
</file>