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625C1B" w:rsidRPr="00625C1B" w:rsidTr="00625C1B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NGÂN HÀNG NHÀ NƯỚC</w:t>
            </w: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VIỆT NAM</w:t>
            </w: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Đơn vị: ……………………..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25C1B" w:rsidRPr="00625C1B" w:rsidRDefault="00625C1B" w:rsidP="00625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5C1B">
        <w:rPr>
          <w:rFonts w:ascii="Times New Roman" w:eastAsia="Times New Roman" w:hAnsi="Times New Roman" w:cs="Times New Roman"/>
          <w:sz w:val="28"/>
          <w:szCs w:val="28"/>
        </w:rPr>
        <w:t>BÁO CÁO TRÍCH KHẤU HAO TÀI SẢN CỐ ĐỊNH (QUÝ)</w:t>
      </w:r>
    </w:p>
    <w:p w:rsidR="00625C1B" w:rsidRPr="00625C1B" w:rsidRDefault="00625C1B" w:rsidP="00625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5C1B">
        <w:rPr>
          <w:rFonts w:ascii="Times New Roman" w:eastAsia="Times New Roman" w:hAnsi="Times New Roman" w:cs="Times New Roman"/>
          <w:sz w:val="28"/>
          <w:szCs w:val="28"/>
        </w:rPr>
        <w:t>Quý... năm …</w:t>
      </w:r>
    </w:p>
    <w:p w:rsidR="00625C1B" w:rsidRPr="00625C1B" w:rsidRDefault="00625C1B" w:rsidP="0062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5C1B">
        <w:rPr>
          <w:rFonts w:ascii="Times New Roman" w:eastAsia="Times New Roman" w:hAnsi="Times New Roman" w:cs="Times New Roman"/>
          <w:sz w:val="28"/>
          <w:szCs w:val="28"/>
        </w:rPr>
        <w:t>Đơn vị tính: đồng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725"/>
        <w:gridCol w:w="907"/>
        <w:gridCol w:w="1014"/>
        <w:gridCol w:w="1163"/>
        <w:gridCol w:w="696"/>
        <w:gridCol w:w="1007"/>
        <w:gridCol w:w="696"/>
        <w:gridCol w:w="1119"/>
        <w:gridCol w:w="1225"/>
      </w:tblGrid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Loại TSCĐ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Tên tài sản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Số hiệu TSCĐ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Số hiệu QLTSTT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Đơn vị sử dụng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Nguyên giá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Tỷ lệ khấu hao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Số khấu hao cơ bản thực trích quý này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Giá trị còn lại đến cuối quý</w:t>
            </w:r>
          </w:p>
        </w:tc>
      </w:tr>
      <w:bookmarkEnd w:id="0"/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TÀI SẢN CỐ ĐỊNH HỮU HÌNH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Máy móc thiết bị động lực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...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...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II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TÀI SẢN CỐ ĐỊNH VÔ HÌNH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....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II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 cộng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25C1B" w:rsidRPr="00625C1B" w:rsidRDefault="00625C1B" w:rsidP="00625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C1B">
        <w:rPr>
          <w:rFonts w:ascii="Times New Roman" w:eastAsia="Times New Roman" w:hAnsi="Times New Roman" w:cs="Times New Roman"/>
          <w:sz w:val="28"/>
          <w:szCs w:val="28"/>
        </w:rPr>
        <w:t>Tổng số tiền trích khấu hao cơ bản quý này (bằng chữ): 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2698"/>
        <w:gridCol w:w="4454"/>
        <w:gridCol w:w="319"/>
      </w:tblGrid>
      <w:tr w:rsidR="00625C1B" w:rsidRPr="00625C1B" w:rsidTr="00625C1B">
        <w:tc>
          <w:tcPr>
            <w:tcW w:w="9255" w:type="dxa"/>
            <w:gridSpan w:val="3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 ... tháng … năm ….</w:t>
            </w:r>
          </w:p>
        </w:tc>
        <w:tc>
          <w:tcPr>
            <w:tcW w:w="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B" w:rsidRPr="00625C1B" w:rsidTr="00625C1B">
        <w:tc>
          <w:tcPr>
            <w:tcW w:w="25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Thủ trưởng đơn vị</w:t>
            </w: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25C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họ tên, đóng dấu)</w:t>
            </w:r>
          </w:p>
        </w:tc>
        <w:tc>
          <w:tcPr>
            <w:tcW w:w="25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phòng Kế toán</w:t>
            </w: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25C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họ tên)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5C1B" w:rsidRPr="00625C1B" w:rsidRDefault="00625C1B" w:rsidP="006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t>Lập biểu</w:t>
            </w:r>
            <w:r w:rsidRPr="00625C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25C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họ tên)</w:t>
            </w:r>
          </w:p>
        </w:tc>
      </w:tr>
    </w:tbl>
    <w:p w:rsidR="007921F9" w:rsidRPr="00625C1B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625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1B"/>
    <w:rsid w:val="00625C1B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75042-2777-497E-B7DE-78C705A8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5C1B"/>
    <w:rPr>
      <w:b/>
      <w:bCs/>
    </w:rPr>
  </w:style>
  <w:style w:type="character" w:styleId="Emphasis">
    <w:name w:val="Emphasis"/>
    <w:basedOn w:val="DefaultParagraphFont"/>
    <w:uiPriority w:val="20"/>
    <w:qFormat/>
    <w:rsid w:val="00625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2021-05-28T08:09:00Z</dcterms:created>
  <dcterms:modified xsi:type="dcterms:W3CDTF">2021-05-28T08:11:00Z</dcterms:modified>
</cp:coreProperties>
</file>