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12B0A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112B0A">
        <w:rPr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do-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112B0A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12B0A">
        <w:rPr>
          <w:rStyle w:val="Strong"/>
          <w:color w:val="000000"/>
          <w:sz w:val="28"/>
          <w:szCs w:val="28"/>
          <w:shd w:val="clear" w:color="auto" w:fill="FFFFFF"/>
        </w:rPr>
        <w:t>—–o0o—–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……., 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…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112B0A">
        <w:rPr>
          <w:rStyle w:val="Strong"/>
          <w:color w:val="000000"/>
          <w:sz w:val="28"/>
          <w:szCs w:val="28"/>
          <w:shd w:val="clear" w:color="auto" w:fill="FFFFFF"/>
        </w:rPr>
        <w:t>ĐƠN ĐỀ NGHỊ DỠ BỎ</w:t>
      </w:r>
      <w:r w:rsidRPr="00112B0A">
        <w:rPr>
          <w:color w:val="000000"/>
          <w:sz w:val="28"/>
          <w:szCs w:val="28"/>
          <w:shd w:val="clear" w:color="auto" w:fill="FFFFFF"/>
        </w:rPr>
        <w:t> </w:t>
      </w:r>
      <w:r w:rsidRPr="00112B0A">
        <w:rPr>
          <w:rStyle w:val="Strong"/>
          <w:color w:val="000000"/>
          <w:sz w:val="28"/>
          <w:szCs w:val="28"/>
          <w:shd w:val="clear" w:color="auto" w:fill="FFFFFF"/>
        </w:rPr>
        <w:t>KHU NUÔI NHỐT Ô NHIỄM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: 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lý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color w:val="000000"/>
          <w:sz w:val="28"/>
          <w:szCs w:val="28"/>
          <w:shd w:val="clear" w:color="auto" w:fill="FFFFFF"/>
        </w:rPr>
        <w:t>nhốt</w:t>
      </w:r>
      <w:proofErr w:type="spellEnd"/>
      <w:r w:rsidRPr="00112B0A">
        <w:rPr>
          <w:rStyle w:val="Strong"/>
          <w:color w:val="000000"/>
          <w:sz w:val="28"/>
          <w:szCs w:val="28"/>
          <w:shd w:val="clear" w:color="auto" w:fill="FFFFFF"/>
        </w:rPr>
        <w:t xml:space="preserve"> A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: 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chăn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112B0A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2018;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: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: …/…/….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12B0A">
        <w:rPr>
          <w:color w:val="000000"/>
          <w:sz w:val="28"/>
          <w:szCs w:val="28"/>
          <w:shd w:val="clear" w:color="auto" w:fill="FFFFFF"/>
        </w:rPr>
        <w:t xml:space="preserve">CMND/CCCD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:……………</w:t>
      </w:r>
      <w:proofErr w:type="gram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:…./…../……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Nơi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:………………….</w:t>
      </w:r>
      <w:proofErr w:type="gramEnd"/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12B0A">
        <w:rPr>
          <w:color w:val="000000"/>
          <w:sz w:val="28"/>
          <w:szCs w:val="28"/>
          <w:shd w:val="clear" w:color="auto" w:fill="FFFFFF"/>
        </w:rPr>
        <w:t>HKTT</w:t>
      </w:r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:……………………………………</w:t>
      </w:r>
      <w:r w:rsidR="00112B0A"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r w:rsidRPr="00112B0A">
        <w:rPr>
          <w:color w:val="000000"/>
          <w:sz w:val="28"/>
          <w:szCs w:val="28"/>
          <w:shd w:val="clear" w:color="auto" w:fill="FFFFFF"/>
        </w:rPr>
        <w:t>…………………</w:t>
      </w:r>
      <w:proofErr w:type="gramEnd"/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nay</w:t>
      </w:r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:…………………………………</w:t>
      </w:r>
      <w:r w:rsidR="00112B0A"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r w:rsidRPr="00112B0A">
        <w:rPr>
          <w:color w:val="000000"/>
          <w:sz w:val="28"/>
          <w:szCs w:val="28"/>
          <w:shd w:val="clear" w:color="auto" w:fill="FFFFFF"/>
        </w:rPr>
        <w:t>…………….</w:t>
      </w:r>
      <w:proofErr w:type="gramEnd"/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:………………………………</w:t>
      </w:r>
      <w:bookmarkStart w:id="0" w:name="_GoBack"/>
      <w:bookmarkEnd w:id="0"/>
      <w:r w:rsidR="00112B0A"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r w:rsidRPr="00112B0A">
        <w:rPr>
          <w:color w:val="000000"/>
          <w:sz w:val="28"/>
          <w:szCs w:val="28"/>
          <w:shd w:val="clear" w:color="auto" w:fill="FFFFFF"/>
        </w:rPr>
        <w:t>……………..</w:t>
      </w:r>
      <w:proofErr w:type="gramEnd"/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nay,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quá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dõi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kiểm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cán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chăn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phường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Lê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địa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nhốt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A ô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nhiễm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môi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cấm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chăn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hưởng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đời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an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vệ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môi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.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1 </w:t>
      </w:r>
      <w:proofErr w:type="spellStart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12 </w:t>
      </w:r>
      <w:proofErr w:type="spellStart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chăn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2018</w:t>
      </w:r>
      <w:r w:rsidRPr="00112B0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nghiêm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cấm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chăn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2B0A">
        <w:rPr>
          <w:color w:val="000000"/>
          <w:sz w:val="28"/>
          <w:szCs w:val="28"/>
          <w:shd w:val="clear" w:color="auto" w:fill="FFFFFF"/>
        </w:rPr>
        <w:t xml:space="preserve">“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Chăn</w:t>
      </w:r>
      <w:proofErr w:type="spellEnd"/>
      <w:proofErr w:type="gram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vực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phép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chăn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phố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trấn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cư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trừ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vật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vật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thí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nghiệm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ô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nhiễm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môi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”.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  </w:t>
      </w:r>
      <w:proofErr w:type="spellStart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Điều</w:t>
      </w:r>
      <w:proofErr w:type="spellEnd"/>
      <w:proofErr w:type="gramEnd"/>
      <w:r w:rsidRPr="00112B0A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80</w:t>
      </w:r>
      <w:r w:rsidRPr="00112B0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Ủy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. Theo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nhốt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dỡ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bỏ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nhốt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ô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nhiễm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.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lastRenderedPageBreak/>
        <w:t>Kính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nhốt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dỡ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bỏ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khu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nuôi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nhốt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12B0A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.</w:t>
      </w:r>
    </w:p>
    <w:p w:rsidR="008117E0" w:rsidRPr="00112B0A" w:rsidRDefault="008117E0" w:rsidP="00112B0A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2B0A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112B0A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55"/>
      </w:tblGrid>
      <w:tr w:rsidR="008117E0" w:rsidRPr="00112B0A" w:rsidTr="008117E0">
        <w:trPr>
          <w:trHeight w:val="405"/>
          <w:tblCellSpacing w:w="15" w:type="dxa"/>
        </w:trPr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17E0" w:rsidRPr="00112B0A" w:rsidRDefault="008117E0" w:rsidP="00112B0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17E0" w:rsidRPr="00112B0A" w:rsidRDefault="008117E0" w:rsidP="00112B0A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12B0A">
              <w:rPr>
                <w:rStyle w:val="Strong"/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NGƯỜI LÀM ĐƠN</w:t>
            </w:r>
            <w:r w:rsidRPr="00112B0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 w:bidi="ar"/>
              </w:rPr>
              <w:br/>
            </w:r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</w:t>
            </w:r>
            <w:proofErr w:type="spellStart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Ký</w:t>
            </w:r>
            <w:proofErr w:type="spellEnd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và</w:t>
            </w:r>
            <w:proofErr w:type="spellEnd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ghi</w:t>
            </w:r>
            <w:proofErr w:type="spellEnd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rõ</w:t>
            </w:r>
            <w:proofErr w:type="spellEnd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họ</w:t>
            </w:r>
            <w:proofErr w:type="spellEnd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tên</w:t>
            </w:r>
            <w:proofErr w:type="spellEnd"/>
            <w:r w:rsidRPr="00112B0A">
              <w:rPr>
                <w:rStyle w:val="Emphasis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)</w:t>
            </w:r>
          </w:p>
        </w:tc>
      </w:tr>
    </w:tbl>
    <w:p w:rsidR="00E673CD" w:rsidRPr="00112B0A" w:rsidRDefault="00E673CD" w:rsidP="00112B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73CD" w:rsidRPr="0011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E0"/>
    <w:rsid w:val="00112B0A"/>
    <w:rsid w:val="004B5887"/>
    <w:rsid w:val="008117E0"/>
    <w:rsid w:val="00E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13F4B-2B1C-4DED-A77D-3BA6C66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semiHidden/>
    <w:unhideWhenUsed/>
    <w:rsid w:val="008117E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8117E0"/>
    <w:rPr>
      <w:b/>
      <w:bCs/>
    </w:rPr>
  </w:style>
  <w:style w:type="character" w:styleId="Emphasis">
    <w:name w:val="Emphasis"/>
    <w:basedOn w:val="DefaultParagraphFont"/>
    <w:qFormat/>
    <w:rsid w:val="00811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2021-04-20T06:38:00Z</dcterms:created>
  <dcterms:modified xsi:type="dcterms:W3CDTF">2021-04-25T09:08:00Z</dcterms:modified>
</cp:coreProperties>
</file>