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767" w:rsidRPr="00A53767" w:rsidRDefault="00A53767" w:rsidP="00A537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3767">
        <w:rPr>
          <w:rFonts w:ascii="Times New Roman" w:eastAsia="Times New Roman" w:hAnsi="Times New Roman" w:cs="Times New Roman"/>
          <w:sz w:val="28"/>
          <w:szCs w:val="28"/>
        </w:rPr>
        <w:t>CỘNG HÒA XÃ HỘI CHỦ NGHĨA VIỆT NAM</w:t>
      </w:r>
      <w:r w:rsidRPr="00A5376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do -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br/>
        <w:t>---------------</w:t>
      </w:r>
    </w:p>
    <w:p w:rsidR="00A53767" w:rsidRPr="00A53767" w:rsidRDefault="00A53767" w:rsidP="00A5376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37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…………..,</w:t>
      </w:r>
      <w:proofErr w:type="gramEnd"/>
      <w:r w:rsidRPr="00A537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ngày</w:t>
      </w:r>
      <w:proofErr w:type="spellEnd"/>
      <w:r w:rsidRPr="00A537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…… </w:t>
      </w:r>
      <w:proofErr w:type="spellStart"/>
      <w:r w:rsidRPr="00A537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tháng</w:t>
      </w:r>
      <w:proofErr w:type="spellEnd"/>
      <w:r w:rsidRPr="00A537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……. </w:t>
      </w:r>
      <w:proofErr w:type="spellStart"/>
      <w:r w:rsidRPr="00A537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năm</w:t>
      </w:r>
      <w:proofErr w:type="spellEnd"/>
      <w:r w:rsidRPr="00A537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………….</w:t>
      </w:r>
    </w:p>
    <w:p w:rsidR="00A53767" w:rsidRPr="00A53767" w:rsidRDefault="00A53767" w:rsidP="00A537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3767">
        <w:rPr>
          <w:rFonts w:ascii="Times New Roman" w:eastAsia="Times New Roman" w:hAnsi="Times New Roman" w:cs="Times New Roman"/>
          <w:sz w:val="28"/>
          <w:szCs w:val="28"/>
        </w:rPr>
        <w:t>ĐƠN ĐĂNG KÝ CHỈ ĐỊNH</w:t>
      </w:r>
      <w:r w:rsidRPr="00A53767">
        <w:rPr>
          <w:rFonts w:ascii="Times New Roman" w:eastAsia="Times New Roman" w:hAnsi="Times New Roman" w:cs="Times New Roman"/>
          <w:sz w:val="28"/>
          <w:szCs w:val="28"/>
        </w:rPr>
        <w:br/>
        <w:t>HOẠT ĐỘNG ĐÁNH GIÁ SỰ PHÙ HỢP</w:t>
      </w:r>
    </w:p>
    <w:p w:rsidR="00A53767" w:rsidRPr="00A53767" w:rsidRDefault="00A53767" w:rsidP="00A537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: …………………</w:t>
      </w:r>
      <w:proofErr w:type="gramStart"/>
      <w:r w:rsidRPr="00A53767">
        <w:rPr>
          <w:rFonts w:ascii="Times New Roman" w:eastAsia="Times New Roman" w:hAnsi="Times New Roman" w:cs="Times New Roman"/>
          <w:sz w:val="28"/>
          <w:szCs w:val="28"/>
        </w:rPr>
        <w:t>…(</w:t>
      </w:r>
      <w:proofErr w:type="spellStart"/>
      <w:proofErr w:type="gramEnd"/>
      <w:r w:rsidRPr="00A5376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53767" w:rsidRPr="00A53767" w:rsidRDefault="00A53767" w:rsidP="00A537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</w:t>
      </w:r>
    </w:p>
    <w:p w:rsidR="00A53767" w:rsidRPr="00A53767" w:rsidRDefault="00A53767" w:rsidP="00A537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lạc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</w:t>
      </w:r>
    </w:p>
    <w:p w:rsidR="00A53767" w:rsidRPr="00A53767" w:rsidRDefault="00A53767" w:rsidP="00A537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: ……………………..Fax: ……………………E-mail: ................................</w:t>
      </w:r>
    </w:p>
    <w:p w:rsidR="00A53767" w:rsidRPr="00A53767" w:rsidRDefault="00A53767" w:rsidP="00A537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chứ</w:t>
      </w:r>
      <w:bookmarkStart w:id="0" w:name="_GoBack"/>
      <w:bookmarkEnd w:id="0"/>
      <w:r w:rsidRPr="00A53767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: ……………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: ……………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…………</w:t>
      </w:r>
      <w:proofErr w:type="spellStart"/>
      <w:proofErr w:type="gramStart"/>
      <w:r w:rsidRPr="00A5376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..............</w:t>
      </w:r>
      <w:proofErr w:type="gramEnd"/>
    </w:p>
    <w:p w:rsidR="00A53767" w:rsidRPr="00A53767" w:rsidRDefault="00A53767" w:rsidP="00A537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……………..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: ………………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376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.................</w:t>
      </w:r>
      <w:proofErr w:type="gramEnd"/>
    </w:p>
    <w:p w:rsidR="00A53767" w:rsidRPr="00A53767" w:rsidRDefault="00A53767" w:rsidP="00A537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376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A5376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53767" w:rsidRPr="00A53767" w:rsidRDefault="00A53767" w:rsidP="00A537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76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:rsidR="00A53767" w:rsidRPr="00A53767" w:rsidRDefault="00A53767" w:rsidP="00A537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74/2018/NĐ-CP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132/2008/NĐ-CP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31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2008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..../2018/NĐ-CP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sung,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lastRenderedPageBreak/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)1.</w:t>
      </w:r>
    </w:p>
    <w:p w:rsidR="00A53767" w:rsidRPr="00A53767" w:rsidRDefault="00A53767" w:rsidP="00A537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3767" w:rsidRPr="00A53767" w:rsidRDefault="00A53767" w:rsidP="00A537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proofErr w:type="gramStart"/>
      <w:r w:rsidRPr="00A53767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A53767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5"/>
        <w:gridCol w:w="5240"/>
      </w:tblGrid>
      <w:tr w:rsidR="00A53767" w:rsidRPr="00A53767" w:rsidTr="00A53767">
        <w:tc>
          <w:tcPr>
            <w:tcW w:w="42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3767" w:rsidRPr="00A53767" w:rsidRDefault="00A53767" w:rsidP="00A5376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3767" w:rsidRPr="00A53767" w:rsidRDefault="00A53767" w:rsidP="00A537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767">
              <w:rPr>
                <w:rFonts w:ascii="Times New Roman" w:eastAsia="Times New Roman" w:hAnsi="Times New Roman" w:cs="Times New Roman"/>
                <w:sz w:val="28"/>
                <w:szCs w:val="28"/>
              </w:rPr>
              <w:t>LÃNH ĐẠO TỔ CHỨC</w:t>
            </w:r>
            <w:r w:rsidRPr="00A5376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537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A537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A537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537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537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537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A537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537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A537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53767" w:rsidRPr="00A53767" w:rsidRDefault="00A53767" w:rsidP="00A537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3767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A53767" w:rsidRPr="00A53767" w:rsidRDefault="00A53767" w:rsidP="00A537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376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Pr="00A5376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76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A537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75F" w:rsidRPr="00A53767" w:rsidRDefault="00C8575F" w:rsidP="00A537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8575F" w:rsidRPr="00A53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67"/>
    <w:rsid w:val="00A53767"/>
    <w:rsid w:val="00C8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09CB7-0B9B-490B-AC55-F614E5FA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537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7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2021-04-27T09:44:00Z</dcterms:created>
  <dcterms:modified xsi:type="dcterms:W3CDTF">2021-04-27T09:45:00Z</dcterms:modified>
</cp:coreProperties>
</file>