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773E" w14:textId="23759C42" w:rsidR="008234FF" w:rsidRPr="008234FF" w:rsidRDefault="008234FF" w:rsidP="008234FF">
      <w:pPr>
        <w:spacing w:after="360"/>
        <w:rPr>
          <w:rFonts w:ascii="Times New Roman" w:eastAsia="Times New Roman" w:hAnsi="Times New Roman" w:cs="Times New Roman"/>
        </w:rPr>
      </w:pPr>
    </w:p>
    <w:p w14:paraId="79545193" w14:textId="77777777" w:rsidR="008234FF" w:rsidRPr="008234FF" w:rsidRDefault="008234FF" w:rsidP="008234FF">
      <w:pPr>
        <w:jc w:val="center"/>
        <w:textAlignment w:val="baseline"/>
        <w:rPr>
          <w:rFonts w:ascii="Arial" w:eastAsia="Times New Roman" w:hAnsi="Arial" w:cs="Arial"/>
          <w:color w:val="000000"/>
        </w:rPr>
      </w:pPr>
      <w:r w:rsidRPr="008234FF">
        <w:rPr>
          <w:rFonts w:ascii="Arial" w:eastAsia="Times New Roman" w:hAnsi="Arial" w:cs="Arial"/>
          <w:b/>
          <w:bCs/>
          <w:color w:val="000000"/>
          <w:bdr w:val="none" w:sz="0" w:space="0" w:color="auto" w:frame="1"/>
        </w:rPr>
        <w:t>Cộng hòa xã hội chủ nghĩa Việt Nam</w:t>
      </w:r>
    </w:p>
    <w:p w14:paraId="32CA5C41" w14:textId="77777777" w:rsidR="008234FF" w:rsidRPr="008234FF" w:rsidRDefault="008234FF" w:rsidP="008234FF">
      <w:pPr>
        <w:jc w:val="center"/>
        <w:textAlignment w:val="baseline"/>
        <w:rPr>
          <w:rFonts w:ascii="Arial" w:eastAsia="Times New Roman" w:hAnsi="Arial" w:cs="Arial"/>
          <w:color w:val="000000"/>
        </w:rPr>
      </w:pPr>
      <w:r w:rsidRPr="008234FF">
        <w:rPr>
          <w:rFonts w:ascii="Arial" w:eastAsia="Times New Roman" w:hAnsi="Arial" w:cs="Arial"/>
          <w:b/>
          <w:bCs/>
          <w:color w:val="000000"/>
          <w:bdr w:val="none" w:sz="0" w:space="0" w:color="auto" w:frame="1"/>
        </w:rPr>
        <w:t>Độc lập – Tự do – Hạnh phúc</w:t>
      </w:r>
    </w:p>
    <w:p w14:paraId="1841FA2A" w14:textId="77777777" w:rsidR="008234FF" w:rsidRPr="008234FF" w:rsidRDefault="008234FF" w:rsidP="008234FF">
      <w:pPr>
        <w:jc w:val="center"/>
        <w:textAlignment w:val="baseline"/>
        <w:rPr>
          <w:rFonts w:ascii="Arial" w:eastAsia="Times New Roman" w:hAnsi="Arial" w:cs="Arial"/>
          <w:color w:val="000000"/>
        </w:rPr>
      </w:pPr>
      <w:r w:rsidRPr="008234FF">
        <w:rPr>
          <w:rFonts w:ascii="Arial" w:eastAsia="Times New Roman" w:hAnsi="Arial" w:cs="Arial"/>
          <w:b/>
          <w:bCs/>
          <w:color w:val="000000"/>
          <w:bdr w:val="none" w:sz="0" w:space="0" w:color="auto" w:frame="1"/>
        </w:rPr>
        <w:t>—————-</w:t>
      </w:r>
    </w:p>
    <w:p w14:paraId="3626DADA" w14:textId="77777777" w:rsidR="008234FF" w:rsidRPr="008234FF" w:rsidRDefault="008234FF" w:rsidP="008234FF">
      <w:pPr>
        <w:jc w:val="right"/>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 , ngày … tháng … năm …</w:t>
      </w:r>
    </w:p>
    <w:p w14:paraId="0BA69C83" w14:textId="77777777" w:rsidR="008234FF" w:rsidRPr="008234FF" w:rsidRDefault="008234FF" w:rsidP="008234FF">
      <w:pPr>
        <w:jc w:val="center"/>
        <w:textAlignment w:val="baseline"/>
        <w:outlineLvl w:val="2"/>
        <w:rPr>
          <w:rFonts w:ascii="Arial" w:eastAsia="Times New Roman" w:hAnsi="Arial" w:cs="Arial"/>
          <w:color w:val="000000"/>
          <w:sz w:val="27"/>
          <w:szCs w:val="27"/>
        </w:rPr>
      </w:pPr>
      <w:r w:rsidRPr="008234FF">
        <w:rPr>
          <w:rFonts w:ascii="Arial" w:eastAsia="Times New Roman" w:hAnsi="Arial" w:cs="Arial"/>
          <w:b/>
          <w:bCs/>
          <w:color w:val="000000"/>
          <w:bdr w:val="none" w:sz="0" w:space="0" w:color="auto" w:frame="1"/>
        </w:rPr>
        <w:t>HỢP ĐỒNG THUÊ HƯỚNG DẪN VIÊN</w:t>
      </w:r>
    </w:p>
    <w:p w14:paraId="11CF13BA" w14:textId="77777777" w:rsidR="008234FF" w:rsidRPr="008234FF" w:rsidRDefault="008234FF" w:rsidP="008234FF">
      <w:pPr>
        <w:jc w:val="center"/>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 Số : … / HĐDV – …… )</w:t>
      </w:r>
    </w:p>
    <w:p w14:paraId="50347AA5" w14:textId="77777777" w:rsidR="008234FF" w:rsidRPr="008234FF" w:rsidRDefault="008234FF" w:rsidP="008234FF">
      <w:pPr>
        <w:numPr>
          <w:ilvl w:val="0"/>
          <w:numId w:val="2"/>
        </w:numPr>
        <w:ind w:left="1440"/>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Căn cứ Bộ luật dân sự 2015;</w:t>
      </w:r>
    </w:p>
    <w:p w14:paraId="0851EF00" w14:textId="77777777" w:rsidR="008234FF" w:rsidRPr="008234FF" w:rsidRDefault="008234FF" w:rsidP="008234FF">
      <w:pPr>
        <w:numPr>
          <w:ilvl w:val="0"/>
          <w:numId w:val="2"/>
        </w:numPr>
        <w:ind w:left="1440"/>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Căn cứ Luật Thương mại 2005;</w:t>
      </w:r>
    </w:p>
    <w:p w14:paraId="4A4A8B6C" w14:textId="77777777" w:rsidR="008234FF" w:rsidRPr="008234FF" w:rsidRDefault="008234FF" w:rsidP="008234FF">
      <w:pPr>
        <w:numPr>
          <w:ilvl w:val="0"/>
          <w:numId w:val="2"/>
        </w:numPr>
        <w:ind w:left="1440"/>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Căn cứ Luật Du lịch 2017;</w:t>
      </w:r>
    </w:p>
    <w:p w14:paraId="28D37F75" w14:textId="77777777" w:rsidR="008234FF" w:rsidRPr="008234FF" w:rsidRDefault="008234FF" w:rsidP="008234FF">
      <w:pPr>
        <w:numPr>
          <w:ilvl w:val="0"/>
          <w:numId w:val="2"/>
        </w:numPr>
        <w:ind w:left="1440"/>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Căn cứ các văn bản khác có liên quan;</w:t>
      </w:r>
    </w:p>
    <w:p w14:paraId="54CD8172" w14:textId="77777777" w:rsidR="008234FF" w:rsidRPr="008234FF" w:rsidRDefault="008234FF" w:rsidP="008234FF">
      <w:pPr>
        <w:numPr>
          <w:ilvl w:val="0"/>
          <w:numId w:val="2"/>
        </w:numPr>
        <w:ind w:left="1440"/>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Căn cứ vào sự tự nguyện, thỏa thuận của các bên;</w:t>
      </w:r>
    </w:p>
    <w:p w14:paraId="6AEBD95D" w14:textId="77777777" w:rsidR="008234FF" w:rsidRPr="008234FF" w:rsidRDefault="008234FF" w:rsidP="008234FF">
      <w:pPr>
        <w:textAlignment w:val="baseline"/>
        <w:rPr>
          <w:rFonts w:ascii="Arial" w:eastAsia="Times New Roman" w:hAnsi="Arial" w:cs="Arial"/>
          <w:color w:val="000000"/>
        </w:rPr>
      </w:pPr>
      <w:r w:rsidRPr="008234FF">
        <w:rPr>
          <w:rFonts w:ascii="Arial" w:eastAsia="Times New Roman" w:hAnsi="Arial" w:cs="Arial"/>
          <w:i/>
          <w:iCs/>
          <w:color w:val="000000"/>
          <w:bdr w:val="none" w:sz="0" w:space="0" w:color="auto" w:frame="1"/>
        </w:rPr>
        <w:t>Hôm nay , ngày … / … / … tại ….. , chúng tôi gồm :</w:t>
      </w:r>
    </w:p>
    <w:p w14:paraId="74FEB4A6"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BÊN A</w:t>
      </w:r>
      <w:r w:rsidRPr="008234FF">
        <w:rPr>
          <w:rFonts w:ascii="Arial" w:eastAsia="Times New Roman" w:hAnsi="Arial" w:cs="Arial"/>
          <w:color w:val="000000"/>
        </w:rPr>
        <w:t> : Ông/Bà …. ( Bên thuê)</w:t>
      </w:r>
    </w:p>
    <w:p w14:paraId="6A654BD9"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Giới tính: ………</w:t>
      </w:r>
    </w:p>
    <w:p w14:paraId="4B1BB44D"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Sinh ngày: ………………</w:t>
      </w:r>
    </w:p>
    <w:p w14:paraId="00E0BA1B"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CMND số: …. cấp tại ….. ngày cấp …. / …../ ….</w:t>
      </w:r>
    </w:p>
    <w:p w14:paraId="48503FE7"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Địa chỉ thường trú: ….</w:t>
      </w:r>
    </w:p>
    <w:p w14:paraId="49B04D32"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Mã số thuế (nếu có): ……</w:t>
      </w:r>
    </w:p>
    <w:p w14:paraId="0B8E5906"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Số điện thoại liên lạc: ….</w:t>
      </w:r>
    </w:p>
    <w:p w14:paraId="6EF9F732"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BÊN B</w:t>
      </w:r>
      <w:r w:rsidRPr="008234FF">
        <w:rPr>
          <w:rFonts w:ascii="Arial" w:eastAsia="Times New Roman" w:hAnsi="Arial" w:cs="Arial"/>
          <w:color w:val="000000"/>
        </w:rPr>
        <w:t> : Ông/Bà …. ( Bên được thuê)</w:t>
      </w:r>
    </w:p>
    <w:p w14:paraId="068D25F7"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Giới tính: ………</w:t>
      </w:r>
    </w:p>
    <w:p w14:paraId="6FF61E50"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Sinh ngày: ………………</w:t>
      </w:r>
    </w:p>
    <w:p w14:paraId="4FF5DBFF"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CMND số : …. Cấp tại ….. ngày cấp …. / …../ ….</w:t>
      </w:r>
    </w:p>
    <w:p w14:paraId="2605A612"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Địa chỉ thường trú: ….</w:t>
      </w:r>
    </w:p>
    <w:p w14:paraId="41C0D19D"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Mã số thuế (nếu có): ……</w:t>
      </w:r>
    </w:p>
    <w:p w14:paraId="1D363C0B"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Số điện thoại liên lạc : ….</w:t>
      </w:r>
    </w:p>
    <w:p w14:paraId="44AA3AD4"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Sau khi bàn bạc, hai bên thống nhất cùng ký kết Hợp đồng số … ngày …./…/…  với nội dung như sau :</w:t>
      </w:r>
    </w:p>
    <w:p w14:paraId="519F9FC5"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Điều 1. Nội dung của hợp đồng </w:t>
      </w:r>
    </w:p>
    <w:p w14:paraId="73C130B7"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Bên A thuê Bên B làm hướng dẫn viên với mục đích thực hiện công việc với những nội dung được mô tả như sau:</w:t>
      </w:r>
    </w:p>
    <w:p w14:paraId="5576C8C0" w14:textId="77777777" w:rsidR="008234FF" w:rsidRPr="008234FF" w:rsidRDefault="008234FF" w:rsidP="008234FF">
      <w:pPr>
        <w:numPr>
          <w:ilvl w:val="0"/>
          <w:numId w:val="3"/>
        </w:numPr>
        <w:ind w:left="1440"/>
        <w:textAlignment w:val="baseline"/>
        <w:rPr>
          <w:rFonts w:ascii="Arial" w:eastAsia="Times New Roman" w:hAnsi="Arial" w:cs="Arial"/>
          <w:color w:val="000000"/>
        </w:rPr>
      </w:pPr>
      <w:r w:rsidRPr="008234FF">
        <w:rPr>
          <w:rFonts w:ascii="Arial" w:eastAsia="Times New Roman" w:hAnsi="Arial" w:cs="Arial"/>
          <w:color w:val="000000"/>
        </w:rPr>
        <w:t>Hành trình :</w:t>
      </w:r>
    </w:p>
    <w:p w14:paraId="490059B9" w14:textId="77777777" w:rsidR="008234FF" w:rsidRPr="008234FF" w:rsidRDefault="008234FF" w:rsidP="008234FF">
      <w:pPr>
        <w:numPr>
          <w:ilvl w:val="0"/>
          <w:numId w:val="3"/>
        </w:numPr>
        <w:ind w:left="1440"/>
        <w:textAlignment w:val="baseline"/>
        <w:rPr>
          <w:rFonts w:ascii="Arial" w:eastAsia="Times New Roman" w:hAnsi="Arial" w:cs="Arial"/>
          <w:color w:val="000000"/>
        </w:rPr>
      </w:pPr>
      <w:r w:rsidRPr="008234FF">
        <w:rPr>
          <w:rFonts w:ascii="Arial" w:eastAsia="Times New Roman" w:hAnsi="Arial" w:cs="Arial"/>
          <w:color w:val="000000"/>
        </w:rPr>
        <w:t>Thời gian :</w:t>
      </w:r>
    </w:p>
    <w:p w14:paraId="2D7EDE3B" w14:textId="77777777" w:rsidR="008234FF" w:rsidRPr="008234FF" w:rsidRDefault="008234FF" w:rsidP="008234FF">
      <w:pPr>
        <w:numPr>
          <w:ilvl w:val="0"/>
          <w:numId w:val="3"/>
        </w:numPr>
        <w:ind w:left="1440"/>
        <w:textAlignment w:val="baseline"/>
        <w:rPr>
          <w:rFonts w:ascii="Arial" w:eastAsia="Times New Roman" w:hAnsi="Arial" w:cs="Arial"/>
          <w:color w:val="000000"/>
        </w:rPr>
      </w:pPr>
      <w:r w:rsidRPr="008234FF">
        <w:rPr>
          <w:rFonts w:ascii="Arial" w:eastAsia="Times New Roman" w:hAnsi="Arial" w:cs="Arial"/>
          <w:color w:val="000000"/>
        </w:rPr>
        <w:t>Đón / trả khách :</w:t>
      </w:r>
    </w:p>
    <w:p w14:paraId="772056F8" w14:textId="77777777" w:rsidR="008234FF" w:rsidRPr="008234FF" w:rsidRDefault="008234FF" w:rsidP="008234FF">
      <w:pPr>
        <w:numPr>
          <w:ilvl w:val="0"/>
          <w:numId w:val="3"/>
        </w:numPr>
        <w:ind w:left="1440"/>
        <w:textAlignment w:val="baseline"/>
        <w:rPr>
          <w:rFonts w:ascii="Arial" w:eastAsia="Times New Roman" w:hAnsi="Arial" w:cs="Arial"/>
          <w:color w:val="000000"/>
        </w:rPr>
      </w:pPr>
      <w:r w:rsidRPr="008234FF">
        <w:rPr>
          <w:rFonts w:ascii="Arial" w:eastAsia="Times New Roman" w:hAnsi="Arial" w:cs="Arial"/>
          <w:color w:val="000000"/>
        </w:rPr>
        <w:t>Các thỏa thuận khác :</w:t>
      </w:r>
    </w:p>
    <w:p w14:paraId="2EB56A9F"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Điều 2. Thời gian thực hiện hợp đồng </w:t>
      </w:r>
    </w:p>
    <w:p w14:paraId="00C8196D" w14:textId="77777777" w:rsidR="008234FF" w:rsidRPr="008234FF" w:rsidRDefault="008234FF" w:rsidP="008234FF">
      <w:pPr>
        <w:numPr>
          <w:ilvl w:val="0"/>
          <w:numId w:val="4"/>
        </w:numPr>
        <w:ind w:left="1440"/>
        <w:textAlignment w:val="baseline"/>
        <w:rPr>
          <w:rFonts w:ascii="Arial" w:eastAsia="Times New Roman" w:hAnsi="Arial" w:cs="Arial"/>
          <w:color w:val="000000"/>
        </w:rPr>
      </w:pPr>
      <w:r w:rsidRPr="008234FF">
        <w:rPr>
          <w:rFonts w:ascii="Arial" w:eastAsia="Times New Roman" w:hAnsi="Arial" w:cs="Arial"/>
          <w:color w:val="000000"/>
        </w:rPr>
        <w:t>Hợp đồng có giá trị từ ngày …/…/… đến ngày …/…/….</w:t>
      </w:r>
    </w:p>
    <w:p w14:paraId="17841EE7" w14:textId="77777777" w:rsidR="008234FF" w:rsidRPr="008234FF" w:rsidRDefault="008234FF" w:rsidP="008234FF">
      <w:pPr>
        <w:numPr>
          <w:ilvl w:val="0"/>
          <w:numId w:val="4"/>
        </w:numPr>
        <w:ind w:left="1440"/>
        <w:textAlignment w:val="baseline"/>
        <w:rPr>
          <w:rFonts w:ascii="Arial" w:eastAsia="Times New Roman" w:hAnsi="Arial" w:cs="Arial"/>
          <w:color w:val="000000"/>
        </w:rPr>
      </w:pPr>
      <w:r w:rsidRPr="008234FF">
        <w:rPr>
          <w:rFonts w:ascii="Arial" w:eastAsia="Times New Roman" w:hAnsi="Arial" w:cs="Arial"/>
          <w:color w:val="000000"/>
        </w:rPr>
        <w:lastRenderedPageBreak/>
        <w:t>Sau khi hết hạn của hợp đồng nếu Bên A có nhu cầu tiếp tục thuê và Bên B tiếp tục cung cấp dịch vụ thì các bên tự thỏa thuận và ký tiếp hợp đồng bằng phụ lục kèm theo.</w:t>
      </w:r>
    </w:p>
    <w:p w14:paraId="42A22F27"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Điều 3. Tiền công và phương thức thanh toán</w:t>
      </w:r>
    </w:p>
    <w:p w14:paraId="62F7C917" w14:textId="77777777" w:rsidR="008234FF" w:rsidRPr="008234FF" w:rsidRDefault="008234FF" w:rsidP="008234FF">
      <w:pPr>
        <w:textAlignment w:val="baseline"/>
        <w:outlineLvl w:val="4"/>
        <w:rPr>
          <w:rFonts w:ascii="Arial" w:eastAsia="Times New Roman" w:hAnsi="Arial" w:cs="Arial"/>
          <w:color w:val="000000"/>
          <w:sz w:val="20"/>
          <w:szCs w:val="20"/>
        </w:rPr>
      </w:pPr>
      <w:r w:rsidRPr="008234FF">
        <w:rPr>
          <w:rFonts w:ascii="Arial" w:eastAsia="Times New Roman" w:hAnsi="Arial" w:cs="Arial"/>
          <w:color w:val="000000"/>
          <w:sz w:val="20"/>
          <w:szCs w:val="20"/>
        </w:rPr>
        <w:t>1. Tiền công:</w:t>
      </w:r>
    </w:p>
    <w:p w14:paraId="56EA5850" w14:textId="77777777" w:rsidR="008234FF" w:rsidRPr="008234FF" w:rsidRDefault="008234FF" w:rsidP="008234FF">
      <w:pPr>
        <w:numPr>
          <w:ilvl w:val="0"/>
          <w:numId w:val="5"/>
        </w:numPr>
        <w:ind w:left="1440"/>
        <w:textAlignment w:val="baseline"/>
        <w:rPr>
          <w:rFonts w:ascii="Arial" w:eastAsia="Times New Roman" w:hAnsi="Arial" w:cs="Arial"/>
          <w:color w:val="000000"/>
        </w:rPr>
      </w:pPr>
      <w:r w:rsidRPr="008234FF">
        <w:rPr>
          <w:rFonts w:ascii="Arial" w:eastAsia="Times New Roman" w:hAnsi="Arial" w:cs="Arial"/>
          <w:color w:val="000000"/>
        </w:rPr>
        <w:t>Lương cơ bản : …../ ngày ( chưa bao gồm thuế VAT)</w:t>
      </w:r>
    </w:p>
    <w:p w14:paraId="774AD08C" w14:textId="77777777" w:rsidR="008234FF" w:rsidRPr="008234FF" w:rsidRDefault="008234FF" w:rsidP="008234FF">
      <w:pPr>
        <w:numPr>
          <w:ilvl w:val="0"/>
          <w:numId w:val="5"/>
        </w:numPr>
        <w:ind w:left="1440"/>
        <w:textAlignment w:val="baseline"/>
        <w:rPr>
          <w:rFonts w:ascii="Arial" w:eastAsia="Times New Roman" w:hAnsi="Arial" w:cs="Arial"/>
          <w:color w:val="000000"/>
        </w:rPr>
      </w:pPr>
      <w:r w:rsidRPr="008234FF">
        <w:rPr>
          <w:rFonts w:ascii="Arial" w:eastAsia="Times New Roman" w:hAnsi="Arial" w:cs="Arial"/>
          <w:color w:val="000000"/>
        </w:rPr>
        <w:t>Phụ cấp : ….. / ngày ( gồm tiền ăn, ở, chi phí đi lại,…)</w:t>
      </w:r>
    </w:p>
    <w:p w14:paraId="0C2F82C0" w14:textId="77777777" w:rsidR="008234FF" w:rsidRPr="008234FF" w:rsidRDefault="008234FF" w:rsidP="008234FF">
      <w:pPr>
        <w:numPr>
          <w:ilvl w:val="0"/>
          <w:numId w:val="5"/>
        </w:numPr>
        <w:ind w:left="1440"/>
        <w:textAlignment w:val="baseline"/>
        <w:rPr>
          <w:rFonts w:ascii="Arial" w:eastAsia="Times New Roman" w:hAnsi="Arial" w:cs="Arial"/>
          <w:color w:val="000000"/>
        </w:rPr>
      </w:pPr>
      <w:r w:rsidRPr="008234FF">
        <w:rPr>
          <w:rFonts w:ascii="Arial" w:eastAsia="Times New Roman" w:hAnsi="Arial" w:cs="Arial"/>
          <w:color w:val="000000"/>
        </w:rPr>
        <w:t>Số ngày : ….. ngày</w:t>
      </w:r>
    </w:p>
    <w:p w14:paraId="15B7A4D8" w14:textId="77777777" w:rsidR="008234FF" w:rsidRPr="008234FF" w:rsidRDefault="008234FF" w:rsidP="008234FF">
      <w:pPr>
        <w:numPr>
          <w:ilvl w:val="0"/>
          <w:numId w:val="5"/>
        </w:numPr>
        <w:ind w:left="1440"/>
        <w:textAlignment w:val="baseline"/>
        <w:rPr>
          <w:rFonts w:ascii="Arial" w:eastAsia="Times New Roman" w:hAnsi="Arial" w:cs="Arial"/>
          <w:color w:val="000000"/>
        </w:rPr>
      </w:pPr>
      <w:r w:rsidRPr="008234FF">
        <w:rPr>
          <w:rFonts w:ascii="Arial" w:eastAsia="Times New Roman" w:hAnsi="Arial" w:cs="Arial"/>
          <w:color w:val="000000"/>
        </w:rPr>
        <w:t>Tổng cộng :…. ( bằng chữ : …..)</w:t>
      </w:r>
    </w:p>
    <w:p w14:paraId="413BA293" w14:textId="77777777" w:rsidR="008234FF" w:rsidRPr="008234FF" w:rsidRDefault="008234FF" w:rsidP="008234FF">
      <w:pPr>
        <w:textAlignment w:val="baseline"/>
        <w:outlineLvl w:val="4"/>
        <w:rPr>
          <w:rFonts w:ascii="Arial" w:eastAsia="Times New Roman" w:hAnsi="Arial" w:cs="Arial"/>
          <w:color w:val="000000"/>
          <w:sz w:val="20"/>
          <w:szCs w:val="20"/>
        </w:rPr>
      </w:pPr>
      <w:r w:rsidRPr="008234FF">
        <w:rPr>
          <w:rFonts w:ascii="Arial" w:eastAsia="Times New Roman" w:hAnsi="Arial" w:cs="Arial"/>
          <w:color w:val="000000"/>
          <w:sz w:val="20"/>
          <w:szCs w:val="20"/>
        </w:rPr>
        <w:t>2. Tạm ứng:</w:t>
      </w:r>
    </w:p>
    <w:p w14:paraId="27D8AC68"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Bên A tạm ứng cho Bên B số tiền là ………… vào thời điểm ký kết để đảm bảo thực hiện những thỏa thuận tại Hợp đồng này.</w:t>
      </w:r>
    </w:p>
    <w:p w14:paraId="3E5AE4CD" w14:textId="77777777" w:rsidR="008234FF" w:rsidRPr="008234FF" w:rsidRDefault="008234FF" w:rsidP="008234FF">
      <w:pPr>
        <w:textAlignment w:val="baseline"/>
        <w:outlineLvl w:val="4"/>
        <w:rPr>
          <w:rFonts w:ascii="Arial" w:eastAsia="Times New Roman" w:hAnsi="Arial" w:cs="Arial"/>
          <w:color w:val="000000"/>
          <w:sz w:val="20"/>
          <w:szCs w:val="20"/>
        </w:rPr>
      </w:pPr>
      <w:r w:rsidRPr="008234FF">
        <w:rPr>
          <w:rFonts w:ascii="Arial" w:eastAsia="Times New Roman" w:hAnsi="Arial" w:cs="Arial"/>
          <w:color w:val="000000"/>
          <w:sz w:val="20"/>
          <w:szCs w:val="20"/>
        </w:rPr>
        <w:t>3. Phương thức thanh toán</w:t>
      </w:r>
    </w:p>
    <w:p w14:paraId="40087034"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 Thanh toán thông qua chuyển khoản</w:t>
      </w:r>
    </w:p>
    <w:p w14:paraId="1EC54BAA"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 Bên A chuyển khoản vào tài khoản ngân hàng cá nhân của Bên B</w:t>
      </w:r>
    </w:p>
    <w:p w14:paraId="11F48B42" w14:textId="77777777" w:rsidR="008234FF" w:rsidRPr="008234FF" w:rsidRDefault="008234FF" w:rsidP="008234FF">
      <w:pPr>
        <w:numPr>
          <w:ilvl w:val="0"/>
          <w:numId w:val="6"/>
        </w:numPr>
        <w:ind w:left="1440"/>
        <w:textAlignment w:val="baseline"/>
        <w:rPr>
          <w:rFonts w:ascii="Arial" w:eastAsia="Times New Roman" w:hAnsi="Arial" w:cs="Arial"/>
          <w:color w:val="000000"/>
        </w:rPr>
      </w:pPr>
      <w:r w:rsidRPr="008234FF">
        <w:rPr>
          <w:rFonts w:ascii="Arial" w:eastAsia="Times New Roman" w:hAnsi="Arial" w:cs="Arial"/>
          <w:color w:val="000000"/>
        </w:rPr>
        <w:t>Tên tài khoản :</w:t>
      </w:r>
    </w:p>
    <w:p w14:paraId="6D8F15ED" w14:textId="77777777" w:rsidR="008234FF" w:rsidRPr="008234FF" w:rsidRDefault="008234FF" w:rsidP="008234FF">
      <w:pPr>
        <w:numPr>
          <w:ilvl w:val="0"/>
          <w:numId w:val="6"/>
        </w:numPr>
        <w:ind w:left="1440"/>
        <w:textAlignment w:val="baseline"/>
        <w:rPr>
          <w:rFonts w:ascii="Arial" w:eastAsia="Times New Roman" w:hAnsi="Arial" w:cs="Arial"/>
          <w:color w:val="000000"/>
        </w:rPr>
      </w:pPr>
      <w:r w:rsidRPr="008234FF">
        <w:rPr>
          <w:rFonts w:ascii="Arial" w:eastAsia="Times New Roman" w:hAnsi="Arial" w:cs="Arial"/>
          <w:color w:val="000000"/>
        </w:rPr>
        <w:t>Số tài khoản :</w:t>
      </w:r>
    </w:p>
    <w:p w14:paraId="254912B8" w14:textId="77777777" w:rsidR="008234FF" w:rsidRPr="008234FF" w:rsidRDefault="008234FF" w:rsidP="008234FF">
      <w:pPr>
        <w:numPr>
          <w:ilvl w:val="0"/>
          <w:numId w:val="6"/>
        </w:numPr>
        <w:ind w:left="1440"/>
        <w:textAlignment w:val="baseline"/>
        <w:rPr>
          <w:rFonts w:ascii="Arial" w:eastAsia="Times New Roman" w:hAnsi="Arial" w:cs="Arial"/>
          <w:color w:val="000000"/>
        </w:rPr>
      </w:pPr>
      <w:r w:rsidRPr="008234FF">
        <w:rPr>
          <w:rFonts w:ascii="Arial" w:eastAsia="Times New Roman" w:hAnsi="Arial" w:cs="Arial"/>
          <w:color w:val="000000"/>
        </w:rPr>
        <w:t>Ngân hàng :</w:t>
      </w:r>
    </w:p>
    <w:p w14:paraId="7F5FECCA" w14:textId="77777777" w:rsidR="008234FF" w:rsidRPr="008234FF" w:rsidRDefault="008234FF" w:rsidP="008234FF">
      <w:pPr>
        <w:numPr>
          <w:ilvl w:val="0"/>
          <w:numId w:val="6"/>
        </w:numPr>
        <w:ind w:left="1440"/>
        <w:textAlignment w:val="baseline"/>
        <w:rPr>
          <w:rFonts w:ascii="Arial" w:eastAsia="Times New Roman" w:hAnsi="Arial" w:cs="Arial"/>
          <w:color w:val="000000"/>
        </w:rPr>
      </w:pPr>
      <w:r w:rsidRPr="008234FF">
        <w:rPr>
          <w:rFonts w:ascii="Arial" w:eastAsia="Times New Roman" w:hAnsi="Arial" w:cs="Arial"/>
          <w:color w:val="000000"/>
        </w:rPr>
        <w:t>Chi nhánh :</w:t>
      </w:r>
    </w:p>
    <w:p w14:paraId="1E0BFA52"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Điều 4. Quyền và nghĩa vụ của các bên</w:t>
      </w:r>
    </w:p>
    <w:p w14:paraId="4C8ED5DC" w14:textId="77777777" w:rsidR="008234FF" w:rsidRPr="008234FF" w:rsidRDefault="008234FF" w:rsidP="008234FF">
      <w:pPr>
        <w:textAlignment w:val="baseline"/>
        <w:outlineLvl w:val="4"/>
        <w:rPr>
          <w:rFonts w:ascii="Arial" w:eastAsia="Times New Roman" w:hAnsi="Arial" w:cs="Arial"/>
          <w:color w:val="000000"/>
          <w:sz w:val="20"/>
          <w:szCs w:val="20"/>
        </w:rPr>
      </w:pPr>
      <w:r w:rsidRPr="008234FF">
        <w:rPr>
          <w:rFonts w:ascii="Arial" w:eastAsia="Times New Roman" w:hAnsi="Arial" w:cs="Arial"/>
          <w:b/>
          <w:bCs/>
          <w:i/>
          <w:iCs/>
          <w:color w:val="000000"/>
          <w:bdr w:val="none" w:sz="0" w:space="0" w:color="auto" w:frame="1"/>
        </w:rPr>
        <w:t>1. Bên A</w:t>
      </w:r>
    </w:p>
    <w:p w14:paraId="1EAF29FF" w14:textId="77777777" w:rsidR="008234FF" w:rsidRPr="008234FF" w:rsidRDefault="008234FF" w:rsidP="008234FF">
      <w:pPr>
        <w:numPr>
          <w:ilvl w:val="0"/>
          <w:numId w:val="7"/>
        </w:numPr>
        <w:ind w:left="1440"/>
        <w:textAlignment w:val="baseline"/>
        <w:rPr>
          <w:rFonts w:ascii="Arial" w:eastAsia="Times New Roman" w:hAnsi="Arial" w:cs="Arial"/>
          <w:color w:val="000000"/>
        </w:rPr>
      </w:pPr>
      <w:r w:rsidRPr="008234FF">
        <w:rPr>
          <w:rFonts w:ascii="Arial" w:eastAsia="Times New Roman" w:hAnsi="Arial" w:cs="Arial"/>
          <w:color w:val="000000"/>
        </w:rPr>
        <w:t>Bên A có quyền yêu cầu Bên B thực hiện các công việc theo quy định tại Điều 1 của Hợp đồng .</w:t>
      </w:r>
    </w:p>
    <w:p w14:paraId="40EAE3A5" w14:textId="77777777" w:rsidR="008234FF" w:rsidRPr="008234FF" w:rsidRDefault="008234FF" w:rsidP="008234FF">
      <w:pPr>
        <w:numPr>
          <w:ilvl w:val="0"/>
          <w:numId w:val="7"/>
        </w:numPr>
        <w:ind w:left="1440"/>
        <w:textAlignment w:val="baseline"/>
        <w:rPr>
          <w:rFonts w:ascii="Arial" w:eastAsia="Times New Roman" w:hAnsi="Arial" w:cs="Arial"/>
          <w:color w:val="000000"/>
        </w:rPr>
      </w:pPr>
      <w:r w:rsidRPr="008234FF">
        <w:rPr>
          <w:rFonts w:ascii="Arial" w:eastAsia="Times New Roman" w:hAnsi="Arial" w:cs="Arial"/>
          <w:color w:val="000000"/>
        </w:rPr>
        <w:t>Cung cấp đầy đủ thông tin , giấy tờ và các dụng cụ cần thiết khác … cho Bên B thực hiện công việc theo quy định của Hợp đồng</w:t>
      </w:r>
    </w:p>
    <w:p w14:paraId="0E2BF9C6" w14:textId="77777777" w:rsidR="008234FF" w:rsidRPr="008234FF" w:rsidRDefault="008234FF" w:rsidP="008234FF">
      <w:pPr>
        <w:numPr>
          <w:ilvl w:val="0"/>
          <w:numId w:val="7"/>
        </w:numPr>
        <w:ind w:left="1440"/>
        <w:textAlignment w:val="baseline"/>
        <w:rPr>
          <w:rFonts w:ascii="Arial" w:eastAsia="Times New Roman" w:hAnsi="Arial" w:cs="Arial"/>
          <w:color w:val="000000"/>
        </w:rPr>
      </w:pPr>
      <w:r w:rsidRPr="008234FF">
        <w:rPr>
          <w:rFonts w:ascii="Arial" w:eastAsia="Times New Roman" w:hAnsi="Arial" w:cs="Arial"/>
          <w:color w:val="000000"/>
        </w:rPr>
        <w:t>Trường hợp có sự thay đổi phải được sự đồng ý của Trưởng đoàn và điều hành Bên A . Trong trường hợp có phát sinh chi phí khác do thay đổi hành trình Bên A phải trả thêm chi phí cho Bên B ít nhất là 10% của hợp đồng .</w:t>
      </w:r>
    </w:p>
    <w:p w14:paraId="4819E9AF" w14:textId="77777777" w:rsidR="008234FF" w:rsidRPr="008234FF" w:rsidRDefault="008234FF" w:rsidP="008234FF">
      <w:pPr>
        <w:numPr>
          <w:ilvl w:val="0"/>
          <w:numId w:val="7"/>
        </w:numPr>
        <w:ind w:left="1440"/>
        <w:textAlignment w:val="baseline"/>
        <w:rPr>
          <w:rFonts w:ascii="Arial" w:eastAsia="Times New Roman" w:hAnsi="Arial" w:cs="Arial"/>
          <w:color w:val="000000"/>
        </w:rPr>
      </w:pPr>
      <w:r w:rsidRPr="008234FF">
        <w:rPr>
          <w:rFonts w:ascii="Arial" w:eastAsia="Times New Roman" w:hAnsi="Arial" w:cs="Arial"/>
          <w:color w:val="000000"/>
        </w:rPr>
        <w:t>Thanh toán đầy đủ chi phí dịch vụ cho Bên B theo quy định của Hợp đồng</w:t>
      </w:r>
    </w:p>
    <w:p w14:paraId="2526C6BA" w14:textId="77777777" w:rsidR="008234FF" w:rsidRPr="008234FF" w:rsidRDefault="008234FF" w:rsidP="008234FF">
      <w:pPr>
        <w:numPr>
          <w:ilvl w:val="0"/>
          <w:numId w:val="7"/>
        </w:numPr>
        <w:ind w:left="1440"/>
        <w:textAlignment w:val="baseline"/>
        <w:rPr>
          <w:rFonts w:ascii="Arial" w:eastAsia="Times New Roman" w:hAnsi="Arial" w:cs="Arial"/>
          <w:color w:val="000000"/>
        </w:rPr>
      </w:pPr>
      <w:r w:rsidRPr="008234FF">
        <w:rPr>
          <w:rFonts w:ascii="Arial" w:eastAsia="Times New Roman" w:hAnsi="Arial" w:cs="Arial"/>
          <w:color w:val="000000"/>
        </w:rPr>
        <w:t>Các quyền và nghĩa vụ khác theo quy định của pháp luật</w:t>
      </w:r>
    </w:p>
    <w:p w14:paraId="5BA2937A" w14:textId="77777777" w:rsidR="008234FF" w:rsidRPr="008234FF" w:rsidRDefault="008234FF" w:rsidP="008234FF">
      <w:pPr>
        <w:textAlignment w:val="baseline"/>
        <w:outlineLvl w:val="4"/>
        <w:rPr>
          <w:rFonts w:ascii="Arial" w:eastAsia="Times New Roman" w:hAnsi="Arial" w:cs="Arial"/>
          <w:color w:val="000000"/>
          <w:sz w:val="20"/>
          <w:szCs w:val="20"/>
        </w:rPr>
      </w:pPr>
      <w:r w:rsidRPr="008234FF">
        <w:rPr>
          <w:rFonts w:ascii="Arial" w:eastAsia="Times New Roman" w:hAnsi="Arial" w:cs="Arial"/>
          <w:b/>
          <w:bCs/>
          <w:i/>
          <w:iCs/>
          <w:color w:val="000000"/>
          <w:bdr w:val="none" w:sz="0" w:space="0" w:color="auto" w:frame="1"/>
        </w:rPr>
        <w:t>2. Bên B</w:t>
      </w:r>
    </w:p>
    <w:p w14:paraId="07009B39"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Đảm bảo hướng dẫn Bên B hoặc đoàn khách của Bên B thăm quan theo đúng lịch trình đã thống nhất .</w:t>
      </w:r>
    </w:p>
    <w:p w14:paraId="3D4F7C66"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Bên B phải thông báo cho điều hành Bên B những thay đổi phát sinh trong suốt hành trình từ ngày đầu tiên thăm quan đến ngày cuối cùng thăm quan</w:t>
      </w:r>
    </w:p>
    <w:p w14:paraId="2D6432B7"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Trường hợp có sự thay đổi phải được sự đồng ý của Trưởng đoàn và điều hành Bên A . Trong trường hợp có phát sinh chi phí khác do thay đổi hành trình Bên A phải trả thêm chi phí cho Bên B ít nhất là 10% của hợp đồng .</w:t>
      </w:r>
    </w:p>
    <w:p w14:paraId="77FA7244"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Bên B có quyền yêu cầu Bên A cung cấp đầy đủ thông tin , tài liệu liên quan đến công việc</w:t>
      </w:r>
    </w:p>
    <w:p w14:paraId="5DFE8819"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Bên B thực hiện các nhiệm vụ : thuyết trình trên xe, tổ chức ăn uống tại nhà hàng , nghỉ ngơi tại khách sạn và hướng dẫn trong quá trình thăm quan</w:t>
      </w:r>
    </w:p>
    <w:p w14:paraId="08B8086B"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lastRenderedPageBreak/>
        <w:t>Được trả đầy đủ phí dịch vụ như đã thỏa thuận</w:t>
      </w:r>
    </w:p>
    <w:p w14:paraId="1727A27A"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Thực hiên công việc theo nội dung quy định tại Điều 1 Hợp đồng với chất lượng cao nhất</w:t>
      </w:r>
    </w:p>
    <w:p w14:paraId="6690DF3C"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Chịu trách nhiệm cho công việc mà mình thực hiện</w:t>
      </w:r>
    </w:p>
    <w:p w14:paraId="5ED0F47C" w14:textId="77777777" w:rsidR="008234FF" w:rsidRPr="008234FF" w:rsidRDefault="008234FF" w:rsidP="008234FF">
      <w:pPr>
        <w:numPr>
          <w:ilvl w:val="0"/>
          <w:numId w:val="8"/>
        </w:numPr>
        <w:ind w:left="1440"/>
        <w:textAlignment w:val="baseline"/>
        <w:rPr>
          <w:rFonts w:ascii="Arial" w:eastAsia="Times New Roman" w:hAnsi="Arial" w:cs="Arial"/>
          <w:color w:val="000000"/>
        </w:rPr>
      </w:pPr>
      <w:r w:rsidRPr="008234FF">
        <w:rPr>
          <w:rFonts w:ascii="Arial" w:eastAsia="Times New Roman" w:hAnsi="Arial" w:cs="Arial"/>
          <w:color w:val="000000"/>
        </w:rPr>
        <w:t>Các quyền và nghĩa vụ khác theo quy định của pháp luật</w:t>
      </w:r>
    </w:p>
    <w:p w14:paraId="11402446"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Điều 5. Phạt vi phạm hợp đồng</w:t>
      </w:r>
    </w:p>
    <w:p w14:paraId="64BC4222"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Các Bên thỏa thuận hình thức xử lý vi phạm Hợp đồng như sau:</w:t>
      </w:r>
    </w:p>
    <w:p w14:paraId="2541EEBD" w14:textId="77777777" w:rsidR="008234FF" w:rsidRPr="008234FF" w:rsidRDefault="008234FF" w:rsidP="008234FF">
      <w:pPr>
        <w:numPr>
          <w:ilvl w:val="0"/>
          <w:numId w:val="9"/>
        </w:numPr>
        <w:ind w:left="1440"/>
        <w:textAlignment w:val="baseline"/>
        <w:rPr>
          <w:rFonts w:ascii="Arial" w:eastAsia="Times New Roman" w:hAnsi="Arial" w:cs="Arial"/>
          <w:color w:val="000000"/>
        </w:rPr>
      </w:pPr>
      <w:r w:rsidRPr="008234FF">
        <w:rPr>
          <w:rFonts w:ascii="Arial" w:eastAsia="Times New Roman" w:hAnsi="Arial" w:cs="Arial"/>
          <w:color w:val="000000"/>
        </w:rPr>
        <w:t>Trường hợp một bên vi phạm bất kì điều khoản được quy định trong Hợp đồng, bên vi phạm phải chịu một khoản tiền phạt theo thỏa thuận nhưng không quá 8% giá trị phần nghĩa vụ Hợp đồng bị vi phạm;</w:t>
      </w:r>
    </w:p>
    <w:p w14:paraId="6D70A113" w14:textId="77777777" w:rsidR="008234FF" w:rsidRPr="008234FF" w:rsidRDefault="008234FF" w:rsidP="008234FF">
      <w:pPr>
        <w:numPr>
          <w:ilvl w:val="0"/>
          <w:numId w:val="9"/>
        </w:numPr>
        <w:ind w:left="1440"/>
        <w:textAlignment w:val="baseline"/>
        <w:rPr>
          <w:rFonts w:ascii="Arial" w:eastAsia="Times New Roman" w:hAnsi="Arial" w:cs="Arial"/>
          <w:color w:val="000000"/>
        </w:rPr>
      </w:pPr>
      <w:r w:rsidRPr="008234FF">
        <w:rPr>
          <w:rFonts w:ascii="Arial" w:eastAsia="Times New Roman" w:hAnsi="Arial" w:cs="Arial"/>
          <w:color w:val="000000"/>
        </w:rPr>
        <w:t>Trong trường hợp một trong hai bên đơn phương huỷ bỏ hợp đồng mà không do lỗi của Bên kia thì bên hủy bỏ Hợp Đồng thì sẽ phải chịu phạt 8% tổng giá trị hợp đồng .</w:t>
      </w:r>
    </w:p>
    <w:p w14:paraId="14E03CA2" w14:textId="77777777" w:rsidR="008234FF" w:rsidRPr="008234FF" w:rsidRDefault="008234FF" w:rsidP="008234FF">
      <w:pPr>
        <w:numPr>
          <w:ilvl w:val="0"/>
          <w:numId w:val="9"/>
        </w:numPr>
        <w:ind w:left="1440"/>
        <w:textAlignment w:val="baseline"/>
        <w:rPr>
          <w:rFonts w:ascii="Arial" w:eastAsia="Times New Roman" w:hAnsi="Arial" w:cs="Arial"/>
          <w:color w:val="000000"/>
        </w:rPr>
      </w:pPr>
      <w:r w:rsidRPr="008234FF">
        <w:rPr>
          <w:rFonts w:ascii="Arial" w:eastAsia="Times New Roman" w:hAnsi="Arial" w:cs="Arial"/>
          <w:color w:val="000000"/>
        </w:rPr>
        <w:t>Hai bên sẽ không bị coi là vi phạm Hợp đồng khi không thực hiện nghĩa vụ của mình trong trường hợp xảy ra sự kiện bất khả kháng, bao gồm nhưng không giới hạn các sự kiện sau: Chiến tranh, hỏa hoạn, các thảm họa tự nhiên, dịch bệnh, sự ngăn cấm của cơ quan nhà nước, v.v… Tuy nhiên, trường hợp bất khả kháng không ảnh hưởng đến nghĩa vụ thanh toán hoặc bồi hoàn chi phí mà phía bên kia được hưởng trước khi xảy ra trường hợp nêu trên.</w:t>
      </w:r>
    </w:p>
    <w:p w14:paraId="7982C786"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Điều 6. Chấm dứt hợp đồng </w:t>
      </w:r>
    </w:p>
    <w:p w14:paraId="292D541F"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Các Bên thỏa thuận các trường hợp chấm dứt Hợp đồng như sau :</w:t>
      </w:r>
    </w:p>
    <w:p w14:paraId="4B00E73A" w14:textId="77777777" w:rsidR="008234FF" w:rsidRPr="008234FF" w:rsidRDefault="008234FF" w:rsidP="008234FF">
      <w:pPr>
        <w:numPr>
          <w:ilvl w:val="0"/>
          <w:numId w:val="10"/>
        </w:numPr>
        <w:ind w:left="1440"/>
        <w:textAlignment w:val="baseline"/>
        <w:rPr>
          <w:rFonts w:ascii="Arial" w:eastAsia="Times New Roman" w:hAnsi="Arial" w:cs="Arial"/>
          <w:color w:val="000000"/>
        </w:rPr>
      </w:pPr>
      <w:r w:rsidRPr="008234FF">
        <w:rPr>
          <w:rFonts w:ascii="Arial" w:eastAsia="Times New Roman" w:hAnsi="Arial" w:cs="Arial"/>
          <w:color w:val="000000"/>
        </w:rPr>
        <w:t>Các bên hoàn thành trách nhiệm của mình và không có thỏa thuận khác</w:t>
      </w:r>
    </w:p>
    <w:p w14:paraId="7CB37E39" w14:textId="77777777" w:rsidR="008234FF" w:rsidRPr="008234FF" w:rsidRDefault="008234FF" w:rsidP="008234FF">
      <w:pPr>
        <w:numPr>
          <w:ilvl w:val="0"/>
          <w:numId w:val="10"/>
        </w:numPr>
        <w:ind w:left="1440"/>
        <w:textAlignment w:val="baseline"/>
        <w:rPr>
          <w:rFonts w:ascii="Arial" w:eastAsia="Times New Roman" w:hAnsi="Arial" w:cs="Arial"/>
          <w:color w:val="000000"/>
        </w:rPr>
      </w:pPr>
      <w:r w:rsidRPr="008234FF">
        <w:rPr>
          <w:rFonts w:ascii="Arial" w:eastAsia="Times New Roman" w:hAnsi="Arial" w:cs="Arial"/>
          <w:color w:val="000000"/>
        </w:rPr>
        <w:t>Theo thỏa thuận của các bên</w:t>
      </w:r>
    </w:p>
    <w:p w14:paraId="0CFE4EF7" w14:textId="77777777" w:rsidR="008234FF" w:rsidRPr="008234FF" w:rsidRDefault="008234FF" w:rsidP="008234FF">
      <w:pPr>
        <w:numPr>
          <w:ilvl w:val="0"/>
          <w:numId w:val="10"/>
        </w:numPr>
        <w:ind w:left="1440"/>
        <w:textAlignment w:val="baseline"/>
        <w:rPr>
          <w:rFonts w:ascii="Arial" w:eastAsia="Times New Roman" w:hAnsi="Arial" w:cs="Arial"/>
          <w:color w:val="000000"/>
        </w:rPr>
      </w:pPr>
      <w:r w:rsidRPr="008234FF">
        <w:rPr>
          <w:rFonts w:ascii="Arial" w:eastAsia="Times New Roman" w:hAnsi="Arial" w:cs="Arial"/>
          <w:color w:val="000000"/>
        </w:rPr>
        <w:t>Trường hợp Bên A chậm thanh toán tiền thuê cho Bên B sau 07 ngày (không có thông báo trước ) thì Bên B có quyền đơn phương chấm dứt hợp đồng . Trong trường hợp này , Bên A phải chịu một khoản tiền bồi thường thiệt hại là 100 triệu đồng .</w:t>
      </w:r>
    </w:p>
    <w:p w14:paraId="13280FC2" w14:textId="77777777" w:rsidR="008234FF" w:rsidRPr="008234FF" w:rsidRDefault="008234FF" w:rsidP="008234FF">
      <w:pPr>
        <w:numPr>
          <w:ilvl w:val="0"/>
          <w:numId w:val="10"/>
        </w:numPr>
        <w:ind w:left="1440"/>
        <w:textAlignment w:val="baseline"/>
        <w:rPr>
          <w:rFonts w:ascii="Arial" w:eastAsia="Times New Roman" w:hAnsi="Arial" w:cs="Arial"/>
          <w:color w:val="000000"/>
        </w:rPr>
      </w:pPr>
      <w:r w:rsidRPr="008234FF">
        <w:rPr>
          <w:rFonts w:ascii="Arial" w:eastAsia="Times New Roman" w:hAnsi="Arial" w:cs="Arial"/>
          <w:color w:val="000000"/>
        </w:rPr>
        <w:t>Trường hợp Bên B không thực hiện công việc cho Bên A ( không có thông báo trước ) thì Bên A có quyền đơn phương chấm dứt thực hiện hợp đồng . Trong trường hợp này, Bên B phải giới thiệu hướng dẫn viên khác thay thế và phải chịu môt khoản tiền bồi thường do gây thiệt hại là 8% giá trị hợp đồng .</w:t>
      </w:r>
    </w:p>
    <w:p w14:paraId="02F13788" w14:textId="77777777" w:rsidR="008234FF" w:rsidRPr="008234FF" w:rsidRDefault="008234FF" w:rsidP="008234FF">
      <w:pPr>
        <w:textAlignment w:val="baseline"/>
        <w:outlineLvl w:val="3"/>
        <w:rPr>
          <w:rFonts w:ascii="Arial" w:eastAsia="Times New Roman" w:hAnsi="Arial" w:cs="Arial"/>
          <w:color w:val="000000"/>
        </w:rPr>
      </w:pPr>
      <w:r w:rsidRPr="008234FF">
        <w:rPr>
          <w:rFonts w:ascii="Arial" w:eastAsia="Times New Roman" w:hAnsi="Arial" w:cs="Arial"/>
          <w:b/>
          <w:bCs/>
          <w:color w:val="000000"/>
          <w:bdr w:val="none" w:sz="0" w:space="0" w:color="auto" w:frame="1"/>
        </w:rPr>
        <w:t>Điều 7. Giải quyết tranh chấp hợp đồng </w:t>
      </w:r>
    </w:p>
    <w:p w14:paraId="7AEC1CC4"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Các bên cam kết thực hiện các điều khoản đã ghi trong hợp đồng , trong quá trình thực hiện nếu có phát sinh tranh chấp sẽ được giải quyết trước bằng phương thức thương lượng đàm phán . Trường hợp một bên hoặc các bên không thể tự thương lượng được sẽ do Tòa án có thẩm quyền giải quyết . Khi giải quyết tranh chấp thì bản hợp đồng bằng Tiếng Việt sẽ được ưu tiên sử dụng .</w:t>
      </w:r>
    </w:p>
    <w:p w14:paraId="4F188C88"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Hợp đồng này được lập thành 04 bản gồm 02 bản tiếng việt và 02 bản tiếng anh .</w:t>
      </w:r>
    </w:p>
    <w:p w14:paraId="7BD41B96" w14:textId="77777777" w:rsidR="008234FF" w:rsidRPr="008234FF" w:rsidRDefault="008234FF" w:rsidP="008234FF">
      <w:pPr>
        <w:spacing w:after="120"/>
        <w:textAlignment w:val="baseline"/>
        <w:rPr>
          <w:rFonts w:ascii="Arial" w:eastAsia="Times New Roman" w:hAnsi="Arial" w:cs="Arial"/>
          <w:color w:val="000000"/>
        </w:rPr>
      </w:pPr>
      <w:r w:rsidRPr="008234FF">
        <w:rPr>
          <w:rFonts w:ascii="Arial" w:eastAsia="Times New Roman" w:hAnsi="Arial" w:cs="Arial"/>
          <w:color w:val="000000"/>
        </w:rPr>
        <w:t>Hợp đồng giao cho mỗi bên giữ 02 bản ( 01 bản tiếng việt và 01 bản tiếng anh ) . Hợp đồng có giá trị pháp lý như nhau .</w:t>
      </w:r>
    </w:p>
    <w:p w14:paraId="69DB0087" w14:textId="77777777" w:rsidR="008234FF" w:rsidRDefault="008234FF"/>
    <w:sectPr w:rsidR="008234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613B" w14:textId="77777777" w:rsidR="00D1338D" w:rsidRDefault="00D1338D" w:rsidP="008234FF">
      <w:r>
        <w:separator/>
      </w:r>
    </w:p>
  </w:endnote>
  <w:endnote w:type="continuationSeparator" w:id="0">
    <w:p w14:paraId="11595559" w14:textId="77777777" w:rsidR="00D1338D" w:rsidRDefault="00D1338D" w:rsidP="0082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92DF" w14:textId="77777777" w:rsidR="00D1338D" w:rsidRDefault="00D1338D" w:rsidP="008234FF">
      <w:r>
        <w:separator/>
      </w:r>
    </w:p>
  </w:footnote>
  <w:footnote w:type="continuationSeparator" w:id="0">
    <w:p w14:paraId="76A4E168" w14:textId="77777777" w:rsidR="00D1338D" w:rsidRDefault="00D1338D" w:rsidP="0082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309"/>
    <w:multiLevelType w:val="multilevel"/>
    <w:tmpl w:val="E62C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F2A40"/>
    <w:multiLevelType w:val="multilevel"/>
    <w:tmpl w:val="4A4E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849AC"/>
    <w:multiLevelType w:val="multilevel"/>
    <w:tmpl w:val="423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60D64"/>
    <w:multiLevelType w:val="multilevel"/>
    <w:tmpl w:val="E0F6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D7B3B"/>
    <w:multiLevelType w:val="multilevel"/>
    <w:tmpl w:val="B21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983EE9"/>
    <w:multiLevelType w:val="multilevel"/>
    <w:tmpl w:val="53E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D75D69"/>
    <w:multiLevelType w:val="multilevel"/>
    <w:tmpl w:val="85C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D55BC3"/>
    <w:multiLevelType w:val="multilevel"/>
    <w:tmpl w:val="063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546FE2"/>
    <w:multiLevelType w:val="multilevel"/>
    <w:tmpl w:val="188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255952"/>
    <w:multiLevelType w:val="multilevel"/>
    <w:tmpl w:val="C53E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8"/>
  </w:num>
  <w:num w:numId="4">
    <w:abstractNumId w:val="7"/>
  </w:num>
  <w:num w:numId="5">
    <w:abstractNumId w:val="6"/>
  </w:num>
  <w:num w:numId="6">
    <w:abstractNumId w:val="4"/>
  </w:num>
  <w:num w:numId="7">
    <w:abstractNumId w:val="2"/>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FF"/>
    <w:rsid w:val="008234FF"/>
    <w:rsid w:val="00D1338D"/>
    <w:rsid w:val="00EA05C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A305"/>
  <w15:chartTrackingRefBased/>
  <w15:docId w15:val="{08C19CBD-FEAD-A542-9393-38D532DA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34F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34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34F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8234F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4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34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34FF"/>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234FF"/>
    <w:rPr>
      <w:rFonts w:ascii="Times New Roman" w:eastAsia="Times New Roman" w:hAnsi="Times New Roman" w:cs="Times New Roman"/>
      <w:b/>
      <w:bCs/>
      <w:sz w:val="20"/>
      <w:szCs w:val="20"/>
    </w:rPr>
  </w:style>
  <w:style w:type="character" w:styleId="Strong">
    <w:name w:val="Strong"/>
    <w:basedOn w:val="DefaultParagraphFont"/>
    <w:uiPriority w:val="22"/>
    <w:qFormat/>
    <w:rsid w:val="008234FF"/>
    <w:rPr>
      <w:b/>
      <w:bCs/>
    </w:rPr>
  </w:style>
  <w:style w:type="paragraph" w:styleId="NormalWeb">
    <w:name w:val="Normal (Web)"/>
    <w:basedOn w:val="Normal"/>
    <w:uiPriority w:val="99"/>
    <w:semiHidden/>
    <w:unhideWhenUsed/>
    <w:rsid w:val="008234F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34FF"/>
  </w:style>
  <w:style w:type="character" w:styleId="Emphasis">
    <w:name w:val="Emphasis"/>
    <w:basedOn w:val="DefaultParagraphFont"/>
    <w:uiPriority w:val="20"/>
    <w:qFormat/>
    <w:rsid w:val="008234FF"/>
    <w:rPr>
      <w:i/>
      <w:iCs/>
    </w:rPr>
  </w:style>
  <w:style w:type="paragraph" w:styleId="Header">
    <w:name w:val="header"/>
    <w:basedOn w:val="Normal"/>
    <w:link w:val="HeaderChar"/>
    <w:uiPriority w:val="99"/>
    <w:unhideWhenUsed/>
    <w:rsid w:val="008234FF"/>
    <w:pPr>
      <w:tabs>
        <w:tab w:val="center" w:pos="4680"/>
        <w:tab w:val="right" w:pos="9360"/>
      </w:tabs>
    </w:pPr>
  </w:style>
  <w:style w:type="character" w:customStyle="1" w:styleId="HeaderChar">
    <w:name w:val="Header Char"/>
    <w:basedOn w:val="DefaultParagraphFont"/>
    <w:link w:val="Header"/>
    <w:uiPriority w:val="99"/>
    <w:rsid w:val="008234FF"/>
  </w:style>
  <w:style w:type="paragraph" w:styleId="Footer">
    <w:name w:val="footer"/>
    <w:basedOn w:val="Normal"/>
    <w:link w:val="FooterChar"/>
    <w:uiPriority w:val="99"/>
    <w:unhideWhenUsed/>
    <w:rsid w:val="008234FF"/>
    <w:pPr>
      <w:tabs>
        <w:tab w:val="center" w:pos="4680"/>
        <w:tab w:val="right" w:pos="9360"/>
      </w:tabs>
    </w:pPr>
  </w:style>
  <w:style w:type="character" w:customStyle="1" w:styleId="FooterChar">
    <w:name w:val="Footer Char"/>
    <w:basedOn w:val="DefaultParagraphFont"/>
    <w:link w:val="Footer"/>
    <w:uiPriority w:val="99"/>
    <w:rsid w:val="0082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1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2021-04-01T08:59:00Z</dcterms:created>
  <dcterms:modified xsi:type="dcterms:W3CDTF">2021-04-01T09:30:00Z</dcterms:modified>
</cp:coreProperties>
</file>