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C70" w:rsidRPr="00716C70" w:rsidRDefault="00716C70">
      <w:pPr>
        <w:rPr>
          <w:rFonts w:ascii="Times New Roman" w:hAnsi="Times New Roman" w:cs="Times New Roman"/>
          <w:b/>
          <w:sz w:val="28"/>
          <w:szCs w:val="28"/>
          <w:lang w:val="vi-VN"/>
        </w:rPr>
      </w:pPr>
      <w:bookmarkStart w:id="0" w:name="_GoBack"/>
      <w:bookmarkEnd w:id="0"/>
      <w:r w:rsidRPr="00716C70">
        <w:rPr>
          <w:rFonts w:ascii="Times New Roman" w:hAnsi="Times New Roman" w:cs="Times New Roman"/>
          <w:b/>
          <w:sz w:val="28"/>
          <w:szCs w:val="28"/>
          <w:lang w:val="vi-VN"/>
        </w:rPr>
        <w:t>Mẫu đơn đề nghị nghiệm thu hệ thống phòng cháy chữ</w:t>
      </w:r>
      <w:r>
        <w:rPr>
          <w:rFonts w:ascii="Times New Roman" w:hAnsi="Times New Roman" w:cs="Times New Roman"/>
          <w:b/>
          <w:sz w:val="28"/>
          <w:szCs w:val="28"/>
          <w:lang w:val="vi-VN"/>
        </w:rPr>
        <w:t>a cháy</w:t>
      </w:r>
    </w:p>
    <w:tbl>
      <w:tblPr>
        <w:tblStyle w:val="TableGrid"/>
        <w:tblW w:w="0" w:type="auto"/>
        <w:tblInd w:w="959" w:type="dxa"/>
        <w:tblLook w:val="04A0" w:firstRow="1" w:lastRow="0" w:firstColumn="1" w:lastColumn="0" w:noHBand="0" w:noVBand="1"/>
      </w:tblPr>
      <w:tblGrid>
        <w:gridCol w:w="2223"/>
        <w:gridCol w:w="6306"/>
      </w:tblGrid>
      <w:tr w:rsidR="00716C70" w:rsidRPr="00716C70" w:rsidTr="00716C70">
        <w:trPr>
          <w:trHeight w:val="1370"/>
        </w:trPr>
        <w:tc>
          <w:tcPr>
            <w:tcW w:w="2223" w:type="dxa"/>
          </w:tcPr>
          <w:p w:rsidR="00947A4E" w:rsidRPr="00716C70" w:rsidRDefault="00947A4E" w:rsidP="00947A4E">
            <w:pPr>
              <w:pStyle w:val="NormalWeb"/>
              <w:shd w:val="clear" w:color="auto" w:fill="FFFFFF"/>
              <w:spacing w:before="0" w:beforeAutospacing="0" w:after="312" w:afterAutospacing="0"/>
              <w:rPr>
                <w:sz w:val="28"/>
                <w:szCs w:val="28"/>
              </w:rPr>
            </w:pPr>
            <w:r w:rsidRPr="00716C70">
              <w:rPr>
                <w:sz w:val="28"/>
                <w:szCs w:val="28"/>
              </w:rPr>
              <w:t>……(1)…………</w:t>
            </w:r>
            <w:r w:rsidRPr="00716C70">
              <w:rPr>
                <w:sz w:val="28"/>
                <w:szCs w:val="28"/>
              </w:rPr>
              <w:br/>
              <w:t>……(2)…</w:t>
            </w:r>
          </w:p>
          <w:p w:rsidR="00947A4E" w:rsidRPr="00716C70" w:rsidRDefault="00947A4E" w:rsidP="00947A4E">
            <w:pPr>
              <w:pStyle w:val="NormalWeb"/>
              <w:shd w:val="clear" w:color="auto" w:fill="FFFFFF"/>
              <w:spacing w:before="0" w:beforeAutospacing="0" w:after="312" w:afterAutospacing="0"/>
              <w:rPr>
                <w:sz w:val="28"/>
                <w:szCs w:val="28"/>
              </w:rPr>
            </w:pPr>
            <w:r w:rsidRPr="00716C70">
              <w:rPr>
                <w:sz w:val="28"/>
                <w:szCs w:val="28"/>
              </w:rPr>
              <w:t>Số:……</w:t>
            </w:r>
          </w:p>
          <w:p w:rsidR="00947A4E" w:rsidRPr="00716C70" w:rsidRDefault="00947A4E" w:rsidP="00947A4E">
            <w:pPr>
              <w:pStyle w:val="NormalWeb"/>
              <w:shd w:val="clear" w:color="auto" w:fill="FFFFFF"/>
              <w:spacing w:before="0" w:beforeAutospacing="0" w:after="312" w:afterAutospacing="0"/>
              <w:rPr>
                <w:sz w:val="28"/>
                <w:szCs w:val="28"/>
                <w:lang w:val="vi-VN"/>
              </w:rPr>
            </w:pPr>
            <w:r w:rsidRPr="00716C70">
              <w:rPr>
                <w:sz w:val="28"/>
                <w:szCs w:val="28"/>
              </w:rPr>
              <w:t>V/v: (3)</w:t>
            </w:r>
            <w:r w:rsidRPr="00716C70">
              <w:rPr>
                <w:sz w:val="28"/>
                <w:szCs w:val="28"/>
                <w:lang w:val="vi-VN"/>
              </w:rPr>
              <w:t>..</w:t>
            </w:r>
          </w:p>
          <w:p w:rsidR="00947A4E" w:rsidRPr="00716C70" w:rsidRDefault="00947A4E">
            <w:pPr>
              <w:rPr>
                <w:rFonts w:ascii="Times New Roman" w:hAnsi="Times New Roman" w:cs="Times New Roman"/>
                <w:sz w:val="28"/>
                <w:szCs w:val="28"/>
              </w:rPr>
            </w:pPr>
          </w:p>
        </w:tc>
        <w:tc>
          <w:tcPr>
            <w:tcW w:w="6306" w:type="dxa"/>
          </w:tcPr>
          <w:p w:rsidR="00947A4E" w:rsidRPr="00716C70" w:rsidRDefault="00947A4E" w:rsidP="00947A4E">
            <w:pPr>
              <w:pStyle w:val="NormalWeb"/>
              <w:shd w:val="clear" w:color="auto" w:fill="FFFFFF"/>
              <w:spacing w:before="0" w:beforeAutospacing="0" w:after="312" w:afterAutospacing="0"/>
              <w:jc w:val="center"/>
              <w:rPr>
                <w:b/>
                <w:sz w:val="28"/>
                <w:szCs w:val="28"/>
              </w:rPr>
            </w:pPr>
            <w:r w:rsidRPr="00716C70">
              <w:rPr>
                <w:b/>
                <w:sz w:val="28"/>
                <w:szCs w:val="28"/>
              </w:rPr>
              <w:t>CỘNG HÒA XÃ HỘI CHỦ NGHĨA VIỆT NAM</w:t>
            </w:r>
            <w:r w:rsidRPr="00716C70">
              <w:rPr>
                <w:b/>
                <w:sz w:val="28"/>
                <w:szCs w:val="28"/>
              </w:rPr>
              <w:br/>
            </w:r>
            <w:r w:rsidRPr="00716C70">
              <w:rPr>
                <w:b/>
                <w:sz w:val="28"/>
                <w:szCs w:val="28"/>
                <w:u w:val="single"/>
              </w:rPr>
              <w:t>Độc lập – Tự do – Hạnh phúc</w:t>
            </w:r>
          </w:p>
          <w:p w:rsidR="00947A4E" w:rsidRPr="00716C70" w:rsidRDefault="00947A4E" w:rsidP="00947A4E">
            <w:pPr>
              <w:pStyle w:val="NormalWeb"/>
              <w:shd w:val="clear" w:color="auto" w:fill="FFFFFF"/>
              <w:spacing w:before="0" w:beforeAutospacing="0" w:after="312" w:afterAutospacing="0"/>
              <w:rPr>
                <w:sz w:val="28"/>
                <w:szCs w:val="28"/>
              </w:rPr>
            </w:pPr>
            <w:r w:rsidRPr="00716C70">
              <w:rPr>
                <w:sz w:val="28"/>
                <w:szCs w:val="28"/>
                <w:lang w:val="vi-VN"/>
              </w:rPr>
              <w:t xml:space="preserve">                                     ..</w:t>
            </w:r>
            <w:r w:rsidRPr="00716C70">
              <w:rPr>
                <w:sz w:val="28"/>
                <w:szCs w:val="28"/>
              </w:rPr>
              <w:t>, ngày     tháng        năm</w:t>
            </w:r>
          </w:p>
          <w:p w:rsidR="00947A4E" w:rsidRPr="00716C70" w:rsidRDefault="00947A4E">
            <w:pPr>
              <w:rPr>
                <w:rFonts w:ascii="Times New Roman" w:hAnsi="Times New Roman" w:cs="Times New Roman"/>
                <w:sz w:val="28"/>
                <w:szCs w:val="28"/>
              </w:rPr>
            </w:pPr>
          </w:p>
        </w:tc>
      </w:tr>
    </w:tbl>
    <w:p w:rsidR="00947A4E" w:rsidRPr="00716C70" w:rsidRDefault="00947A4E" w:rsidP="00947A4E">
      <w:pPr>
        <w:pStyle w:val="NormalWeb"/>
        <w:shd w:val="clear" w:color="auto" w:fill="FFFFFF"/>
        <w:spacing w:before="0" w:beforeAutospacing="0" w:after="312" w:afterAutospacing="0"/>
        <w:rPr>
          <w:b/>
          <w:sz w:val="28"/>
          <w:szCs w:val="28"/>
          <w:lang w:val="vi-VN"/>
        </w:rPr>
      </w:pPr>
    </w:p>
    <w:p w:rsidR="00947A4E" w:rsidRPr="00716C70" w:rsidRDefault="00947A4E" w:rsidP="00947A4E">
      <w:pPr>
        <w:pStyle w:val="NormalWeb"/>
        <w:shd w:val="clear" w:color="auto" w:fill="FFFFFF"/>
        <w:spacing w:before="0" w:beforeAutospacing="0" w:after="312" w:afterAutospacing="0"/>
        <w:rPr>
          <w:b/>
          <w:sz w:val="28"/>
          <w:szCs w:val="28"/>
          <w:lang w:val="vi-VN"/>
        </w:rPr>
      </w:pPr>
      <w:r w:rsidRPr="00716C70">
        <w:rPr>
          <w:b/>
          <w:sz w:val="28"/>
          <w:szCs w:val="28"/>
          <w:lang w:val="vi-VN"/>
        </w:rPr>
        <w:t>ĐƠN ĐỀ NGHỊ NGHIỆM THU HỆ THỐNG PHÒNG CHÁY CHỮA CHÁY</w:t>
      </w:r>
    </w:p>
    <w:p w:rsidR="00947A4E" w:rsidRPr="00716C70" w:rsidRDefault="00947A4E" w:rsidP="00947A4E">
      <w:pPr>
        <w:pStyle w:val="NormalWeb"/>
        <w:shd w:val="clear" w:color="auto" w:fill="FFFFFF"/>
        <w:spacing w:before="0" w:beforeAutospacing="0" w:after="312" w:afterAutospacing="0"/>
        <w:rPr>
          <w:sz w:val="28"/>
          <w:szCs w:val="28"/>
          <w:lang w:val="vi-VN"/>
        </w:rPr>
      </w:pPr>
      <w:r w:rsidRPr="00716C70">
        <w:rPr>
          <w:sz w:val="28"/>
          <w:szCs w:val="28"/>
        </w:rPr>
        <w:t xml:space="preserve">Kính gửi: Cảnh sát Phòng cháy và chữa cháy TP </w:t>
      </w:r>
      <w:r w:rsidRPr="00716C70">
        <w:rPr>
          <w:sz w:val="28"/>
          <w:szCs w:val="28"/>
          <w:lang w:val="vi-VN"/>
        </w:rPr>
        <w:t>...</w:t>
      </w:r>
    </w:p>
    <w:p w:rsidR="00947A4E" w:rsidRPr="00716C70" w:rsidRDefault="00947A4E" w:rsidP="00947A4E">
      <w:pPr>
        <w:pStyle w:val="NormalWeb"/>
        <w:shd w:val="clear" w:color="auto" w:fill="FFFFFF"/>
        <w:spacing w:before="0" w:beforeAutospacing="0" w:after="312" w:afterAutospacing="0"/>
        <w:rPr>
          <w:sz w:val="28"/>
          <w:szCs w:val="28"/>
        </w:rPr>
      </w:pPr>
      <w:r w:rsidRPr="00716C70">
        <w:rPr>
          <w:sz w:val="28"/>
          <w:szCs w:val="28"/>
        </w:rPr>
        <w:t>– Thực hiện Luật phòng cháy và chữa cháy; nghị định số 79/2014/NĐ-CP ngày 31/7/2014 của Chính phủ; Thông tư số 66/2014/TT-BCA ngày 16/12/2014 của Bộ Công an quy định chi tiết thi hành một số điều của Nghị định số 79/2014/NĐ-CP ngày 31/7/2014.</w:t>
      </w:r>
    </w:p>
    <w:p w:rsidR="00947A4E" w:rsidRPr="00716C70" w:rsidRDefault="00947A4E" w:rsidP="00947A4E">
      <w:pPr>
        <w:pStyle w:val="NormalWeb"/>
        <w:shd w:val="clear" w:color="auto" w:fill="FFFFFF"/>
        <w:spacing w:before="0" w:beforeAutospacing="0" w:after="312" w:afterAutospacing="0"/>
        <w:rPr>
          <w:sz w:val="28"/>
          <w:szCs w:val="28"/>
        </w:rPr>
      </w:pPr>
      <w:r w:rsidRPr="00716C70">
        <w:rPr>
          <w:sz w:val="28"/>
          <w:szCs w:val="28"/>
        </w:rPr>
        <w:t>– Căn cứ giấy chứng nhận thẩm duyệt thiết kế về phòng cháy và chữa cháy của cơ quan Cảnh sát phòng cháy và chữa cháy.</w:t>
      </w:r>
    </w:p>
    <w:p w:rsidR="00947A4E" w:rsidRPr="00716C70" w:rsidRDefault="00947A4E" w:rsidP="00947A4E">
      <w:pPr>
        <w:pStyle w:val="NormalWeb"/>
        <w:shd w:val="clear" w:color="auto" w:fill="FFFFFF"/>
        <w:spacing w:before="0" w:beforeAutospacing="0" w:after="312" w:afterAutospacing="0"/>
        <w:rPr>
          <w:sz w:val="28"/>
          <w:szCs w:val="28"/>
        </w:rPr>
      </w:pPr>
      <w:r w:rsidRPr="00716C70">
        <w:rPr>
          <w:sz w:val="28"/>
          <w:szCs w:val="28"/>
        </w:rPr>
        <w:t xml:space="preserve">(2) trình Cảnh sát Phòng cháy và chữa cháy thành phố </w:t>
      </w:r>
      <w:r w:rsidR="00716C70" w:rsidRPr="00716C70">
        <w:rPr>
          <w:sz w:val="28"/>
          <w:szCs w:val="28"/>
          <w:lang w:val="vi-VN"/>
        </w:rPr>
        <w:t>...</w:t>
      </w:r>
      <w:r w:rsidRPr="00716C70">
        <w:rPr>
          <w:sz w:val="28"/>
          <w:szCs w:val="28"/>
        </w:rPr>
        <w:t xml:space="preserve"> hồ sơ nghiệm thu về PCCC đối với (4)…</w:t>
      </w:r>
    </w:p>
    <w:p w:rsidR="00947A4E" w:rsidRPr="00716C70" w:rsidRDefault="00947A4E" w:rsidP="00947A4E">
      <w:pPr>
        <w:pStyle w:val="NormalWeb"/>
        <w:shd w:val="clear" w:color="auto" w:fill="FFFFFF"/>
        <w:spacing w:before="0" w:beforeAutospacing="0" w:after="312" w:afterAutospacing="0"/>
        <w:rPr>
          <w:sz w:val="28"/>
          <w:szCs w:val="28"/>
        </w:rPr>
      </w:pPr>
      <w:r w:rsidRPr="00716C70">
        <w:rPr>
          <w:sz w:val="28"/>
          <w:szCs w:val="28"/>
        </w:rPr>
        <w:t>Tên chủ đầu tư: (5).…</w:t>
      </w:r>
    </w:p>
    <w:p w:rsidR="00716C70" w:rsidRPr="00716C70" w:rsidRDefault="00947A4E" w:rsidP="00947A4E">
      <w:pPr>
        <w:pStyle w:val="NormalWeb"/>
        <w:shd w:val="clear" w:color="auto" w:fill="FFFFFF"/>
        <w:spacing w:before="0" w:beforeAutospacing="0" w:after="312" w:afterAutospacing="0"/>
        <w:rPr>
          <w:sz w:val="28"/>
          <w:szCs w:val="28"/>
          <w:lang w:val="vi-VN"/>
        </w:rPr>
      </w:pPr>
      <w:r w:rsidRPr="00716C70">
        <w:rPr>
          <w:sz w:val="28"/>
          <w:szCs w:val="28"/>
        </w:rPr>
        <w:t xml:space="preserve">Người đại diện chủ đầu tư có thẩm quyền khi cần liên hệ:……; </w:t>
      </w:r>
    </w:p>
    <w:p w:rsidR="00947A4E" w:rsidRPr="00716C70" w:rsidRDefault="00947A4E" w:rsidP="00947A4E">
      <w:pPr>
        <w:pStyle w:val="NormalWeb"/>
        <w:shd w:val="clear" w:color="auto" w:fill="FFFFFF"/>
        <w:spacing w:before="0" w:beforeAutospacing="0" w:after="312" w:afterAutospacing="0"/>
        <w:rPr>
          <w:sz w:val="28"/>
          <w:szCs w:val="28"/>
        </w:rPr>
      </w:pPr>
      <w:r w:rsidRPr="00716C70">
        <w:rPr>
          <w:sz w:val="28"/>
          <w:szCs w:val="28"/>
        </w:rPr>
        <w:t>Số điện thoại liên hệ:……</w:t>
      </w:r>
    </w:p>
    <w:p w:rsidR="00947A4E" w:rsidRPr="00716C70" w:rsidRDefault="00947A4E" w:rsidP="00947A4E">
      <w:pPr>
        <w:pStyle w:val="NormalWeb"/>
        <w:shd w:val="clear" w:color="auto" w:fill="FFFFFF"/>
        <w:spacing w:before="0" w:beforeAutospacing="0" w:after="312" w:afterAutospacing="0"/>
        <w:rPr>
          <w:sz w:val="28"/>
          <w:szCs w:val="28"/>
        </w:rPr>
      </w:pPr>
      <w:r w:rsidRPr="00716C70">
        <w:rPr>
          <w:sz w:val="28"/>
          <w:szCs w:val="28"/>
        </w:rPr>
        <w:t>Danh mục hồ sơ gửi kèm:</w:t>
      </w:r>
    </w:p>
    <w:p w:rsidR="00947A4E" w:rsidRPr="00716C70" w:rsidRDefault="00947A4E" w:rsidP="00947A4E">
      <w:pPr>
        <w:pStyle w:val="NormalWeb"/>
        <w:shd w:val="clear" w:color="auto" w:fill="FFFFFF"/>
        <w:spacing w:before="0" w:beforeAutospacing="0" w:after="312" w:afterAutospacing="0"/>
        <w:rPr>
          <w:sz w:val="28"/>
          <w:szCs w:val="28"/>
        </w:rPr>
      </w:pPr>
      <w:r w:rsidRPr="00716C70">
        <w:rPr>
          <w:sz w:val="28"/>
          <w:szCs w:val="28"/>
        </w:rPr>
        <w:t>– Bản sao giấy chứng nhận thẩm duyệt thiết kế về phòng cháy và chữa cháy của cơ quan Cảnh sát phòng cháy và chữa cháy;</w:t>
      </w:r>
    </w:p>
    <w:p w:rsidR="00947A4E" w:rsidRPr="00716C70" w:rsidRDefault="00947A4E" w:rsidP="00947A4E">
      <w:pPr>
        <w:pStyle w:val="NormalWeb"/>
        <w:shd w:val="clear" w:color="auto" w:fill="FFFFFF"/>
        <w:spacing w:before="0" w:beforeAutospacing="0" w:after="312" w:afterAutospacing="0"/>
        <w:rPr>
          <w:sz w:val="28"/>
          <w:szCs w:val="28"/>
        </w:rPr>
      </w:pPr>
      <w:r w:rsidRPr="00716C70">
        <w:rPr>
          <w:sz w:val="28"/>
          <w:szCs w:val="28"/>
        </w:rPr>
        <w:t>– Bản sao giấy chứng nhận kiểm định phương tiện phòng cháy và chữa cháy đã lắp đặt trong công trình, phương tiện giao thông cơ giới;</w:t>
      </w:r>
    </w:p>
    <w:p w:rsidR="00947A4E" w:rsidRPr="00716C70" w:rsidRDefault="00947A4E" w:rsidP="00947A4E">
      <w:pPr>
        <w:pStyle w:val="NormalWeb"/>
        <w:shd w:val="clear" w:color="auto" w:fill="FFFFFF"/>
        <w:spacing w:before="0" w:beforeAutospacing="0" w:after="312" w:afterAutospacing="0"/>
        <w:rPr>
          <w:sz w:val="28"/>
          <w:szCs w:val="28"/>
        </w:rPr>
      </w:pPr>
      <w:r w:rsidRPr="00716C70">
        <w:rPr>
          <w:sz w:val="28"/>
          <w:szCs w:val="28"/>
        </w:rPr>
        <w:lastRenderedPageBreak/>
        <w:t>– Các biên bản thử nghiệm, nghiệm thu từng phần và nghiệm thu tổng thể các hạng mục, hệ thống phòng cháy và chữa cháy;</w:t>
      </w:r>
    </w:p>
    <w:p w:rsidR="00947A4E" w:rsidRPr="00716C70" w:rsidRDefault="00947A4E" w:rsidP="00947A4E">
      <w:pPr>
        <w:pStyle w:val="NormalWeb"/>
        <w:shd w:val="clear" w:color="auto" w:fill="FFFFFF"/>
        <w:spacing w:before="0" w:beforeAutospacing="0" w:after="312" w:afterAutospacing="0"/>
        <w:rPr>
          <w:sz w:val="28"/>
          <w:szCs w:val="28"/>
        </w:rPr>
      </w:pPr>
      <w:r w:rsidRPr="00716C70">
        <w:rPr>
          <w:sz w:val="28"/>
          <w:szCs w:val="28"/>
        </w:rPr>
        <w:t>– Các bản vẽ hoàn công hệ thống phòng cháy và chữa cháy và các hạng mục liên quan đến phòng cháy và chữa cháy phù hợp với hồ sơ thiết kế đã được thẩm duyệt;</w:t>
      </w:r>
    </w:p>
    <w:p w:rsidR="00947A4E" w:rsidRPr="00716C70" w:rsidRDefault="00947A4E" w:rsidP="00947A4E">
      <w:pPr>
        <w:pStyle w:val="NormalWeb"/>
        <w:shd w:val="clear" w:color="auto" w:fill="FFFFFF"/>
        <w:spacing w:before="0" w:beforeAutospacing="0" w:after="312" w:afterAutospacing="0"/>
        <w:rPr>
          <w:sz w:val="28"/>
          <w:szCs w:val="28"/>
        </w:rPr>
      </w:pPr>
      <w:r w:rsidRPr="00716C70">
        <w:rPr>
          <w:sz w:val="28"/>
          <w:szCs w:val="28"/>
        </w:rPr>
        <w:t>– Tài liệu, quy trình hướng dẫn vận hành, bảo dưỡng các thiết bị, hệ thống phòng cháy và chữa cháy của công trình, phương tiện giao thông cơ giới;</w:t>
      </w:r>
    </w:p>
    <w:p w:rsidR="00947A4E" w:rsidRPr="00716C70" w:rsidRDefault="00947A4E" w:rsidP="00947A4E">
      <w:pPr>
        <w:pStyle w:val="NormalWeb"/>
        <w:shd w:val="clear" w:color="auto" w:fill="FFFFFF"/>
        <w:spacing w:before="0" w:beforeAutospacing="0" w:after="312" w:afterAutospacing="0"/>
        <w:rPr>
          <w:sz w:val="28"/>
          <w:szCs w:val="28"/>
        </w:rPr>
      </w:pPr>
      <w:r w:rsidRPr="00716C70">
        <w:rPr>
          <w:sz w:val="28"/>
          <w:szCs w:val="28"/>
        </w:rPr>
        <w:t>– Văn bản nghiệm thu hoàn thành hệ thống, thiết bị có liên quan về phòng cháy và chữa cháy.</w:t>
      </w:r>
    </w:p>
    <w:p w:rsidR="00947A4E" w:rsidRPr="00716C70" w:rsidRDefault="00947A4E" w:rsidP="00947A4E">
      <w:pPr>
        <w:pStyle w:val="NormalWeb"/>
        <w:shd w:val="clear" w:color="auto" w:fill="FFFFFF"/>
        <w:spacing w:before="0" w:beforeAutospacing="0" w:after="312" w:afterAutospacing="0"/>
        <w:rPr>
          <w:sz w:val="28"/>
          <w:szCs w:val="28"/>
        </w:rPr>
      </w:pPr>
      <w:r w:rsidRPr="00716C70">
        <w:rPr>
          <w:sz w:val="28"/>
          <w:szCs w:val="28"/>
        </w:rPr>
        <w:t>Các văn bản, tài liệu nêu trên phải có xác nhận của chủ đầu tư, chủ phương tiện, nhà thầu, đơn vị tư vấn thiết kế. Nếu hồ sơ thể hiện bằng tiếng nước ngoài thì phải dịch ra tiếng Việt.</w:t>
      </w:r>
    </w:p>
    <w:p w:rsidR="00947A4E" w:rsidRPr="00716C70" w:rsidRDefault="00947A4E" w:rsidP="00947A4E">
      <w:pPr>
        <w:pStyle w:val="NormalWeb"/>
        <w:shd w:val="clear" w:color="auto" w:fill="FFFFFF"/>
        <w:spacing w:before="0" w:beforeAutospacing="0" w:after="312" w:afterAutospacing="0"/>
        <w:rPr>
          <w:sz w:val="28"/>
          <w:szCs w:val="28"/>
        </w:rPr>
      </w:pPr>
      <w:r w:rsidRPr="00716C70">
        <w:rPr>
          <w:sz w:val="28"/>
          <w:szCs w:val="28"/>
        </w:rPr>
        <w:t>(2) mời Cảnh sát Phòng cháy và chữa cháy thành phố Hà Nội kiểm tra nghiệm thu về PCCC đối với (4)……/.</w:t>
      </w:r>
    </w:p>
    <w:p w:rsidR="00947A4E" w:rsidRPr="00716C70" w:rsidRDefault="00947A4E" w:rsidP="00947A4E">
      <w:pPr>
        <w:pStyle w:val="NormalWeb"/>
        <w:shd w:val="clear" w:color="auto" w:fill="FFFFFF"/>
        <w:spacing w:before="0" w:beforeAutospacing="0" w:after="312" w:afterAutospacing="0"/>
        <w:rPr>
          <w:sz w:val="28"/>
          <w:szCs w:val="28"/>
          <w:lang w:val="vi-VN"/>
        </w:rPr>
      </w:pPr>
      <w:r w:rsidRPr="00716C70">
        <w:rPr>
          <w:sz w:val="28"/>
          <w:szCs w:val="28"/>
        </w:rPr>
        <w:t>Nơi nhận:</w:t>
      </w:r>
      <w:r w:rsidRPr="00716C70">
        <w:rPr>
          <w:sz w:val="28"/>
          <w:szCs w:val="28"/>
        </w:rPr>
        <w:br/>
        <w:t>– Như trên;</w:t>
      </w:r>
      <w:r w:rsidRPr="00716C70">
        <w:rPr>
          <w:sz w:val="28"/>
          <w:szCs w:val="28"/>
        </w:rPr>
        <w:br/>
        <w:t>– Lưu:……..</w:t>
      </w:r>
    </w:p>
    <w:p w:rsidR="00947A4E" w:rsidRPr="00716C70" w:rsidRDefault="00947A4E" w:rsidP="00947A4E">
      <w:pPr>
        <w:pStyle w:val="NormalWeb"/>
        <w:shd w:val="clear" w:color="auto" w:fill="FFFFFF"/>
        <w:spacing w:before="0" w:beforeAutospacing="0" w:after="312" w:afterAutospacing="0"/>
        <w:rPr>
          <w:b/>
          <w:sz w:val="28"/>
          <w:szCs w:val="28"/>
          <w:lang w:val="vi-VN"/>
        </w:rPr>
      </w:pPr>
      <w:r w:rsidRPr="00716C70">
        <w:rPr>
          <w:b/>
          <w:sz w:val="28"/>
          <w:szCs w:val="28"/>
          <w:lang w:val="vi-VN"/>
        </w:rPr>
        <w:t>Người đại diện theo pháp luật</w:t>
      </w:r>
    </w:p>
    <w:p w:rsidR="00947A4E" w:rsidRPr="00716C70" w:rsidRDefault="00947A4E" w:rsidP="00947A4E">
      <w:pPr>
        <w:pStyle w:val="NormalWeb"/>
        <w:shd w:val="clear" w:color="auto" w:fill="FFFFFF"/>
        <w:spacing w:before="0" w:beforeAutospacing="0" w:after="312" w:afterAutospacing="0"/>
        <w:rPr>
          <w:sz w:val="28"/>
          <w:szCs w:val="28"/>
          <w:lang w:val="vi-VN"/>
        </w:rPr>
      </w:pPr>
      <w:r w:rsidRPr="00716C70">
        <w:rPr>
          <w:sz w:val="28"/>
          <w:szCs w:val="28"/>
        </w:rPr>
        <w:t>(2)</w:t>
      </w:r>
      <w:r w:rsidRPr="00716C70">
        <w:rPr>
          <w:sz w:val="28"/>
          <w:szCs w:val="28"/>
        </w:rPr>
        <w:br/>
        <w:t>(Ký, ghi rõ họ tên, chức vụ và đóng dấu)</w:t>
      </w:r>
    </w:p>
    <w:sectPr w:rsidR="00947A4E" w:rsidRPr="00716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143AE"/>
    <w:multiLevelType w:val="multilevel"/>
    <w:tmpl w:val="7CEA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2100FF1"/>
    <w:multiLevelType w:val="hybridMultilevel"/>
    <w:tmpl w:val="A542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A4E"/>
    <w:rsid w:val="000D2FF6"/>
    <w:rsid w:val="00182AE3"/>
    <w:rsid w:val="00394838"/>
    <w:rsid w:val="00716C70"/>
    <w:rsid w:val="009000D6"/>
    <w:rsid w:val="00947A4E"/>
    <w:rsid w:val="00CB0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7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47A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2AE3"/>
    <w:pPr>
      <w:ind w:left="720"/>
      <w:contextualSpacing/>
    </w:pPr>
  </w:style>
  <w:style w:type="character" w:styleId="Hyperlink">
    <w:name w:val="Hyperlink"/>
    <w:basedOn w:val="DefaultParagraphFont"/>
    <w:uiPriority w:val="99"/>
    <w:unhideWhenUsed/>
    <w:rsid w:val="009000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7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47A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2AE3"/>
    <w:pPr>
      <w:ind w:left="720"/>
      <w:contextualSpacing/>
    </w:pPr>
  </w:style>
  <w:style w:type="character" w:styleId="Hyperlink">
    <w:name w:val="Hyperlink"/>
    <w:basedOn w:val="DefaultParagraphFont"/>
    <w:uiPriority w:val="99"/>
    <w:unhideWhenUsed/>
    <w:rsid w:val="009000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99693">
      <w:bodyDiv w:val="1"/>
      <w:marLeft w:val="0"/>
      <w:marRight w:val="0"/>
      <w:marTop w:val="0"/>
      <w:marBottom w:val="0"/>
      <w:divBdr>
        <w:top w:val="none" w:sz="0" w:space="0" w:color="auto"/>
        <w:left w:val="none" w:sz="0" w:space="0" w:color="auto"/>
        <w:bottom w:val="none" w:sz="0" w:space="0" w:color="auto"/>
        <w:right w:val="none" w:sz="0" w:space="0" w:color="auto"/>
      </w:divBdr>
    </w:div>
    <w:div w:id="251592812">
      <w:bodyDiv w:val="1"/>
      <w:marLeft w:val="0"/>
      <w:marRight w:val="0"/>
      <w:marTop w:val="0"/>
      <w:marBottom w:val="0"/>
      <w:divBdr>
        <w:top w:val="none" w:sz="0" w:space="0" w:color="auto"/>
        <w:left w:val="none" w:sz="0" w:space="0" w:color="auto"/>
        <w:bottom w:val="none" w:sz="0" w:space="0" w:color="auto"/>
        <w:right w:val="none" w:sz="0" w:space="0" w:color="auto"/>
      </w:divBdr>
    </w:div>
    <w:div w:id="724450249">
      <w:bodyDiv w:val="1"/>
      <w:marLeft w:val="0"/>
      <w:marRight w:val="0"/>
      <w:marTop w:val="0"/>
      <w:marBottom w:val="0"/>
      <w:divBdr>
        <w:top w:val="none" w:sz="0" w:space="0" w:color="auto"/>
        <w:left w:val="none" w:sz="0" w:space="0" w:color="auto"/>
        <w:bottom w:val="none" w:sz="0" w:space="0" w:color="auto"/>
        <w:right w:val="none" w:sz="0" w:space="0" w:color="auto"/>
      </w:divBdr>
    </w:div>
    <w:div w:id="1269509663">
      <w:bodyDiv w:val="1"/>
      <w:marLeft w:val="0"/>
      <w:marRight w:val="0"/>
      <w:marTop w:val="0"/>
      <w:marBottom w:val="0"/>
      <w:divBdr>
        <w:top w:val="none" w:sz="0" w:space="0" w:color="auto"/>
        <w:left w:val="none" w:sz="0" w:space="0" w:color="auto"/>
        <w:bottom w:val="none" w:sz="0" w:space="0" w:color="auto"/>
        <w:right w:val="none" w:sz="0" w:space="0" w:color="auto"/>
      </w:divBdr>
    </w:div>
    <w:div w:id="1314867930">
      <w:bodyDiv w:val="1"/>
      <w:marLeft w:val="0"/>
      <w:marRight w:val="0"/>
      <w:marTop w:val="0"/>
      <w:marBottom w:val="0"/>
      <w:divBdr>
        <w:top w:val="none" w:sz="0" w:space="0" w:color="auto"/>
        <w:left w:val="none" w:sz="0" w:space="0" w:color="auto"/>
        <w:bottom w:val="none" w:sz="0" w:space="0" w:color="auto"/>
        <w:right w:val="none" w:sz="0" w:space="0" w:color="auto"/>
      </w:divBdr>
    </w:div>
    <w:div w:id="1372151169">
      <w:bodyDiv w:val="1"/>
      <w:marLeft w:val="0"/>
      <w:marRight w:val="0"/>
      <w:marTop w:val="0"/>
      <w:marBottom w:val="0"/>
      <w:divBdr>
        <w:top w:val="none" w:sz="0" w:space="0" w:color="auto"/>
        <w:left w:val="none" w:sz="0" w:space="0" w:color="auto"/>
        <w:bottom w:val="none" w:sz="0" w:space="0" w:color="auto"/>
        <w:right w:val="none" w:sz="0" w:space="0" w:color="auto"/>
      </w:divBdr>
    </w:div>
    <w:div w:id="1793136128">
      <w:bodyDiv w:val="1"/>
      <w:marLeft w:val="0"/>
      <w:marRight w:val="0"/>
      <w:marTop w:val="0"/>
      <w:marBottom w:val="0"/>
      <w:divBdr>
        <w:top w:val="none" w:sz="0" w:space="0" w:color="auto"/>
        <w:left w:val="none" w:sz="0" w:space="0" w:color="auto"/>
        <w:bottom w:val="none" w:sz="0" w:space="0" w:color="auto"/>
        <w:right w:val="none" w:sz="0" w:space="0" w:color="auto"/>
      </w:divBdr>
    </w:div>
    <w:div w:id="1983192129">
      <w:bodyDiv w:val="1"/>
      <w:marLeft w:val="0"/>
      <w:marRight w:val="0"/>
      <w:marTop w:val="0"/>
      <w:marBottom w:val="0"/>
      <w:divBdr>
        <w:top w:val="none" w:sz="0" w:space="0" w:color="auto"/>
        <w:left w:val="none" w:sz="0" w:space="0" w:color="auto"/>
        <w:bottom w:val="none" w:sz="0" w:space="0" w:color="auto"/>
        <w:right w:val="none" w:sz="0" w:space="0" w:color="auto"/>
      </w:divBdr>
    </w:div>
    <w:div w:id="2008167039">
      <w:bodyDiv w:val="1"/>
      <w:marLeft w:val="0"/>
      <w:marRight w:val="0"/>
      <w:marTop w:val="0"/>
      <w:marBottom w:val="0"/>
      <w:divBdr>
        <w:top w:val="none" w:sz="0" w:space="0" w:color="auto"/>
        <w:left w:val="none" w:sz="0" w:space="0" w:color="auto"/>
        <w:bottom w:val="none" w:sz="0" w:space="0" w:color="auto"/>
        <w:right w:val="none" w:sz="0" w:space="0" w:color="auto"/>
      </w:divBdr>
    </w:div>
    <w:div w:id="21090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2021-04-15T08:28:00Z</dcterms:created>
  <dcterms:modified xsi:type="dcterms:W3CDTF">2021-04-15T13:18:00Z</dcterms:modified>
</cp:coreProperties>
</file>