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5555"/>
      </w:tblGrid>
      <w:tr w:rsidR="005E022B" w:rsidRPr="005E022B" w:rsidTr="00466C20">
        <w:trPr>
          <w:trHeight w:val="853"/>
        </w:trPr>
        <w:tc>
          <w:tcPr>
            <w:tcW w:w="38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22B" w:rsidRPr="005E022B" w:rsidRDefault="005E022B" w:rsidP="005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CƠ QUAN,</w:t>
            </w: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TỔ CHỨC, DN</w:t>
            </w:r>
          </w:p>
        </w:tc>
        <w:tc>
          <w:tcPr>
            <w:tcW w:w="5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22B" w:rsidRPr="005E022B" w:rsidRDefault="005E022B" w:rsidP="005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E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--------------------------</w:t>
            </w:r>
          </w:p>
        </w:tc>
      </w:tr>
      <w:tr w:rsidR="005E022B" w:rsidRPr="005E022B" w:rsidTr="00466C20">
        <w:trPr>
          <w:trHeight w:val="295"/>
        </w:trPr>
        <w:tc>
          <w:tcPr>
            <w:tcW w:w="38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22B" w:rsidRPr="005E022B" w:rsidRDefault="005E022B" w:rsidP="005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>Số:.../...</w:t>
            </w:r>
          </w:p>
        </w:tc>
        <w:tc>
          <w:tcPr>
            <w:tcW w:w="5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22B" w:rsidRPr="005E022B" w:rsidRDefault="005E022B" w:rsidP="005E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......., ngày....tháng...năm....</w:t>
            </w:r>
          </w:p>
        </w:tc>
      </w:tr>
    </w:tbl>
    <w:p w:rsidR="005E022B" w:rsidRPr="005E022B" w:rsidRDefault="005E022B" w:rsidP="005E0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ĐĂNG KÝ CUNG CẤP</w:t>
      </w:r>
      <w:r w:rsidRPr="005E0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DỊCH VỤ MẠNG XÃ HỘI TRỰC TUYẾN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 ……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1. Tên cơ quan chủ quản (nếu có): ……..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2. Tên cơ quan, tổ chức, doanh nghiệp cung cấp dịch vụ mạng xã hội trực tuyến: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3. Mục đích cung cấp dịch vụ mạng xã hội trực tuyến.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4. Các </w:t>
      </w:r>
      <w:r w:rsidRPr="005E02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loại hình</w:t>
      </w:r>
      <w:r w:rsidRPr="005E022B">
        <w:rPr>
          <w:rFonts w:ascii="Times New Roman" w:eastAsia="Times New Roman" w:hAnsi="Times New Roman" w:cs="Times New Roman"/>
          <w:sz w:val="24"/>
          <w:szCs w:val="24"/>
        </w:rPr>
        <w:t> dịch vụ mạng xã hội trực tuyến: (dịch vụ tạo blog, diễn đàn, trò chuyện trực tuyến….)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5. Đối tượng phục vụ:…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6. Biện pháp quản lý:….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7. Tên miền: ……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8. Nhà cung cấp dịch vụ kết nối Internet:…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9. Số thành viên tham gia quản lý dịch vụ mạng xã hội trực tuyến:…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11. Người chịu trách nhiệm chính trang web cung cấp dịch vụ mạng xã hội trực tuyến: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Chức danh:……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12. Trụ sở:…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Điện thoại: …</w:t>
      </w:r>
      <w:r>
        <w:rPr>
          <w:rFonts w:ascii="Times New Roman" w:eastAsia="Times New Roman" w:hAnsi="Times New Roman" w:cs="Times New Roman"/>
          <w:sz w:val="24"/>
          <w:szCs w:val="24"/>
        </w:rPr>
        <w:t>. Fax: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Email:..</w:t>
      </w:r>
    </w:p>
    <w:p w:rsidR="005E022B" w:rsidRPr="005E022B" w:rsidRDefault="005E022B" w:rsidP="005E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2B">
        <w:rPr>
          <w:rFonts w:ascii="Times New Roman" w:eastAsia="Times New Roman" w:hAnsi="Times New Roman" w:cs="Times New Roman"/>
          <w:sz w:val="24"/>
          <w:szCs w:val="24"/>
        </w:rPr>
        <w:t>Cam đoan thực hiện đúng quy định tại Nghị định số 72/2013/NĐ-CP ngày 15/07/2013 của Chính phủ Về quản lý, cung cấp, sử dụng dịch vụ Internet và thông tin điện tử trên Internet, Thông tư 09/2014/TT-BTTTT ngày 19 tháng 08 năm 2014 hướng dẫn một số nội dung của Nghị định số 72/2013/NĐ-CP ngày 15/07/2013 về trang thông tin điện tử các nhân và quy định về quản lý thông tin trên Internet và các quy định khác của pháp luật Việt Nam.</w:t>
      </w:r>
    </w:p>
    <w:tbl>
      <w:tblPr>
        <w:tblW w:w="9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5E022B" w:rsidRPr="005E022B" w:rsidTr="005E022B">
        <w:trPr>
          <w:trHeight w:val="1352"/>
        </w:trPr>
        <w:tc>
          <w:tcPr>
            <w:tcW w:w="46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22B" w:rsidRPr="005E022B" w:rsidRDefault="005E022B" w:rsidP="005E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5E022B" w:rsidRPr="005E022B" w:rsidRDefault="005E022B" w:rsidP="005E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>- Bộ TTTT;</w:t>
            </w:r>
          </w:p>
          <w:p w:rsidR="005E022B" w:rsidRPr="005E022B" w:rsidRDefault="005E022B" w:rsidP="005E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 chủ quản (nếu có);</w:t>
            </w:r>
          </w:p>
          <w:p w:rsidR="005E022B" w:rsidRPr="005E022B" w:rsidRDefault="005E022B" w:rsidP="005E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>Sở TTTT tỉnh, TP</w:t>
            </w:r>
            <w:bookmarkEnd w:id="0"/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>|;</w:t>
            </w:r>
          </w:p>
          <w:p w:rsidR="005E022B" w:rsidRPr="005E022B" w:rsidRDefault="005E022B" w:rsidP="005E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sz w:val="24"/>
                <w:szCs w:val="24"/>
              </w:rPr>
              <w:t>- Lưu VT.</w:t>
            </w:r>
          </w:p>
        </w:tc>
        <w:tc>
          <w:tcPr>
            <w:tcW w:w="46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22B" w:rsidRPr="005E022B" w:rsidRDefault="005E022B" w:rsidP="005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 KÝ NGƯỜI ĐỨNG ĐẦU CƠ QUAN,</w:t>
            </w:r>
            <w:r w:rsidRPr="005E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TỔ CHỨC, DOANH NGHIỆP</w:t>
            </w:r>
          </w:p>
        </w:tc>
      </w:tr>
    </w:tbl>
    <w:p w:rsidR="005C0530" w:rsidRPr="005E022B" w:rsidRDefault="005C0530">
      <w:pPr>
        <w:rPr>
          <w:rFonts w:ascii="Times New Roman" w:hAnsi="Times New Roman" w:cs="Times New Roman"/>
          <w:sz w:val="24"/>
          <w:szCs w:val="24"/>
        </w:rPr>
      </w:pPr>
    </w:p>
    <w:sectPr w:rsidR="005C0530" w:rsidRPr="005E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2B"/>
    <w:rsid w:val="00466C20"/>
    <w:rsid w:val="005C0530"/>
    <w:rsid w:val="005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0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2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22B"/>
    <w:rPr>
      <w:b/>
      <w:bCs/>
    </w:rPr>
  </w:style>
  <w:style w:type="character" w:styleId="Emphasis">
    <w:name w:val="Emphasis"/>
    <w:basedOn w:val="DefaultParagraphFont"/>
    <w:uiPriority w:val="20"/>
    <w:qFormat/>
    <w:rsid w:val="005E0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0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2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22B"/>
    <w:rPr>
      <w:b/>
      <w:bCs/>
    </w:rPr>
  </w:style>
  <w:style w:type="character" w:styleId="Emphasis">
    <w:name w:val="Emphasis"/>
    <w:basedOn w:val="DefaultParagraphFont"/>
    <w:uiPriority w:val="20"/>
    <w:qFormat/>
    <w:rsid w:val="005E0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2021-04-02T02:32:00Z</dcterms:created>
  <dcterms:modified xsi:type="dcterms:W3CDTF">2021-04-02T03:08:00Z</dcterms:modified>
</cp:coreProperties>
</file>