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E" w:rsidRPr="007639CE" w:rsidRDefault="007639CE" w:rsidP="0076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TNHH</w:t>
      </w:r>
      <w:r w:rsidRPr="007639CE">
        <w:rPr>
          <w:rFonts w:ascii="Times New Roman" w:eastAsia="Times New Roman" w:hAnsi="Times New Roman" w:cs="Times New Roman"/>
          <w:sz w:val="24"/>
          <w:szCs w:val="24"/>
        </w:rPr>
        <w:t>…                               </w:t>
      </w:r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>——————                                                      </w:t>
      </w:r>
      <w:proofErr w:type="spellStart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Độc</w:t>
      </w:r>
      <w:proofErr w:type="spellEnd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lập</w:t>
      </w:r>
      <w:proofErr w:type="spellEnd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Tự</w:t>
      </w:r>
      <w:proofErr w:type="spellEnd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do – </w:t>
      </w:r>
      <w:proofErr w:type="spellStart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Hạnh</w:t>
      </w:r>
      <w:proofErr w:type="spellEnd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phúc</w:t>
      </w:r>
      <w:proofErr w:type="spellEnd"/>
    </w:p>
    <w:p w:rsidR="007639CE" w:rsidRPr="007639CE" w:rsidRDefault="007639CE" w:rsidP="00763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…../</w:t>
      </w:r>
      <w:r w:rsidRPr="007639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2020/BB-HĐQT</w:t>
      </w:r>
    </w:p>
    <w:p w:rsidR="007639CE" w:rsidRDefault="007639CE" w:rsidP="0076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39CE">
        <w:rPr>
          <w:rStyle w:val="Strong"/>
          <w:sz w:val="28"/>
          <w:szCs w:val="28"/>
        </w:rPr>
        <w:t>BIÊN BẢN HỌP HỘI ĐỒNG THÀNH VIÊN</w:t>
      </w:r>
      <w:r w:rsidRPr="0076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9CE">
        <w:rPr>
          <w:rFonts w:ascii="Times New Roman" w:eastAsia="Times New Roman" w:hAnsi="Times New Roman" w:cs="Times New Roman"/>
          <w:sz w:val="28"/>
          <w:szCs w:val="28"/>
        </w:rPr>
        <w:t>( V/v….)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20…..,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ngõ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TNHH …….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8.00h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11.00h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 –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 –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……..000.000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(……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chẵn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20…..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 –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……..000.000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(……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chẵn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20…..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…….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……000.000.000 VNĐ (……..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chẵn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0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0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NỘI DUNG CUỘC HỌP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1. ……</w:t>
      </w:r>
      <w:proofErr w:type="gramEnd"/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3.Thời</w:t>
      </w:r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b/>
          <w:bCs/>
          <w:sz w:val="24"/>
          <w:szCs w:val="24"/>
        </w:rPr>
        <w:t>BIỂU QUYẾT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giơ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9CE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Tán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…..%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tán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, 01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……, 01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9CE" w:rsidRPr="007639CE" w:rsidRDefault="007639CE" w:rsidP="0076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76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9C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7639CE" w:rsidRPr="007639CE" w:rsidTr="007639CE">
        <w:tc>
          <w:tcPr>
            <w:tcW w:w="2500" w:type="pct"/>
            <w:vAlign w:val="center"/>
            <w:hideMark/>
          </w:tcPr>
          <w:p w:rsidR="007639CE" w:rsidRPr="007639CE" w:rsidRDefault="007639CE" w:rsidP="0076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  <w:p w:rsidR="007639CE" w:rsidRPr="007639CE" w:rsidRDefault="007639CE" w:rsidP="0076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500" w:type="pct"/>
            <w:vAlign w:val="center"/>
            <w:hideMark/>
          </w:tcPr>
          <w:p w:rsidR="007639CE" w:rsidRPr="007639CE" w:rsidRDefault="007639CE" w:rsidP="0076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  <w:p w:rsidR="007639CE" w:rsidRPr="007639CE" w:rsidRDefault="007639CE" w:rsidP="0076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63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7639CE"/>
    <w:sectPr w:rsidR="00764B9D" w:rsidSect="00BD5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9CE"/>
    <w:rsid w:val="0022729B"/>
    <w:rsid w:val="002A0C13"/>
    <w:rsid w:val="007639CE"/>
    <w:rsid w:val="00B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9CE"/>
    <w:rPr>
      <w:b/>
      <w:bCs/>
    </w:rPr>
  </w:style>
  <w:style w:type="character" w:styleId="Emphasis">
    <w:name w:val="Emphasis"/>
    <w:basedOn w:val="DefaultParagraphFont"/>
    <w:uiPriority w:val="20"/>
    <w:qFormat/>
    <w:rsid w:val="007639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2021-04-27T01:23:00Z</dcterms:created>
  <dcterms:modified xsi:type="dcterms:W3CDTF">2021-04-27T01:25:00Z</dcterms:modified>
</cp:coreProperties>
</file>