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8F" w:rsidRPr="00124A8F" w:rsidRDefault="00124A8F" w:rsidP="00124A8F">
      <w:pPr>
        <w:spacing w:before="100" w:beforeAutospacing="1" w:after="100" w:afterAutospacing="1" w:line="240" w:lineRule="auto"/>
        <w:jc w:val="center"/>
        <w:rPr>
          <w:rFonts w:ascii="Times New Roman" w:eastAsia="Times New Roman" w:hAnsi="Times New Roman" w:cs="Times New Roman"/>
          <w:sz w:val="28"/>
          <w:szCs w:val="28"/>
        </w:rPr>
      </w:pPr>
      <w:r w:rsidRPr="00124A8F">
        <w:rPr>
          <w:rFonts w:ascii="Times New Roman" w:eastAsia="Times New Roman" w:hAnsi="Times New Roman" w:cs="Times New Roman"/>
          <w:b/>
          <w:bCs/>
          <w:sz w:val="28"/>
          <w:szCs w:val="28"/>
        </w:rPr>
        <w:t>CỘNG HÒA XÃ HỘI CHỦ NGHĨA VIỆT NAM</w:t>
      </w:r>
    </w:p>
    <w:p w:rsidR="00124A8F" w:rsidRPr="00124A8F" w:rsidRDefault="00124A8F" w:rsidP="00124A8F">
      <w:pPr>
        <w:spacing w:before="100" w:beforeAutospacing="1" w:after="100" w:afterAutospacing="1" w:line="240" w:lineRule="auto"/>
        <w:jc w:val="center"/>
        <w:rPr>
          <w:rFonts w:ascii="Times New Roman" w:eastAsia="Times New Roman" w:hAnsi="Times New Roman" w:cs="Times New Roman"/>
          <w:sz w:val="28"/>
          <w:szCs w:val="28"/>
        </w:rPr>
      </w:pPr>
      <w:r w:rsidRPr="00124A8F">
        <w:rPr>
          <w:rFonts w:ascii="Times New Roman" w:eastAsia="Times New Roman" w:hAnsi="Times New Roman" w:cs="Times New Roman"/>
          <w:b/>
          <w:bCs/>
          <w:sz w:val="28"/>
          <w:szCs w:val="28"/>
        </w:rPr>
        <w:t>Độc lập - Tự do - Hạnh phúc</w:t>
      </w:r>
      <w:r w:rsidRPr="00124A8F">
        <w:rPr>
          <w:rFonts w:ascii="Times New Roman" w:eastAsia="Times New Roman" w:hAnsi="Times New Roman" w:cs="Times New Roman"/>
          <w:sz w:val="28"/>
          <w:szCs w:val="28"/>
        </w:rPr>
        <w:br/>
        <w:t>----------</w:t>
      </w:r>
    </w:p>
    <w:p w:rsidR="00124A8F" w:rsidRPr="00124A8F" w:rsidRDefault="00124A8F" w:rsidP="00124A8F">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124A8F">
        <w:rPr>
          <w:rFonts w:ascii="Times New Roman" w:eastAsia="Times New Roman" w:hAnsi="Times New Roman" w:cs="Times New Roman"/>
          <w:b/>
          <w:bCs/>
          <w:sz w:val="28"/>
          <w:szCs w:val="28"/>
        </w:rPr>
        <w:t>BIÊN BẢN NHẬN DẠNG</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Hồi ........... giờ ........... ngày ........... tháng .......... năm ......... tại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Chúng tôi gồm:</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Ông/bà: ..........Điều tra viên</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thuộc Cơ quan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Ông/bà: ......... Kiểm sát viên (1)</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thuộc Viện kiểm sát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Ông/bà: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Ông/bà: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Ông/bà .................là người chứng kiến theo khoản 2 Điều 190 Bộ luật tố tụ g hình sự</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Căn cứ Điều 178 và Điều 190 Bộ luật Tố tụng hình sự, tiến hành lập biên bản nhận dạng.</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Nhân thân người nhận dạng (2):</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Họ tên: ..........Giới tính: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Tên gọi khác: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Sinh ngày ........ tháng ......... năm ................... tại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Quốc tịch:......Dân tộc:.........Tôn giáo: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Nghề nghiệp: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Số CMND/Thẻ CCCD/Hộ chiếu: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lastRenderedPageBreak/>
        <w:t>cấp ngày .......... tháng ............ năm ....... Nơi cấp: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Nơi cư trú: .........</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Tư cách tham gia tố tụng: ...........(3)</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Nhận dạng trong điều kiện (5):......</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Tình trạng sức khỏe của người nhận dạng và của những người đưa ra để nhận dạng (nếu có):.......</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NỘI DUNG NHẬN DẠNG (6):.......</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LỜI TRÌNH BÀY CỦA NGƯỜI NHẬN DẠNG (7):.....</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bookmarkStart w:id="0" w:name="_GoBack"/>
      <w:r w:rsidRPr="00124A8F">
        <w:rPr>
          <w:rFonts w:ascii="Times New Roman" w:eastAsia="Times New Roman" w:hAnsi="Times New Roman" w:cs="Times New Roman"/>
          <w:sz w:val="28"/>
          <w:szCs w:val="28"/>
        </w:rPr>
        <w:t>Việc nhận dạng kết thúc hồi ........... giờ .... ngày ....... tháng .... năm ......</w:t>
      </w:r>
    </w:p>
    <w:bookmarkEnd w:id="0"/>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Biên bản này đã đọc cho những người có tên trên nghe, công nhận đúng và cùng ký tên xác nhận dưới đây.</w:t>
      </w:r>
    </w:p>
    <w:tbl>
      <w:tblPr>
        <w:tblW w:w="4965" w:type="pct"/>
        <w:tblCellSpacing w:w="15" w:type="dxa"/>
        <w:tblCellMar>
          <w:top w:w="15" w:type="dxa"/>
          <w:left w:w="15" w:type="dxa"/>
          <w:bottom w:w="15" w:type="dxa"/>
          <w:right w:w="15" w:type="dxa"/>
        </w:tblCellMar>
        <w:tblLook w:val="04A0" w:firstRow="1" w:lastRow="0" w:firstColumn="1" w:lastColumn="0" w:noHBand="0" w:noVBand="1"/>
      </w:tblPr>
      <w:tblGrid>
        <w:gridCol w:w="3051"/>
        <w:gridCol w:w="3037"/>
        <w:gridCol w:w="3206"/>
      </w:tblGrid>
      <w:tr w:rsidR="00124A8F" w:rsidRPr="00124A8F" w:rsidTr="00124A8F">
        <w:trPr>
          <w:tblCellSpacing w:w="15" w:type="dxa"/>
        </w:trPr>
        <w:tc>
          <w:tcPr>
            <w:tcW w:w="1638" w:type="pct"/>
            <w:vAlign w:val="center"/>
            <w:hideMark/>
          </w:tcPr>
          <w:p w:rsidR="00124A8F" w:rsidRPr="00124A8F" w:rsidRDefault="00124A8F" w:rsidP="00124A8F">
            <w:pPr>
              <w:spacing w:before="100" w:beforeAutospacing="1" w:after="100" w:afterAutospacing="1" w:line="240" w:lineRule="auto"/>
              <w:jc w:val="center"/>
              <w:rPr>
                <w:rFonts w:ascii="Times New Roman" w:eastAsia="Times New Roman" w:hAnsi="Times New Roman" w:cs="Times New Roman"/>
                <w:sz w:val="28"/>
                <w:szCs w:val="28"/>
              </w:rPr>
            </w:pPr>
            <w:r w:rsidRPr="00124A8F">
              <w:rPr>
                <w:rFonts w:ascii="Times New Roman" w:eastAsia="Times New Roman" w:hAnsi="Times New Roman" w:cs="Times New Roman"/>
                <w:b/>
                <w:bCs/>
                <w:sz w:val="28"/>
                <w:szCs w:val="28"/>
              </w:rPr>
              <w:t>NGƯỜI NHẬN DẠNG</w:t>
            </w:r>
          </w:p>
        </w:tc>
        <w:tc>
          <w:tcPr>
            <w:tcW w:w="1638" w:type="pct"/>
            <w:vAlign w:val="center"/>
            <w:hideMark/>
          </w:tcPr>
          <w:p w:rsidR="00124A8F" w:rsidRPr="00124A8F" w:rsidRDefault="00124A8F" w:rsidP="00124A8F">
            <w:pPr>
              <w:spacing w:before="100" w:beforeAutospacing="1" w:after="100" w:afterAutospacing="1" w:line="240" w:lineRule="auto"/>
              <w:jc w:val="center"/>
              <w:rPr>
                <w:rFonts w:ascii="Times New Roman" w:eastAsia="Times New Roman" w:hAnsi="Times New Roman" w:cs="Times New Roman"/>
                <w:sz w:val="28"/>
                <w:szCs w:val="28"/>
              </w:rPr>
            </w:pPr>
            <w:r w:rsidRPr="00124A8F">
              <w:rPr>
                <w:rFonts w:ascii="Times New Roman" w:eastAsia="Times New Roman" w:hAnsi="Times New Roman" w:cs="Times New Roman"/>
                <w:b/>
                <w:bCs/>
                <w:sz w:val="28"/>
                <w:szCs w:val="28"/>
              </w:rPr>
              <w:t>KIỂM SÁT VIÊN</w:t>
            </w:r>
          </w:p>
        </w:tc>
        <w:tc>
          <w:tcPr>
            <w:tcW w:w="2576" w:type="pct"/>
            <w:vAlign w:val="center"/>
            <w:hideMark/>
          </w:tcPr>
          <w:p w:rsidR="00124A8F" w:rsidRPr="00124A8F" w:rsidRDefault="00124A8F" w:rsidP="00124A8F">
            <w:pPr>
              <w:spacing w:before="100" w:beforeAutospacing="1" w:after="100" w:afterAutospacing="1" w:line="240" w:lineRule="auto"/>
              <w:jc w:val="center"/>
              <w:rPr>
                <w:rFonts w:ascii="Times New Roman" w:eastAsia="Times New Roman" w:hAnsi="Times New Roman" w:cs="Times New Roman"/>
                <w:sz w:val="28"/>
                <w:szCs w:val="28"/>
              </w:rPr>
            </w:pPr>
            <w:r w:rsidRPr="00124A8F">
              <w:rPr>
                <w:rFonts w:ascii="Times New Roman" w:eastAsia="Times New Roman" w:hAnsi="Times New Roman" w:cs="Times New Roman"/>
                <w:b/>
                <w:bCs/>
                <w:sz w:val="28"/>
                <w:szCs w:val="28"/>
              </w:rPr>
              <w:t>ĐIỀU TRA VIÊN</w:t>
            </w:r>
          </w:p>
        </w:tc>
      </w:tr>
      <w:tr w:rsidR="00124A8F" w:rsidRPr="00124A8F" w:rsidTr="00124A8F">
        <w:trPr>
          <w:tblCellSpacing w:w="15" w:type="dxa"/>
        </w:trPr>
        <w:tc>
          <w:tcPr>
            <w:tcW w:w="3277" w:type="pct"/>
            <w:gridSpan w:val="2"/>
            <w:vAlign w:val="center"/>
            <w:hideMark/>
          </w:tcPr>
          <w:p w:rsidR="00124A8F" w:rsidRPr="00124A8F" w:rsidRDefault="00124A8F" w:rsidP="00124A8F">
            <w:pPr>
              <w:spacing w:before="100" w:beforeAutospacing="1" w:after="100" w:afterAutospacing="1" w:line="240" w:lineRule="auto"/>
              <w:jc w:val="center"/>
              <w:rPr>
                <w:rFonts w:ascii="Times New Roman" w:eastAsia="Times New Roman" w:hAnsi="Times New Roman" w:cs="Times New Roman"/>
                <w:sz w:val="28"/>
                <w:szCs w:val="28"/>
              </w:rPr>
            </w:pPr>
            <w:r w:rsidRPr="00124A8F">
              <w:rPr>
                <w:rFonts w:ascii="Times New Roman" w:eastAsia="Times New Roman" w:hAnsi="Times New Roman" w:cs="Times New Roman"/>
                <w:b/>
                <w:bCs/>
                <w:sz w:val="28"/>
                <w:szCs w:val="28"/>
              </w:rPr>
              <w:t>NHỮNG NGƯỜI ĐƯA RA ĐỂ NHẬN DẠNG</w:t>
            </w:r>
          </w:p>
          <w:p w:rsidR="00124A8F" w:rsidRPr="00124A8F" w:rsidRDefault="00124A8F" w:rsidP="00124A8F">
            <w:pPr>
              <w:spacing w:before="100" w:beforeAutospacing="1" w:after="100" w:afterAutospacing="1" w:line="240" w:lineRule="auto"/>
              <w:jc w:val="center"/>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w:t>
            </w:r>
            <w:r w:rsidRPr="00124A8F">
              <w:rPr>
                <w:rFonts w:ascii="Times New Roman" w:eastAsia="Times New Roman" w:hAnsi="Times New Roman" w:cs="Times New Roman"/>
                <w:i/>
                <w:iCs/>
                <w:sz w:val="28"/>
                <w:szCs w:val="28"/>
              </w:rPr>
              <w:t>Nếu có</w:t>
            </w:r>
            <w:r w:rsidRPr="00124A8F">
              <w:rPr>
                <w:rFonts w:ascii="Times New Roman" w:eastAsia="Times New Roman" w:hAnsi="Times New Roman" w:cs="Times New Roman"/>
                <w:sz w:val="28"/>
                <w:szCs w:val="28"/>
              </w:rPr>
              <w:t>)</w:t>
            </w:r>
          </w:p>
        </w:tc>
        <w:tc>
          <w:tcPr>
            <w:tcW w:w="2576" w:type="pct"/>
            <w:vAlign w:val="center"/>
            <w:hideMark/>
          </w:tcPr>
          <w:p w:rsidR="00124A8F" w:rsidRPr="00124A8F" w:rsidRDefault="00124A8F" w:rsidP="00124A8F">
            <w:pPr>
              <w:spacing w:before="100" w:beforeAutospacing="1" w:after="100" w:afterAutospacing="1" w:line="240" w:lineRule="auto"/>
              <w:jc w:val="center"/>
              <w:rPr>
                <w:rFonts w:ascii="Times New Roman" w:eastAsia="Times New Roman" w:hAnsi="Times New Roman" w:cs="Times New Roman"/>
                <w:sz w:val="28"/>
                <w:szCs w:val="28"/>
              </w:rPr>
            </w:pPr>
            <w:r w:rsidRPr="00124A8F">
              <w:rPr>
                <w:rFonts w:ascii="Times New Roman" w:eastAsia="Times New Roman" w:hAnsi="Times New Roman" w:cs="Times New Roman"/>
                <w:b/>
                <w:bCs/>
                <w:sz w:val="28"/>
                <w:szCs w:val="28"/>
              </w:rPr>
              <w:t>NGƯỜI CHỨNG KIẾN</w:t>
            </w:r>
          </w:p>
        </w:tc>
      </w:tr>
    </w:tbl>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(1) Nếu Kiểm sát viên vắng mặt thì ghi rõ vào biên bản theo khoản 1 Điều 190 BLTTHS;</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(2) Người tham gia việc nhận dạng quy định tại khoản 2 Điều 190 BLTTHS;</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(3) Nếu người nhận dạng là người bị hại, người làm chứng thì Điều tra viên phải giải thích và ghi vào biên bản về việc đã giải thích trách nhiệm của người nhận dạng theo khoản 3 Điều 190 BLTTHS;</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(4) Ghi rõ người, vật, ảnh hay tử thi;</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(5) Ghi rõ điều kiện về thời tiết, khí hậu, ánh sáng;</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t>(6) Ghi rõ về nhân thân, đặc điểm của những người được đưa ra để nhận dạng hoặc đặc điểm của vật, ảnh, tử thi được đưa ra để nhận dạng, phương pháp và kết quả nhận dạng;</w:t>
      </w:r>
    </w:p>
    <w:p w:rsidR="00124A8F" w:rsidRPr="00124A8F" w:rsidRDefault="00124A8F" w:rsidP="00124A8F">
      <w:pPr>
        <w:spacing w:before="100" w:beforeAutospacing="1" w:after="100" w:afterAutospacing="1" w:line="240" w:lineRule="auto"/>
        <w:jc w:val="both"/>
        <w:rPr>
          <w:rFonts w:ascii="Times New Roman" w:eastAsia="Times New Roman" w:hAnsi="Times New Roman" w:cs="Times New Roman"/>
          <w:sz w:val="28"/>
          <w:szCs w:val="28"/>
        </w:rPr>
      </w:pPr>
      <w:r w:rsidRPr="00124A8F">
        <w:rPr>
          <w:rFonts w:ascii="Times New Roman" w:eastAsia="Times New Roman" w:hAnsi="Times New Roman" w:cs="Times New Roman"/>
          <w:sz w:val="28"/>
          <w:szCs w:val="28"/>
        </w:rPr>
        <w:lastRenderedPageBreak/>
        <w:t>(7) Yêu cầu người nhận dạng giải thích rõ những căn cứ hoặc đặc điểm để xác nhận về người, vật, ảnh hoặc tử thi.</w:t>
      </w:r>
    </w:p>
    <w:p w:rsidR="007921F9" w:rsidRPr="00124A8F" w:rsidRDefault="007921F9">
      <w:pPr>
        <w:rPr>
          <w:sz w:val="28"/>
          <w:szCs w:val="28"/>
        </w:rPr>
      </w:pPr>
    </w:p>
    <w:sectPr w:rsidR="007921F9" w:rsidRPr="00124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8F"/>
    <w:rsid w:val="00124A8F"/>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91D80-B764-49A4-9C50-0C762EC5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24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A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4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4A8F"/>
    <w:rPr>
      <w:b/>
      <w:bCs/>
    </w:rPr>
  </w:style>
  <w:style w:type="character" w:styleId="Emphasis">
    <w:name w:val="Emphasis"/>
    <w:basedOn w:val="DefaultParagraphFont"/>
    <w:uiPriority w:val="20"/>
    <w:qFormat/>
    <w:rsid w:val="00124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2021-04-29T02:05:00Z</dcterms:created>
  <dcterms:modified xsi:type="dcterms:W3CDTF">2021-04-29T02:32:00Z</dcterms:modified>
</cp:coreProperties>
</file>