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80" w:rsidRPr="000D2380" w:rsidRDefault="000D2380" w:rsidP="000D2380">
      <w:pPr>
        <w:pStyle w:val="NormalWeb"/>
        <w:shd w:val="clear" w:color="auto" w:fill="FFFFFF"/>
        <w:spacing w:before="0" w:beforeAutospacing="0" w:after="105" w:afterAutospacing="0"/>
        <w:jc w:val="center"/>
        <w:textAlignment w:val="baseline"/>
        <w:rPr>
          <w:rStyle w:val="Strong"/>
          <w:color w:val="000000"/>
          <w:sz w:val="28"/>
          <w:szCs w:val="28"/>
          <w:shd w:val="clear" w:color="auto" w:fill="FFFFFF"/>
        </w:rPr>
      </w:pPr>
      <w:r w:rsidRPr="000D2380">
        <w:rPr>
          <w:rStyle w:val="Strong"/>
          <w:color w:val="000000"/>
          <w:sz w:val="28"/>
          <w:szCs w:val="28"/>
          <w:shd w:val="clear" w:color="auto" w:fill="FFFFFF"/>
        </w:rPr>
        <w:t>CỘNG HÒA XÃ HỘI CHỦ NGHĨA VIỆT NAM</w:t>
      </w:r>
      <w:r w:rsidRPr="000D2380">
        <w:rPr>
          <w:rStyle w:val="Strong"/>
          <w:color w:val="000000"/>
          <w:sz w:val="28"/>
          <w:szCs w:val="28"/>
          <w:shd w:val="clear" w:color="auto" w:fill="FFFFFF"/>
        </w:rPr>
        <w:br/>
        <w:t>Độc lập – Tự do – Hạnh phúc</w:t>
      </w:r>
      <w:r w:rsidRPr="000D2380">
        <w:rPr>
          <w:rStyle w:val="Strong"/>
          <w:color w:val="000000"/>
          <w:sz w:val="28"/>
          <w:szCs w:val="28"/>
          <w:shd w:val="clear" w:color="auto" w:fill="FFFFFF"/>
        </w:rPr>
        <w:br/>
        <w:t>------------</w:t>
      </w:r>
    </w:p>
    <w:p w:rsidR="000D2380" w:rsidRPr="000D2380" w:rsidRDefault="000D2380" w:rsidP="000D2380">
      <w:pPr>
        <w:pStyle w:val="NormalWeb"/>
        <w:shd w:val="clear" w:color="auto" w:fill="FFFFFF"/>
        <w:wordWrap w:val="0"/>
        <w:spacing w:before="0" w:beforeAutospacing="0" w:after="105" w:afterAutospacing="0"/>
        <w:jc w:val="right"/>
        <w:textAlignment w:val="baseline"/>
        <w:rPr>
          <w:rStyle w:val="Strong"/>
          <w:b w:val="0"/>
          <w:bCs w:val="0"/>
          <w:iCs/>
          <w:color w:val="000000"/>
          <w:sz w:val="28"/>
          <w:szCs w:val="28"/>
          <w:shd w:val="clear" w:color="auto" w:fill="FFFFFF"/>
        </w:rPr>
      </w:pPr>
      <w:r w:rsidRPr="000D2380">
        <w:rPr>
          <w:rStyle w:val="Strong"/>
          <w:b w:val="0"/>
          <w:bCs w:val="0"/>
          <w:iCs/>
          <w:color w:val="000000"/>
          <w:sz w:val="28"/>
          <w:szCs w:val="28"/>
          <w:shd w:val="clear" w:color="auto" w:fill="FFFFFF"/>
        </w:rPr>
        <w:t>….……….., ngày…tháng…năm…</w:t>
      </w:r>
    </w:p>
    <w:p w:rsidR="000D2380" w:rsidRPr="000D2380" w:rsidRDefault="000D2380" w:rsidP="000D2380">
      <w:pPr>
        <w:pStyle w:val="NormalWeb"/>
        <w:shd w:val="clear" w:color="auto" w:fill="FFFFFF"/>
        <w:spacing w:before="0" w:beforeAutospacing="0" w:after="105" w:afterAutospacing="0"/>
        <w:jc w:val="center"/>
        <w:textAlignment w:val="baseline"/>
        <w:rPr>
          <w:color w:val="000000"/>
          <w:sz w:val="28"/>
          <w:szCs w:val="28"/>
        </w:rPr>
      </w:pPr>
      <w:r w:rsidRPr="000D2380">
        <w:rPr>
          <w:rStyle w:val="Strong"/>
          <w:color w:val="000000"/>
          <w:sz w:val="28"/>
          <w:szCs w:val="28"/>
          <w:shd w:val="clear" w:color="auto" w:fill="FFFFFF"/>
        </w:rPr>
        <w:t>HỢP ĐỒNG MUA BÁN VẬT LIỆU XÂY DỰNG THƯƠNG PHẨM</w:t>
      </w:r>
    </w:p>
    <w:p w:rsidR="000D2380" w:rsidRPr="000D2380" w:rsidRDefault="000D2380" w:rsidP="000D2380">
      <w:pPr>
        <w:pStyle w:val="NormalWeb"/>
        <w:shd w:val="clear" w:color="auto" w:fill="FFFFFF"/>
        <w:spacing w:before="0" w:beforeAutospacing="0" w:after="105" w:afterAutospacing="0"/>
        <w:jc w:val="center"/>
        <w:textAlignment w:val="baseline"/>
        <w:rPr>
          <w:color w:val="000000"/>
          <w:sz w:val="28"/>
          <w:szCs w:val="28"/>
        </w:rPr>
      </w:pPr>
      <w:r w:rsidRPr="000D2380">
        <w:rPr>
          <w:rStyle w:val="Emphasis"/>
          <w:i w:val="0"/>
          <w:color w:val="000000"/>
          <w:sz w:val="28"/>
          <w:szCs w:val="28"/>
          <w:shd w:val="clear" w:color="auto" w:fill="FFFFFF"/>
        </w:rPr>
        <w:t>(Số: … / HĐMB – ……)</w:t>
      </w:r>
    </w:p>
    <w:p w:rsidR="000D2380" w:rsidRDefault="000D2380" w:rsidP="000D2380">
      <w:pPr>
        <w:spacing w:after="0"/>
        <w:jc w:val="both"/>
        <w:textAlignment w:val="baseline"/>
        <w:rPr>
          <w:rStyle w:val="Emphasis"/>
          <w:rFonts w:ascii="Times New Roman" w:hAnsi="Times New Roman" w:cs="Times New Roman"/>
          <w:i w:val="0"/>
          <w:color w:val="000000"/>
          <w:sz w:val="28"/>
          <w:szCs w:val="28"/>
          <w:shd w:val="clear" w:color="auto" w:fill="FFFFFF"/>
          <w:lang w:val="vi-VN"/>
        </w:rPr>
      </w:pPr>
      <w:r w:rsidRPr="000D2380">
        <w:rPr>
          <w:rStyle w:val="Emphasis"/>
          <w:rFonts w:ascii="Times New Roman" w:hAnsi="Times New Roman" w:cs="Times New Roman"/>
          <w:i w:val="0"/>
          <w:color w:val="000000"/>
          <w:sz w:val="28"/>
          <w:szCs w:val="28"/>
          <w:shd w:val="clear" w:color="auto" w:fill="FFFFFF"/>
        </w:rPr>
        <w:t>Căn cứ: Bộ luật dân sự 2015</w:t>
      </w:r>
      <w:r>
        <w:rPr>
          <w:rStyle w:val="Emphasis"/>
          <w:rFonts w:ascii="Times New Roman" w:hAnsi="Times New Roman" w:cs="Times New Roman"/>
          <w:i w:val="0"/>
          <w:color w:val="000000"/>
          <w:sz w:val="28"/>
          <w:szCs w:val="28"/>
          <w:shd w:val="clear" w:color="auto" w:fill="FFFFFF"/>
          <w:lang w:val="vi-VN"/>
        </w:rPr>
        <w:t>;</w:t>
      </w:r>
    </w:p>
    <w:p w:rsidR="000D2380" w:rsidRPr="000D2380" w:rsidRDefault="000D2380" w:rsidP="000D2380">
      <w:pPr>
        <w:spacing w:after="0"/>
        <w:jc w:val="both"/>
        <w:textAlignment w:val="baseline"/>
        <w:rPr>
          <w:rFonts w:ascii="Times New Roman" w:hAnsi="Times New Roman" w:cs="Times New Roman"/>
          <w:sz w:val="28"/>
          <w:szCs w:val="28"/>
          <w:lang w:val="vi-VN"/>
        </w:rPr>
      </w:pPr>
      <w:r>
        <w:rPr>
          <w:rStyle w:val="Emphasis"/>
          <w:rFonts w:ascii="Times New Roman" w:hAnsi="Times New Roman" w:cs="Times New Roman"/>
          <w:i w:val="0"/>
          <w:color w:val="000000"/>
          <w:sz w:val="28"/>
          <w:szCs w:val="28"/>
          <w:shd w:val="clear" w:color="auto" w:fill="FFFFFF"/>
          <w:lang w:val="vi-VN"/>
        </w:rPr>
        <w:t>Căn cứ vào nhu cầu của các bên tham gia ký kết hợp đồng.</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Hôm nay, ngày … / … / … tại ….., chúng tôi gồm:</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shd w:val="clear" w:color="auto" w:fill="FFFFFF"/>
          <w:lang w:val="vi-VN"/>
        </w:rPr>
      </w:pPr>
      <w:r w:rsidRPr="000D2380">
        <w:rPr>
          <w:rStyle w:val="Strong"/>
          <w:color w:val="000000"/>
          <w:sz w:val="28"/>
          <w:szCs w:val="28"/>
          <w:shd w:val="clear" w:color="auto" w:fill="FFFFFF"/>
        </w:rPr>
        <w:t>BÊN A</w:t>
      </w:r>
      <w:r w:rsidRPr="000D2380">
        <w:rPr>
          <w:color w:val="000000"/>
          <w:sz w:val="28"/>
          <w:szCs w:val="28"/>
          <w:shd w:val="clear" w:color="auto" w:fill="FFFFFF"/>
        </w:rPr>
        <w:t xml:space="preserve">: Ông …. </w:t>
      </w:r>
      <w:r>
        <w:rPr>
          <w:color w:val="000000"/>
          <w:sz w:val="28"/>
          <w:szCs w:val="28"/>
          <w:shd w:val="clear" w:color="auto" w:fill="FFFFFF"/>
        </w:rPr>
        <w:t>(</w:t>
      </w:r>
      <w:r w:rsidRPr="000D2380">
        <w:rPr>
          <w:color w:val="000000"/>
          <w:sz w:val="28"/>
          <w:szCs w:val="28"/>
          <w:shd w:val="clear" w:color="auto" w:fill="FFFFFF"/>
        </w:rPr>
        <w:t>Bên bán)</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CMND số: …. cấp tại ….. ngày cấp …. / …../ ….</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Địa chỉ thường trú: ….</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Mã số thuế: ……</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Số điện thoại liên lạc: ….</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rStyle w:val="Strong"/>
          <w:color w:val="000000"/>
          <w:sz w:val="28"/>
          <w:szCs w:val="28"/>
          <w:shd w:val="clear" w:color="auto" w:fill="FFFFFF"/>
        </w:rPr>
        <w:t>BÊN B</w:t>
      </w:r>
      <w:r w:rsidRPr="000D2380">
        <w:rPr>
          <w:color w:val="000000"/>
          <w:sz w:val="28"/>
          <w:szCs w:val="28"/>
          <w:shd w:val="clear" w:color="auto" w:fill="FFFFFF"/>
        </w:rPr>
        <w:t>: Ông …. (Bên mua)</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CMND số: …. Cấp tại ….. ngày cấp …. / …../ ….</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Địa chỉ thường trú: ….</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Mã số thuế: ……</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Số điện thoại liên lạc: ….</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Cùng thỏa thuận ký kết hợp đồng số …. ngày …. tháng … năm …. để mua bán bê tông thương phẩm.</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rStyle w:val="Strong"/>
          <w:color w:val="000000"/>
          <w:sz w:val="28"/>
          <w:szCs w:val="28"/>
          <w:shd w:val="clear" w:color="auto" w:fill="FFFFFF"/>
        </w:rPr>
        <w:t>ĐIỀU 1. Nội dung của hợp đồng</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sidRPr="000D2380">
        <w:rPr>
          <w:rFonts w:ascii="Times New Roman" w:hAnsi="Times New Roman" w:cs="Times New Roman"/>
          <w:color w:val="000000"/>
          <w:sz w:val="28"/>
          <w:szCs w:val="28"/>
          <w:shd w:val="clear" w:color="auto" w:fill="FFFFFF"/>
        </w:rPr>
        <w:t>Đối tượng của hợp đồng: Bê tông thương phẩm theo mác, chỉ tiêu kỹ thuật và các dịch vụ khác</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sidRPr="000D2380">
        <w:rPr>
          <w:rFonts w:ascii="Times New Roman" w:hAnsi="Times New Roman" w:cs="Times New Roman"/>
          <w:color w:val="000000"/>
          <w:sz w:val="28"/>
          <w:szCs w:val="28"/>
          <w:shd w:val="clear" w:color="auto" w:fill="FFFFFF"/>
        </w:rPr>
        <w:t>Địa điểm giao: Nhà xưởng số …..</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rStyle w:val="Strong"/>
          <w:color w:val="000000"/>
          <w:sz w:val="28"/>
          <w:szCs w:val="28"/>
          <w:shd w:val="clear" w:color="auto" w:fill="FFFFFF"/>
        </w:rPr>
        <w:t>ĐIỀU 2. Thời hạn thực hiện hợp đồng</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Hợp đồng được thực hiện từ ngày … tháng … năm … đến ngày … tháng … năm … kể từ ngày ký kết hợp đồng.</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rStyle w:val="Strong"/>
          <w:color w:val="000000"/>
          <w:sz w:val="28"/>
          <w:szCs w:val="28"/>
          <w:shd w:val="clear" w:color="auto" w:fill="FFFFFF"/>
        </w:rPr>
        <w:t>ĐIỀU 3: Thực hiện hợp đồng</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sidRPr="000D2380">
        <w:rPr>
          <w:rFonts w:ascii="Times New Roman" w:hAnsi="Times New Roman" w:cs="Times New Roman"/>
          <w:color w:val="000000"/>
          <w:sz w:val="28"/>
          <w:szCs w:val="28"/>
          <w:shd w:val="clear" w:color="auto" w:fill="FFFFFF"/>
        </w:rPr>
        <w:t>Bên A đồng ý bán và Bên B đồng ý mua các loại bê tông thương phẩm sau:</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 xml:space="preserve">- </w:t>
      </w:r>
      <w:r w:rsidRPr="000D2380">
        <w:rPr>
          <w:rFonts w:ascii="Times New Roman" w:hAnsi="Times New Roman" w:cs="Times New Roman"/>
          <w:color w:val="000000"/>
          <w:sz w:val="28"/>
          <w:szCs w:val="28"/>
          <w:shd w:val="clear" w:color="auto" w:fill="FFFFFF"/>
        </w:rPr>
        <w:t xml:space="preserve">Giá trị hợp đồng được tính dựa theo khối lượng bê tông theo yêu cầu thực tế công trình. Giá trị cuối cùng của hợp đồng hay giá trị hàng hóa mua bán được xác định chính thức dựa trên khối lượng bê tông được 2 bên ký xác nhận trong các biên bản xác nhận khối lượng và các biên bản </w:t>
      </w:r>
      <w:r w:rsidRPr="000D2380">
        <w:rPr>
          <w:rFonts w:ascii="Times New Roman" w:hAnsi="Times New Roman" w:cs="Times New Roman"/>
          <w:color w:val="000000"/>
          <w:sz w:val="28"/>
          <w:szCs w:val="28"/>
          <w:shd w:val="clear" w:color="auto" w:fill="FFFFFF"/>
        </w:rPr>
        <w:lastRenderedPageBreak/>
        <w:t>xác nhận khối lượng này là một phần không thể tách rời của hợp đồng này.</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 xml:space="preserve">- </w:t>
      </w:r>
      <w:r w:rsidRPr="000D2380">
        <w:rPr>
          <w:rFonts w:ascii="Times New Roman" w:hAnsi="Times New Roman" w:cs="Times New Roman"/>
          <w:color w:val="000000"/>
          <w:sz w:val="28"/>
          <w:szCs w:val="28"/>
          <w:shd w:val="clear" w:color="auto" w:fill="FFFFFF"/>
        </w:rPr>
        <w:t>Đơn giá sẽ được tính tại thời điểm ký kết hợp đồng.</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 xml:space="preserve">- </w:t>
      </w:r>
      <w:r w:rsidRPr="000D2380">
        <w:rPr>
          <w:rFonts w:ascii="Times New Roman" w:hAnsi="Times New Roman" w:cs="Times New Roman"/>
          <w:color w:val="000000"/>
          <w:sz w:val="28"/>
          <w:szCs w:val="28"/>
          <w:shd w:val="clear" w:color="auto" w:fill="FFFFFF"/>
        </w:rPr>
        <w:t>Vật liệu: Xi măng Bút Sơn, cát vàng Sông Lô.</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rStyle w:val="Strong"/>
          <w:color w:val="000000"/>
          <w:sz w:val="28"/>
          <w:szCs w:val="28"/>
          <w:shd w:val="clear" w:color="auto" w:fill="FFFFFF"/>
        </w:rPr>
        <w:t>ĐIỀU 4: Hình thức thanh toán</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Bên B sẽ thanh toán cho Bên A bằng tiền mặt</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Bên B có trách nhiệm thanh toán cho Bên A 100 % giá trị tiền hàng sau khi nhận hàng của từng đợt đổ.</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bookmarkStart w:id="0" w:name="_GoBack"/>
      <w:r w:rsidRPr="000D2380">
        <w:rPr>
          <w:color w:val="000000"/>
          <w:sz w:val="28"/>
          <w:szCs w:val="28"/>
          <w:shd w:val="clear" w:color="auto" w:fill="FFFFFF"/>
        </w:rPr>
        <w:t>Nếu quá hạn thanh toán 05 ngày của từng đợt đổ mà Bên A vẫn chưa nhận được tiền thanh toán của Bên B thì Bên A có quyền đơn phương ngừng cung cấp bê tông.</w:t>
      </w:r>
    </w:p>
    <w:bookmarkEnd w:id="0"/>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rStyle w:val="Strong"/>
          <w:color w:val="000000"/>
          <w:sz w:val="28"/>
          <w:szCs w:val="28"/>
          <w:shd w:val="clear" w:color="auto" w:fill="FFFFFF"/>
        </w:rPr>
        <w:t>ĐIỀU 5: Quyền và nghĩa vụ của các bên</w:t>
      </w:r>
    </w:p>
    <w:p w:rsidR="000D2380" w:rsidRPr="000D2380" w:rsidRDefault="000D2380" w:rsidP="000D2380">
      <w:pPr>
        <w:pStyle w:val="NormalWeb"/>
        <w:shd w:val="clear" w:color="auto" w:fill="FFFFFF"/>
        <w:spacing w:before="0" w:beforeAutospacing="0" w:after="105" w:afterAutospacing="0"/>
        <w:jc w:val="both"/>
        <w:textAlignment w:val="baseline"/>
        <w:rPr>
          <w:b/>
          <w:color w:val="000000"/>
          <w:sz w:val="28"/>
          <w:szCs w:val="28"/>
        </w:rPr>
      </w:pPr>
      <w:r w:rsidRPr="000D2380">
        <w:rPr>
          <w:b/>
          <w:color w:val="000000"/>
          <w:sz w:val="28"/>
          <w:szCs w:val="28"/>
          <w:shd w:val="clear" w:color="auto" w:fill="FFFFFF"/>
        </w:rPr>
        <w:t>Bên A:</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w:t>
      </w:r>
      <w:r w:rsidRPr="000D2380">
        <w:rPr>
          <w:rFonts w:ascii="Times New Roman" w:hAnsi="Times New Roman" w:cs="Times New Roman"/>
          <w:color w:val="000000"/>
          <w:sz w:val="28"/>
          <w:szCs w:val="28"/>
          <w:shd w:val="clear" w:color="auto" w:fill="FFFFFF"/>
        </w:rPr>
        <w:t>Đảm bảo đúng yêu cầu kỹ thuật trong dịch vụ cung cấp bê tông.</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w:t>
      </w:r>
      <w:r w:rsidRPr="000D2380">
        <w:rPr>
          <w:rFonts w:ascii="Times New Roman" w:hAnsi="Times New Roman" w:cs="Times New Roman"/>
          <w:color w:val="000000"/>
          <w:sz w:val="28"/>
          <w:szCs w:val="28"/>
          <w:shd w:val="clear" w:color="auto" w:fill="FFFFFF"/>
        </w:rPr>
        <w:t>Chấp hành nghiêm nội quy công trường của Bên B.</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w:t>
      </w:r>
      <w:r w:rsidRPr="000D2380">
        <w:rPr>
          <w:rFonts w:ascii="Times New Roman" w:hAnsi="Times New Roman" w:cs="Times New Roman"/>
          <w:color w:val="000000"/>
          <w:sz w:val="28"/>
          <w:szCs w:val="28"/>
          <w:shd w:val="clear" w:color="auto" w:fill="FFFFFF"/>
        </w:rPr>
        <w:t>Tự chịu trách nhiệm về an toàn lao động đối với nhân viên của đơn vị mình trong suốt quá trình thi công.</w:t>
      </w:r>
    </w:p>
    <w:p w:rsidR="000D2380" w:rsidRPr="000D2380" w:rsidRDefault="000D2380" w:rsidP="000D2380">
      <w:pPr>
        <w:pStyle w:val="NormalWeb"/>
        <w:shd w:val="clear" w:color="auto" w:fill="FFFFFF"/>
        <w:spacing w:before="0" w:beforeAutospacing="0" w:after="105" w:afterAutospacing="0"/>
        <w:jc w:val="both"/>
        <w:textAlignment w:val="baseline"/>
        <w:rPr>
          <w:b/>
          <w:color w:val="000000"/>
          <w:sz w:val="28"/>
          <w:szCs w:val="28"/>
        </w:rPr>
      </w:pPr>
      <w:r w:rsidRPr="000D2380">
        <w:rPr>
          <w:b/>
          <w:color w:val="000000"/>
          <w:sz w:val="28"/>
          <w:szCs w:val="28"/>
          <w:shd w:val="clear" w:color="auto" w:fill="FFFFFF"/>
        </w:rPr>
        <w:t>Bên B:</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w:t>
      </w:r>
      <w:r w:rsidRPr="000D2380">
        <w:rPr>
          <w:rFonts w:ascii="Times New Roman" w:hAnsi="Times New Roman" w:cs="Times New Roman"/>
          <w:color w:val="000000"/>
          <w:sz w:val="28"/>
          <w:szCs w:val="28"/>
          <w:shd w:val="clear" w:color="auto" w:fill="FFFFFF"/>
        </w:rPr>
        <w:t>Đăt hàng trước 24 giờ. Thòi gian đổ bê tông sẽ được xác định tối thiểu trước 4 giờ.</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w:t>
      </w:r>
      <w:r w:rsidRPr="000D2380">
        <w:rPr>
          <w:rFonts w:ascii="Times New Roman" w:hAnsi="Times New Roman" w:cs="Times New Roman"/>
          <w:color w:val="000000"/>
          <w:sz w:val="28"/>
          <w:szCs w:val="28"/>
          <w:shd w:val="clear" w:color="auto" w:fill="FFFFFF"/>
        </w:rPr>
        <w:t>Lắp đặt các thiết bị phục vụ đảm bảo trật tự an toàn vệ sinh môi trường trước cổng công trường trong và sau khi đổ bê tông.</w:t>
      </w:r>
    </w:p>
    <w:p w:rsidR="000D2380" w:rsidRPr="000D2380" w:rsidRDefault="000D2380" w:rsidP="000D2380">
      <w:pPr>
        <w:spacing w:after="0" w:line="240" w:lineRule="auto"/>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w:t>
      </w:r>
      <w:r w:rsidRPr="000D2380">
        <w:rPr>
          <w:rFonts w:ascii="Times New Roman" w:hAnsi="Times New Roman" w:cs="Times New Roman"/>
          <w:color w:val="000000"/>
          <w:sz w:val="28"/>
          <w:szCs w:val="28"/>
          <w:shd w:val="clear" w:color="auto" w:fill="FFFFFF"/>
        </w:rPr>
        <w:t>Chuẩn bị mặt bằng, đường đi lại trong công trường đảm bảo cho xe chuyên chở bê tông hoạt động tốt.</w:t>
      </w:r>
    </w:p>
    <w:p w:rsidR="000D2380" w:rsidRPr="000D2380" w:rsidRDefault="000D2380" w:rsidP="000D2380">
      <w:pPr>
        <w:spacing w:after="0"/>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vi-VN"/>
        </w:rPr>
        <w:t>-</w:t>
      </w:r>
      <w:r w:rsidRPr="000D2380">
        <w:rPr>
          <w:rFonts w:ascii="Times New Roman" w:hAnsi="Times New Roman" w:cs="Times New Roman"/>
          <w:color w:val="000000"/>
          <w:sz w:val="28"/>
          <w:szCs w:val="28"/>
          <w:shd w:val="clear" w:color="auto" w:fill="FFFFFF"/>
        </w:rPr>
        <w:t>Thanh toán cho Bên A theo đúng thỏa thuận đã quy định.</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rStyle w:val="Strong"/>
          <w:color w:val="000000"/>
          <w:sz w:val="28"/>
          <w:szCs w:val="28"/>
          <w:shd w:val="clear" w:color="auto" w:fill="FFFFFF"/>
        </w:rPr>
        <w:t>ĐIỀU 6: Chấm dứt hợp đồng</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Hợp đồng chấm dứt sau khi các bên đã thực hiện xong đầy đủ nội dung của hợp đồng.</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rStyle w:val="Strong"/>
          <w:color w:val="000000"/>
          <w:sz w:val="28"/>
          <w:szCs w:val="28"/>
          <w:shd w:val="clear" w:color="auto" w:fill="FFFFFF"/>
        </w:rPr>
        <w:t>ĐIỀU 7: Giải quyết tranh chấp hợp đồng</w:t>
      </w:r>
    </w:p>
    <w:p w:rsidR="000D2380" w:rsidRPr="000D2380" w:rsidRDefault="000D2380" w:rsidP="000D2380">
      <w:pPr>
        <w:spacing w:after="0"/>
        <w:jc w:val="both"/>
        <w:textAlignment w:val="baseline"/>
        <w:rPr>
          <w:rFonts w:ascii="Times New Roman" w:hAnsi="Times New Roman" w:cs="Times New Roman"/>
          <w:sz w:val="28"/>
          <w:szCs w:val="28"/>
        </w:rPr>
      </w:pPr>
      <w:r w:rsidRPr="000D2380">
        <w:rPr>
          <w:rFonts w:ascii="Times New Roman" w:hAnsi="Times New Roman" w:cs="Times New Roman"/>
          <w:color w:val="000000"/>
          <w:sz w:val="28"/>
          <w:szCs w:val="28"/>
          <w:shd w:val="clear" w:color="auto" w:fill="FFFFFF"/>
        </w:rPr>
        <w:t>Hai bên cam kết thực hiện các điều khoản đã ghi trong hợp đồng , trong quá trình thực hiện nếu có xảy ra tranh chấp 2 bên phải thông báo cho nhau để tìm cách giải quyết. Trường hợp 2 bên không thỏa thuận được sẽ do Tòa án giải quyết.</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rStyle w:val="Strong"/>
          <w:color w:val="000000"/>
          <w:sz w:val="28"/>
          <w:szCs w:val="28"/>
          <w:shd w:val="clear" w:color="auto" w:fill="FFFFFF"/>
        </w:rPr>
        <w:t>Điều 8: Phạt vi phạm</w:t>
      </w:r>
    </w:p>
    <w:p w:rsidR="000D2380" w:rsidRPr="000D2380" w:rsidRDefault="000D2380" w:rsidP="000D2380">
      <w:pPr>
        <w:spacing w:after="0"/>
        <w:jc w:val="both"/>
        <w:textAlignment w:val="baseline"/>
        <w:rPr>
          <w:rFonts w:ascii="Times New Roman" w:hAnsi="Times New Roman" w:cs="Times New Roman"/>
          <w:sz w:val="28"/>
          <w:szCs w:val="28"/>
        </w:rPr>
      </w:pPr>
      <w:r w:rsidRPr="000D2380">
        <w:rPr>
          <w:rFonts w:ascii="Times New Roman" w:hAnsi="Times New Roman" w:cs="Times New Roman"/>
          <w:color w:val="000000"/>
          <w:sz w:val="28"/>
          <w:szCs w:val="28"/>
          <w:shd w:val="clear" w:color="auto" w:fill="FFFFFF"/>
        </w:rPr>
        <w:t>Trường hợp Bên A giao không đúng số lượng/chất lượng của hàng hóa sẽ phải chịu mức phạt 8 % tổng giá trị hợp đồng.</w:t>
      </w:r>
    </w:p>
    <w:p w:rsidR="000D2380" w:rsidRPr="000D2380" w:rsidRDefault="000D2380" w:rsidP="000D2380">
      <w:pPr>
        <w:spacing w:after="0"/>
        <w:jc w:val="both"/>
        <w:textAlignment w:val="baseline"/>
        <w:rPr>
          <w:rFonts w:ascii="Times New Roman" w:hAnsi="Times New Roman" w:cs="Times New Roman"/>
          <w:sz w:val="28"/>
          <w:szCs w:val="28"/>
        </w:rPr>
      </w:pPr>
      <w:r w:rsidRPr="000D2380">
        <w:rPr>
          <w:rFonts w:ascii="Times New Roman" w:hAnsi="Times New Roman" w:cs="Times New Roman"/>
          <w:color w:val="000000"/>
          <w:sz w:val="28"/>
          <w:szCs w:val="28"/>
          <w:shd w:val="clear" w:color="auto" w:fill="FFFFFF"/>
        </w:rPr>
        <w:t>Trường hợp Bên B chậm thanh toán tiền cho Bên A sẽ phải bồi thường cho Bên A 8 % tổng giá trị hợp đồng.</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lastRenderedPageBreak/>
        <w:t>Hợp đồng này được lập thành 02 bản, mỗi bên giữ 1 bản có giá trị pháp lý như nhau.</w:t>
      </w:r>
    </w:p>
    <w:p w:rsidR="000D2380" w:rsidRPr="000D2380" w:rsidRDefault="000D2380" w:rsidP="000D2380">
      <w:pPr>
        <w:pStyle w:val="NormalWeb"/>
        <w:shd w:val="clear" w:color="auto" w:fill="FFFFFF"/>
        <w:spacing w:before="0" w:beforeAutospacing="0" w:after="105" w:afterAutospacing="0"/>
        <w:jc w:val="both"/>
        <w:textAlignment w:val="baseline"/>
        <w:rPr>
          <w:color w:val="000000"/>
          <w:sz w:val="28"/>
          <w:szCs w:val="28"/>
        </w:rPr>
      </w:pPr>
      <w:r w:rsidRPr="000D2380">
        <w:rPr>
          <w:color w:val="000000"/>
          <w:sz w:val="28"/>
          <w:szCs w:val="28"/>
          <w:shd w:val="clear" w:color="auto" w:fill="FFFFFF"/>
        </w:rPr>
        <w:t>Hợp đồng có giá trị kể từ ngày ký.</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230"/>
        <w:gridCol w:w="4230"/>
      </w:tblGrid>
      <w:tr w:rsidR="000D2380" w:rsidRPr="000D2380" w:rsidTr="00AD454F">
        <w:trPr>
          <w:trHeight w:val="90"/>
          <w:tblCellSpacing w:w="15" w:type="dxa"/>
        </w:trPr>
        <w:tc>
          <w:tcPr>
            <w:tcW w:w="4185" w:type="dxa"/>
            <w:shd w:val="clear" w:color="auto" w:fill="FFFFFF"/>
            <w:tcMar>
              <w:top w:w="120" w:type="dxa"/>
              <w:left w:w="120" w:type="dxa"/>
              <w:bottom w:w="120" w:type="dxa"/>
              <w:right w:w="120" w:type="dxa"/>
            </w:tcMar>
          </w:tcPr>
          <w:p w:rsidR="000D2380" w:rsidRPr="000D2380" w:rsidRDefault="000D2380" w:rsidP="00AD454F">
            <w:pPr>
              <w:spacing w:after="0"/>
              <w:jc w:val="center"/>
              <w:textAlignment w:val="baseline"/>
              <w:rPr>
                <w:rFonts w:ascii="Times New Roman" w:hAnsi="Times New Roman" w:cs="Times New Roman"/>
                <w:color w:val="000000"/>
                <w:sz w:val="28"/>
                <w:szCs w:val="28"/>
              </w:rPr>
            </w:pPr>
            <w:r w:rsidRPr="000D2380">
              <w:rPr>
                <w:rStyle w:val="Strong"/>
                <w:rFonts w:ascii="Times New Roman" w:eastAsia="SimSun" w:hAnsi="Times New Roman" w:cs="Times New Roman"/>
                <w:color w:val="000000"/>
                <w:sz w:val="28"/>
                <w:szCs w:val="28"/>
                <w:lang w:eastAsia="zh-CN" w:bidi="ar"/>
              </w:rPr>
              <w:t>ĐẠI DIỆN BÊN A</w:t>
            </w:r>
          </w:p>
        </w:tc>
        <w:tc>
          <w:tcPr>
            <w:tcW w:w="4185" w:type="dxa"/>
            <w:shd w:val="clear" w:color="auto" w:fill="FFFFFF"/>
            <w:tcMar>
              <w:top w:w="120" w:type="dxa"/>
              <w:left w:w="120" w:type="dxa"/>
              <w:bottom w:w="120" w:type="dxa"/>
              <w:right w:w="120" w:type="dxa"/>
            </w:tcMar>
          </w:tcPr>
          <w:p w:rsidR="000D2380" w:rsidRPr="000D2380" w:rsidRDefault="000D2380" w:rsidP="00AD454F">
            <w:pPr>
              <w:spacing w:after="0"/>
              <w:jc w:val="center"/>
              <w:textAlignment w:val="baseline"/>
              <w:rPr>
                <w:rFonts w:ascii="Times New Roman" w:hAnsi="Times New Roman" w:cs="Times New Roman"/>
                <w:color w:val="000000"/>
                <w:sz w:val="28"/>
                <w:szCs w:val="28"/>
              </w:rPr>
            </w:pPr>
            <w:r w:rsidRPr="000D2380">
              <w:rPr>
                <w:rStyle w:val="Strong"/>
                <w:rFonts w:ascii="Times New Roman" w:eastAsia="SimSun" w:hAnsi="Times New Roman" w:cs="Times New Roman"/>
                <w:color w:val="000000"/>
                <w:sz w:val="28"/>
                <w:szCs w:val="28"/>
                <w:lang w:eastAsia="zh-CN" w:bidi="ar"/>
              </w:rPr>
              <w:t>ĐẠI DIỆN BÊN B</w:t>
            </w:r>
          </w:p>
        </w:tc>
      </w:tr>
    </w:tbl>
    <w:p w:rsidR="00115B24" w:rsidRPr="000D2380" w:rsidRDefault="00115B24">
      <w:pPr>
        <w:rPr>
          <w:rFonts w:ascii="Times New Roman" w:hAnsi="Times New Roman" w:cs="Times New Roman"/>
          <w:sz w:val="28"/>
          <w:szCs w:val="28"/>
        </w:rPr>
      </w:pPr>
    </w:p>
    <w:sectPr w:rsidR="00115B24" w:rsidRPr="000D2380">
      <w:head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A8" w:rsidRDefault="003E6CA8" w:rsidP="000D2380">
      <w:pPr>
        <w:spacing w:after="0" w:line="240" w:lineRule="auto"/>
      </w:pPr>
      <w:r>
        <w:separator/>
      </w:r>
    </w:p>
  </w:endnote>
  <w:endnote w:type="continuationSeparator" w:id="0">
    <w:p w:rsidR="003E6CA8" w:rsidRDefault="003E6CA8" w:rsidP="000D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A8" w:rsidRDefault="003E6CA8" w:rsidP="000D2380">
      <w:pPr>
        <w:spacing w:after="0" w:line="240" w:lineRule="auto"/>
      </w:pPr>
      <w:r>
        <w:separator/>
      </w:r>
    </w:p>
  </w:footnote>
  <w:footnote w:type="continuationSeparator" w:id="0">
    <w:p w:rsidR="003E6CA8" w:rsidRDefault="003E6CA8" w:rsidP="000D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6CA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18" o:spid="_x0000_s2049" type="#_x0000_t75" alt="vndoc" style="position:absolute;margin-left:0;margin-top:0;width:415.3pt;height:108.35pt;z-index:-251657216;mso-wrap-style:square;mso-position-horizontal:center;mso-position-horizontal-relative:margin;mso-position-vertical:center;mso-position-vertical-relative:margin">
          <v:imagedata r:id="rId1" o:title="vndoc" gain="19660f" blacklevel="22937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613EA0"/>
    <w:multiLevelType w:val="multilevel"/>
    <w:tmpl w:val="C6613E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E6F1B944"/>
    <w:multiLevelType w:val="multilevel"/>
    <w:tmpl w:val="E6F1B9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19647E75"/>
    <w:multiLevelType w:val="multilevel"/>
    <w:tmpl w:val="19647E7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253B4742"/>
    <w:multiLevelType w:val="multilevel"/>
    <w:tmpl w:val="253B47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5AA54645"/>
    <w:multiLevelType w:val="hybridMultilevel"/>
    <w:tmpl w:val="1D548538"/>
    <w:lvl w:ilvl="0" w:tplc="23D89C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A2B43"/>
    <w:multiLevelType w:val="multilevel"/>
    <w:tmpl w:val="72FA2B4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0"/>
    <w:rsid w:val="000D2380"/>
    <w:rsid w:val="00115B24"/>
    <w:rsid w:val="003E6CA8"/>
    <w:rsid w:val="008B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D2380"/>
    <w:rPr>
      <w:b/>
      <w:bCs/>
    </w:rPr>
  </w:style>
  <w:style w:type="character" w:styleId="Hyperlink">
    <w:name w:val="Hyperlink"/>
    <w:basedOn w:val="DefaultParagraphFont"/>
    <w:qFormat/>
    <w:rsid w:val="000D2380"/>
    <w:rPr>
      <w:color w:val="0000FF"/>
      <w:u w:val="single"/>
    </w:rPr>
  </w:style>
  <w:style w:type="character" w:styleId="Emphasis">
    <w:name w:val="Emphasis"/>
    <w:basedOn w:val="DefaultParagraphFont"/>
    <w:qFormat/>
    <w:rsid w:val="000D2380"/>
    <w:rPr>
      <w:i/>
      <w:iCs/>
    </w:rPr>
  </w:style>
  <w:style w:type="paragraph" w:styleId="NormalWeb">
    <w:name w:val="Normal (Web)"/>
    <w:rsid w:val="000D238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rsid w:val="000D2380"/>
    <w:pPr>
      <w:tabs>
        <w:tab w:val="center" w:pos="4153"/>
        <w:tab w:val="right" w:pos="8306"/>
      </w:tabs>
      <w:snapToGrid w:val="0"/>
      <w:spacing w:after="0" w:line="240" w:lineRule="auto"/>
    </w:pPr>
    <w:rPr>
      <w:rFonts w:ascii="Calibri" w:eastAsia="Calibri" w:hAnsi="Calibri" w:cs="Arial"/>
      <w:sz w:val="18"/>
      <w:szCs w:val="18"/>
    </w:rPr>
  </w:style>
  <w:style w:type="character" w:customStyle="1" w:styleId="HeaderChar">
    <w:name w:val="Header Char"/>
    <w:basedOn w:val="DefaultParagraphFont"/>
    <w:link w:val="Header"/>
    <w:rsid w:val="000D2380"/>
    <w:rPr>
      <w:rFonts w:ascii="Calibri" w:eastAsia="Calibri" w:hAnsi="Calibri" w:cs="Arial"/>
      <w:sz w:val="18"/>
      <w:szCs w:val="18"/>
    </w:rPr>
  </w:style>
  <w:style w:type="paragraph" w:styleId="Footer">
    <w:name w:val="footer"/>
    <w:basedOn w:val="Normal"/>
    <w:link w:val="FooterChar"/>
    <w:uiPriority w:val="99"/>
    <w:unhideWhenUsed/>
    <w:qFormat/>
    <w:rsid w:val="000D2380"/>
    <w:pPr>
      <w:tabs>
        <w:tab w:val="center" w:pos="4153"/>
        <w:tab w:val="right" w:pos="8306"/>
      </w:tabs>
      <w:snapToGrid w:val="0"/>
      <w:spacing w:after="0" w:line="240" w:lineRule="auto"/>
    </w:pPr>
    <w:rPr>
      <w:rFonts w:ascii="Calibri" w:eastAsia="Calibri" w:hAnsi="Calibri" w:cs="Arial"/>
      <w:sz w:val="18"/>
      <w:szCs w:val="18"/>
    </w:rPr>
  </w:style>
  <w:style w:type="character" w:customStyle="1" w:styleId="FooterChar">
    <w:name w:val="Footer Char"/>
    <w:basedOn w:val="DefaultParagraphFont"/>
    <w:link w:val="Footer"/>
    <w:uiPriority w:val="99"/>
    <w:rsid w:val="000D2380"/>
    <w:rPr>
      <w:rFonts w:ascii="Calibri" w:eastAsia="Calibri" w:hAnsi="Calibri" w:cs="Arial"/>
      <w:sz w:val="18"/>
      <w:szCs w:val="18"/>
    </w:rPr>
  </w:style>
  <w:style w:type="paragraph" w:styleId="BalloonText">
    <w:name w:val="Balloon Text"/>
    <w:basedOn w:val="Normal"/>
    <w:link w:val="BalloonTextChar"/>
    <w:uiPriority w:val="99"/>
    <w:semiHidden/>
    <w:unhideWhenUsed/>
    <w:rsid w:val="000D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80"/>
    <w:rPr>
      <w:rFonts w:ascii="Tahoma" w:hAnsi="Tahoma" w:cs="Tahoma"/>
      <w:sz w:val="16"/>
      <w:szCs w:val="16"/>
    </w:rPr>
  </w:style>
  <w:style w:type="paragraph" w:styleId="ListParagraph">
    <w:name w:val="List Paragraph"/>
    <w:basedOn w:val="Normal"/>
    <w:uiPriority w:val="34"/>
    <w:qFormat/>
    <w:rsid w:val="000D2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D2380"/>
    <w:rPr>
      <w:b/>
      <w:bCs/>
    </w:rPr>
  </w:style>
  <w:style w:type="character" w:styleId="Hyperlink">
    <w:name w:val="Hyperlink"/>
    <w:basedOn w:val="DefaultParagraphFont"/>
    <w:qFormat/>
    <w:rsid w:val="000D2380"/>
    <w:rPr>
      <w:color w:val="0000FF"/>
      <w:u w:val="single"/>
    </w:rPr>
  </w:style>
  <w:style w:type="character" w:styleId="Emphasis">
    <w:name w:val="Emphasis"/>
    <w:basedOn w:val="DefaultParagraphFont"/>
    <w:qFormat/>
    <w:rsid w:val="000D2380"/>
    <w:rPr>
      <w:i/>
      <w:iCs/>
    </w:rPr>
  </w:style>
  <w:style w:type="paragraph" w:styleId="NormalWeb">
    <w:name w:val="Normal (Web)"/>
    <w:rsid w:val="000D238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rsid w:val="000D2380"/>
    <w:pPr>
      <w:tabs>
        <w:tab w:val="center" w:pos="4153"/>
        <w:tab w:val="right" w:pos="8306"/>
      </w:tabs>
      <w:snapToGrid w:val="0"/>
      <w:spacing w:after="0" w:line="240" w:lineRule="auto"/>
    </w:pPr>
    <w:rPr>
      <w:rFonts w:ascii="Calibri" w:eastAsia="Calibri" w:hAnsi="Calibri" w:cs="Arial"/>
      <w:sz w:val="18"/>
      <w:szCs w:val="18"/>
    </w:rPr>
  </w:style>
  <w:style w:type="character" w:customStyle="1" w:styleId="HeaderChar">
    <w:name w:val="Header Char"/>
    <w:basedOn w:val="DefaultParagraphFont"/>
    <w:link w:val="Header"/>
    <w:rsid w:val="000D2380"/>
    <w:rPr>
      <w:rFonts w:ascii="Calibri" w:eastAsia="Calibri" w:hAnsi="Calibri" w:cs="Arial"/>
      <w:sz w:val="18"/>
      <w:szCs w:val="18"/>
    </w:rPr>
  </w:style>
  <w:style w:type="paragraph" w:styleId="Footer">
    <w:name w:val="footer"/>
    <w:basedOn w:val="Normal"/>
    <w:link w:val="FooterChar"/>
    <w:uiPriority w:val="99"/>
    <w:unhideWhenUsed/>
    <w:qFormat/>
    <w:rsid w:val="000D2380"/>
    <w:pPr>
      <w:tabs>
        <w:tab w:val="center" w:pos="4153"/>
        <w:tab w:val="right" w:pos="8306"/>
      </w:tabs>
      <w:snapToGrid w:val="0"/>
      <w:spacing w:after="0" w:line="240" w:lineRule="auto"/>
    </w:pPr>
    <w:rPr>
      <w:rFonts w:ascii="Calibri" w:eastAsia="Calibri" w:hAnsi="Calibri" w:cs="Arial"/>
      <w:sz w:val="18"/>
      <w:szCs w:val="18"/>
    </w:rPr>
  </w:style>
  <w:style w:type="character" w:customStyle="1" w:styleId="FooterChar">
    <w:name w:val="Footer Char"/>
    <w:basedOn w:val="DefaultParagraphFont"/>
    <w:link w:val="Footer"/>
    <w:uiPriority w:val="99"/>
    <w:rsid w:val="000D2380"/>
    <w:rPr>
      <w:rFonts w:ascii="Calibri" w:eastAsia="Calibri" w:hAnsi="Calibri" w:cs="Arial"/>
      <w:sz w:val="18"/>
      <w:szCs w:val="18"/>
    </w:rPr>
  </w:style>
  <w:style w:type="paragraph" w:styleId="BalloonText">
    <w:name w:val="Balloon Text"/>
    <w:basedOn w:val="Normal"/>
    <w:link w:val="BalloonTextChar"/>
    <w:uiPriority w:val="99"/>
    <w:semiHidden/>
    <w:unhideWhenUsed/>
    <w:rsid w:val="000D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80"/>
    <w:rPr>
      <w:rFonts w:ascii="Tahoma" w:hAnsi="Tahoma" w:cs="Tahoma"/>
      <w:sz w:val="16"/>
      <w:szCs w:val="16"/>
    </w:rPr>
  </w:style>
  <w:style w:type="paragraph" w:styleId="ListParagraph">
    <w:name w:val="List Paragraph"/>
    <w:basedOn w:val="Normal"/>
    <w:uiPriority w:val="34"/>
    <w:qFormat/>
    <w:rsid w:val="000D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2021-03-27T09:22:00Z</dcterms:created>
  <dcterms:modified xsi:type="dcterms:W3CDTF">2021-03-27T10:30:00Z</dcterms:modified>
</cp:coreProperties>
</file>