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A1" w:rsidRPr="00A622A1" w:rsidRDefault="00A622A1" w:rsidP="00A622A1">
      <w:pPr>
        <w:pStyle w:val="NormalWeb"/>
        <w:shd w:val="clear" w:color="auto" w:fill="FFFFFF"/>
        <w:spacing w:before="0" w:beforeAutospacing="0" w:after="105" w:afterAutospacing="0"/>
        <w:jc w:val="center"/>
        <w:textAlignment w:val="baseline"/>
        <w:rPr>
          <w:color w:val="000000"/>
          <w:sz w:val="28"/>
          <w:szCs w:val="28"/>
        </w:rPr>
      </w:pPr>
      <w:r w:rsidRPr="00A622A1">
        <w:rPr>
          <w:rStyle w:val="Strong"/>
          <w:color w:val="000000"/>
          <w:sz w:val="28"/>
          <w:szCs w:val="28"/>
          <w:shd w:val="clear" w:color="auto" w:fill="FFFFFF"/>
        </w:rPr>
        <w:t>CỘNG HÒA XÃ HỘI CHỦ NGHĨA VIỆT NAM</w:t>
      </w:r>
      <w:r w:rsidRPr="00A622A1">
        <w:rPr>
          <w:rStyle w:val="Strong"/>
          <w:color w:val="000000"/>
          <w:sz w:val="28"/>
          <w:szCs w:val="28"/>
          <w:shd w:val="clear" w:color="auto" w:fill="FFFFFF"/>
        </w:rPr>
        <w:br/>
        <w:t>Độc lập – Tự do – Hạnh phúc</w:t>
      </w:r>
      <w:r w:rsidRPr="00A622A1">
        <w:rPr>
          <w:rStyle w:val="Strong"/>
          <w:color w:val="000000"/>
          <w:sz w:val="28"/>
          <w:szCs w:val="28"/>
          <w:shd w:val="clear" w:color="auto" w:fill="FFFFFF"/>
        </w:rPr>
        <w:br/>
        <w:t>-----------</w:t>
      </w:r>
    </w:p>
    <w:p w:rsidR="00A622A1" w:rsidRPr="00A622A1" w:rsidRDefault="00A622A1" w:rsidP="00A622A1">
      <w:pPr>
        <w:pStyle w:val="NormalWeb"/>
        <w:shd w:val="clear" w:color="auto" w:fill="FFFFFF"/>
        <w:spacing w:before="0" w:beforeAutospacing="0" w:after="105" w:afterAutospacing="0"/>
        <w:jc w:val="right"/>
        <w:textAlignment w:val="baseline"/>
        <w:rPr>
          <w:color w:val="000000"/>
          <w:sz w:val="28"/>
          <w:szCs w:val="28"/>
        </w:rPr>
      </w:pPr>
      <w:r w:rsidRPr="00A622A1">
        <w:rPr>
          <w:color w:val="000000"/>
          <w:sz w:val="28"/>
          <w:szCs w:val="28"/>
          <w:shd w:val="clear" w:color="auto" w:fill="FFFFFF"/>
        </w:rPr>
        <w:t>Hà Nội, ngày…tháng…năm 2019</w:t>
      </w:r>
    </w:p>
    <w:p w:rsidR="00A622A1" w:rsidRPr="00A622A1" w:rsidRDefault="00A622A1" w:rsidP="00A622A1">
      <w:pPr>
        <w:pStyle w:val="NormalWeb"/>
        <w:shd w:val="clear" w:color="auto" w:fill="FFFFFF"/>
        <w:spacing w:before="0" w:beforeAutospacing="0" w:after="105" w:afterAutospacing="0"/>
        <w:jc w:val="center"/>
        <w:textAlignment w:val="baseline"/>
        <w:rPr>
          <w:color w:val="000000"/>
          <w:sz w:val="28"/>
          <w:szCs w:val="28"/>
        </w:rPr>
      </w:pPr>
      <w:r w:rsidRPr="00A622A1">
        <w:rPr>
          <w:rStyle w:val="Strong"/>
          <w:color w:val="000000"/>
          <w:sz w:val="28"/>
          <w:szCs w:val="28"/>
          <w:shd w:val="clear" w:color="auto" w:fill="FFFFFF"/>
        </w:rPr>
        <w:t>ĐƠN XIN ĐO VẼ BẢN ĐỒ</w:t>
      </w:r>
    </w:p>
    <w:p w:rsidR="00A622A1" w:rsidRPr="00A622A1" w:rsidRDefault="00A622A1" w:rsidP="00A622A1">
      <w:pPr>
        <w:pStyle w:val="NormalWeb"/>
        <w:shd w:val="clear" w:color="auto" w:fill="FFFFFF"/>
        <w:spacing w:before="0" w:beforeAutospacing="0" w:after="105" w:afterAutospacing="0"/>
        <w:jc w:val="center"/>
        <w:textAlignment w:val="baseline"/>
        <w:rPr>
          <w:color w:val="000000"/>
          <w:sz w:val="28"/>
          <w:szCs w:val="28"/>
        </w:rPr>
      </w:pPr>
      <w:r w:rsidRPr="00A622A1">
        <w:rPr>
          <w:rStyle w:val="Strong"/>
          <w:color w:val="000000"/>
          <w:sz w:val="28"/>
          <w:szCs w:val="28"/>
          <w:shd w:val="clear" w:color="auto" w:fill="FFFFFF"/>
        </w:rPr>
        <w:t>Kính gử</w:t>
      </w:r>
      <w:r>
        <w:rPr>
          <w:rStyle w:val="Strong"/>
          <w:color w:val="000000"/>
          <w:sz w:val="28"/>
          <w:szCs w:val="28"/>
          <w:shd w:val="clear" w:color="auto" w:fill="FFFFFF"/>
        </w:rPr>
        <w:t xml:space="preserve">i: </w:t>
      </w:r>
      <w:r w:rsidRPr="00A622A1">
        <w:rPr>
          <w:rStyle w:val="Strong"/>
          <w:color w:val="000000"/>
          <w:sz w:val="28"/>
          <w:szCs w:val="28"/>
          <w:shd w:val="clear" w:color="auto" w:fill="FFFFFF"/>
        </w:rPr>
        <w:t xml:space="preserve"> Ủy ban nhân dân xã</w:t>
      </w:r>
      <w:r>
        <w:rPr>
          <w:rStyle w:val="Strong"/>
          <w:color w:val="000000"/>
          <w:sz w:val="28"/>
          <w:szCs w:val="28"/>
          <w:shd w:val="clear" w:color="auto" w:fill="FFFFFF"/>
        </w:rPr>
        <w:t>…</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rStyle w:val="Emphasis"/>
          <w:i w:val="0"/>
          <w:color w:val="000000"/>
          <w:sz w:val="28"/>
          <w:szCs w:val="28"/>
          <w:shd w:val="clear" w:color="auto" w:fill="FFFFFF"/>
        </w:rPr>
        <w:t>Căn cứ Nghị định số 45/2015/NĐ-CP quy định về hoạt động đo đạc bản đồ;</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rStyle w:val="Emphasis"/>
          <w:i w:val="0"/>
          <w:color w:val="000000"/>
          <w:sz w:val="28"/>
          <w:szCs w:val="28"/>
          <w:shd w:val="clear" w:color="auto" w:fill="FFFFFF"/>
        </w:rPr>
        <w:t>Căn cứ Thông tư số</w:t>
      </w:r>
      <w:r>
        <w:rPr>
          <w:rStyle w:val="Emphasis"/>
          <w:i w:val="0"/>
          <w:color w:val="000000"/>
          <w:sz w:val="28"/>
          <w:szCs w:val="28"/>
          <w:shd w:val="clear" w:color="auto" w:fill="FFFFFF"/>
        </w:rPr>
        <w:t xml:space="preserve"> </w:t>
      </w:r>
      <w:r w:rsidRPr="00A622A1">
        <w:rPr>
          <w:rStyle w:val="Emphasis"/>
          <w:i w:val="0"/>
          <w:color w:val="000000"/>
          <w:sz w:val="28"/>
          <w:szCs w:val="28"/>
          <w:shd w:val="clear" w:color="auto" w:fill="FFFFFF"/>
        </w:rPr>
        <w:t>25/2014/TT-BTNMT quy định về bản đồ địa chính;</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rStyle w:val="Emphasis"/>
          <w:i w:val="0"/>
          <w:color w:val="000000"/>
          <w:sz w:val="28"/>
          <w:szCs w:val="28"/>
          <w:shd w:val="clear" w:color="auto" w:fill="FFFFFF"/>
        </w:rPr>
        <w:t>Căn cứ Nghị định số 43/2014/NĐ-CPquy định chi tiết thi hành một số điều luật đất đai.</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Tên tôi là: …</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Ngày sinh:../…/….</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CMND/ CCCD:… Ngày cấp:…/…./…. Nơi cấp:…</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Hộ khẩu thường trú:…….</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Chỗ ở hiện nay:…</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Điện thoại liên hệ:……</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Tôi làm đơn này để trình bày vấn đề sau:</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Gia đình tôi hiện tại đang sở hữu miếng đất của ông bà ngày xưa để lại. Tuy nhiên, đến nay thi miếng đất này chưa được cấp giấy chứng nhận quyền sử dụng đất. Do vậy, gia đình tôi mong muốn được đo đạc lại bản đồ địa chính của miếng đất  để thuận tiện trong quá trình sử dụng cũng như đúng theo quy định của pháp luật.</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Căn cứ theo các quy định tại </w:t>
      </w:r>
      <w:r w:rsidRPr="00A622A1">
        <w:rPr>
          <w:rStyle w:val="Strong"/>
          <w:b w:val="0"/>
          <w:bCs w:val="0"/>
          <w:color w:val="000000"/>
          <w:sz w:val="28"/>
          <w:szCs w:val="28"/>
          <w:shd w:val="clear" w:color="auto" w:fill="FFFFFF"/>
        </w:rPr>
        <w:t>Nghị định số: 45/2015/NĐ-CP</w:t>
      </w:r>
      <w:r w:rsidRPr="00A622A1">
        <w:rPr>
          <w:color w:val="000000"/>
          <w:sz w:val="28"/>
          <w:szCs w:val="28"/>
          <w:shd w:val="clear" w:color="auto" w:fill="FFFFFF"/>
        </w:rPr>
        <w:t> Nghị định quy định về hoạt động đo đạc bản đồ, </w:t>
      </w:r>
      <w:r w:rsidRPr="00A622A1">
        <w:rPr>
          <w:rStyle w:val="Strong"/>
          <w:b w:val="0"/>
          <w:bCs w:val="0"/>
          <w:color w:val="000000"/>
          <w:sz w:val="28"/>
          <w:szCs w:val="28"/>
          <w:shd w:val="clear" w:color="auto" w:fill="FFFFFF"/>
        </w:rPr>
        <w:t>Thông tư số: 25/2014/TT-BTNMT</w:t>
      </w:r>
      <w:r w:rsidRPr="00A622A1">
        <w:rPr>
          <w:color w:val="000000"/>
          <w:sz w:val="28"/>
          <w:szCs w:val="28"/>
          <w:shd w:val="clear" w:color="auto" w:fill="FFFFFF"/>
        </w:rPr>
        <w:t> Thông tư quy định về bản đồ địa chính và quy định cụ thể tại </w:t>
      </w:r>
      <w:r w:rsidRPr="00A622A1">
        <w:rPr>
          <w:rStyle w:val="Strong"/>
          <w:b w:val="0"/>
          <w:bCs w:val="0"/>
          <w:color w:val="000000"/>
          <w:sz w:val="28"/>
          <w:szCs w:val="28"/>
          <w:shd w:val="clear" w:color="auto" w:fill="FFFFFF"/>
        </w:rPr>
        <w:t>Điểm b Khoản 2 Điều 70Nghị định số: 43/2014/NĐ-CP </w:t>
      </w:r>
      <w:r w:rsidRPr="00A622A1">
        <w:rPr>
          <w:color w:val="000000"/>
          <w:sz w:val="28"/>
          <w:szCs w:val="28"/>
          <w:shd w:val="clear" w:color="auto" w:fill="FFFFFF"/>
        </w:rPr>
        <w:t>như sau:</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rStyle w:val="Emphasis"/>
          <w:i w:val="0"/>
          <w:color w:val="000000"/>
          <w:sz w:val="28"/>
          <w:szCs w:val="28"/>
          <w:shd w:val="clear" w:color="auto" w:fill="FFFFFF"/>
        </w:rPr>
        <w:t>“Điều 70. Trình tự, thủ tục đăng ký đất đai, tài sản gắn liền với đất, cấp Giấy chứng nhận quyền sử dụng đất, quyền sở hữu nhà ở và tài sản khác gắn liền với đất lần đầu và đăng ký bổ sung đối với tài sản gắn liền với đất</w:t>
      </w:r>
    </w:p>
    <w:p w:rsidR="00A622A1" w:rsidRPr="00A622A1" w:rsidRDefault="00A622A1" w:rsidP="00A622A1">
      <w:pPr>
        <w:numPr>
          <w:ilvl w:val="0"/>
          <w:numId w:val="1"/>
        </w:numPr>
        <w:tabs>
          <w:tab w:val="left" w:pos="720"/>
        </w:tabs>
        <w:spacing w:after="0" w:line="240" w:lineRule="auto"/>
        <w:ind w:left="630"/>
        <w:jc w:val="both"/>
        <w:textAlignment w:val="baseline"/>
        <w:rPr>
          <w:rFonts w:ascii="Times New Roman" w:hAnsi="Times New Roman" w:cs="Times New Roman"/>
          <w:sz w:val="28"/>
          <w:szCs w:val="28"/>
        </w:rPr>
      </w:pPr>
      <w:r w:rsidRPr="00A622A1">
        <w:rPr>
          <w:rStyle w:val="Emphasis"/>
          <w:rFonts w:ascii="Times New Roman" w:hAnsi="Times New Roman" w:cs="Times New Roman"/>
          <w:i w:val="0"/>
          <w:color w:val="000000"/>
          <w:sz w:val="28"/>
          <w:szCs w:val="28"/>
          <w:shd w:val="clear" w:color="auto" w:fill="FFFFFF"/>
        </w:rPr>
        <w:t>Trường hợp hộ gia đình, cá nhân, cộng đồng dân cư, người Việt Nam định cư ở nước ngoài được sở hữu nhà ở tại Việt Nam đề nghị đăng ký đất đai, tài sản gắn liền với đất, cấp Giấy chứng nhận quyền sử dụng đất, quyền sở hữu nhà ở và tài sản khác gắn liền với đất thì Ủy ban nhân dân cấp xã có trách nhiệm kiểm tra hồ sơ và thực hiện các công việc như sau:</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rStyle w:val="Emphasis"/>
          <w:i w:val="0"/>
          <w:color w:val="000000"/>
          <w:sz w:val="28"/>
          <w:szCs w:val="28"/>
          <w:shd w:val="clear" w:color="auto" w:fill="FFFFFF"/>
        </w:rPr>
        <w:lastRenderedPageBreak/>
        <w:t>b) Trường hợp chưa có bản đồ địa chính thì trước khi thực hiện các công việc tại Điểm a Khoản này, Ủy ban nhân dân cấp xã phải thông báo cho Văn phòng đăng ký đất đai thực hiện trích đo địa chính thửa đất hoặc kiểm tra bản trích đo địa chính thửa đất do người sử dụng đất nộp (nếu có);”</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Tôi kính đề nghị cơ quan có thẩm quyền xem xét, tiến hành đo đạc bản đồ để gia đình tôi nhanh chóng hoàn tất các thủ tục.</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Tôi xin gửi kèm theo đơn các giấy tờ liên quan sau:</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 Chứng minh nhân dân..</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 Sổ hộ khẩu</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rPr>
      </w:pPr>
      <w:r w:rsidRPr="00A622A1">
        <w:rPr>
          <w:color w:val="000000"/>
          <w:sz w:val="28"/>
          <w:szCs w:val="28"/>
          <w:shd w:val="clear" w:color="auto" w:fill="FFFFFF"/>
        </w:rPr>
        <w:t>-…………..</w:t>
      </w:r>
      <w:bookmarkStart w:id="0" w:name="_GoBack"/>
      <w:bookmarkEnd w:id="0"/>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shd w:val="clear" w:color="auto" w:fill="FFFFFF"/>
        </w:rPr>
      </w:pPr>
      <w:r w:rsidRPr="00A622A1">
        <w:rPr>
          <w:color w:val="000000"/>
          <w:sz w:val="28"/>
          <w:szCs w:val="28"/>
          <w:shd w:val="clear" w:color="auto" w:fill="FFFFFF"/>
        </w:rPr>
        <w:t>Kính mong quy cơ quan xét duyệt, tạo điều kiện giải quyết vụ việc như tôi đã đề xuất.</w:t>
      </w:r>
    </w:p>
    <w:p w:rsidR="00A622A1" w:rsidRPr="00A622A1" w:rsidRDefault="00A622A1" w:rsidP="00A622A1">
      <w:pPr>
        <w:pStyle w:val="NormalWeb"/>
        <w:shd w:val="clear" w:color="auto" w:fill="FFFFFF"/>
        <w:spacing w:before="0" w:beforeAutospacing="0" w:after="105" w:afterAutospacing="0"/>
        <w:jc w:val="both"/>
        <w:textAlignment w:val="baseline"/>
        <w:rPr>
          <w:color w:val="000000"/>
          <w:sz w:val="28"/>
          <w:szCs w:val="28"/>
          <w:shd w:val="clear" w:color="auto" w:fill="FFFFFF"/>
        </w:rPr>
      </w:pPr>
      <w:r w:rsidRPr="00A622A1">
        <w:rPr>
          <w:color w:val="000000"/>
          <w:sz w:val="28"/>
          <w:szCs w:val="28"/>
          <w:shd w:val="clear" w:color="auto" w:fill="FFFFFF"/>
        </w:rPr>
        <w:t>Tôi xin chân thành cảm ơn!</w:t>
      </w:r>
    </w:p>
    <w:tbl>
      <w:tblPr>
        <w:tblStyle w:val="TableGrid"/>
        <w:tblW w:w="0" w:type="auto"/>
        <w:tblInd w:w="0" w:type="dxa"/>
        <w:tblLayout w:type="fixed"/>
        <w:tblLook w:val="0000" w:firstRow="0" w:lastRow="0" w:firstColumn="0" w:lastColumn="0" w:noHBand="0" w:noVBand="0"/>
      </w:tblPr>
      <w:tblGrid>
        <w:gridCol w:w="4261"/>
        <w:gridCol w:w="4261"/>
      </w:tblGrid>
      <w:tr w:rsidR="00A622A1" w:rsidRPr="00A622A1" w:rsidTr="00A5391D">
        <w:tc>
          <w:tcPr>
            <w:tcW w:w="4261" w:type="dxa"/>
            <w:tcBorders>
              <w:top w:val="nil"/>
              <w:left w:val="nil"/>
              <w:bottom w:val="nil"/>
              <w:right w:val="nil"/>
            </w:tcBorders>
          </w:tcPr>
          <w:p w:rsidR="00A622A1" w:rsidRPr="00A622A1" w:rsidRDefault="00A622A1" w:rsidP="00A5391D">
            <w:pPr>
              <w:rPr>
                <w:rFonts w:eastAsia="Times New Roman"/>
                <w:color w:val="000000"/>
                <w:sz w:val="28"/>
                <w:szCs w:val="28"/>
              </w:rPr>
            </w:pPr>
          </w:p>
        </w:tc>
        <w:tc>
          <w:tcPr>
            <w:tcW w:w="4261" w:type="dxa"/>
            <w:tcBorders>
              <w:top w:val="nil"/>
              <w:left w:val="nil"/>
              <w:bottom w:val="nil"/>
              <w:right w:val="nil"/>
            </w:tcBorders>
          </w:tcPr>
          <w:p w:rsidR="00A622A1" w:rsidRPr="00A622A1" w:rsidRDefault="00A622A1" w:rsidP="00A5391D">
            <w:pPr>
              <w:jc w:val="center"/>
              <w:rPr>
                <w:rFonts w:eastAsia="Times New Roman"/>
                <w:color w:val="000000"/>
                <w:sz w:val="28"/>
                <w:szCs w:val="28"/>
              </w:rPr>
            </w:pPr>
            <w:r w:rsidRPr="00A622A1">
              <w:rPr>
                <w:rFonts w:eastAsia="Times New Roman"/>
                <w:color w:val="000000"/>
                <w:sz w:val="28"/>
                <w:szCs w:val="28"/>
              </w:rPr>
              <w:t>Người làm đơn</w:t>
            </w:r>
            <w:r w:rsidRPr="00A622A1">
              <w:rPr>
                <w:rFonts w:eastAsia="Times New Roman"/>
                <w:color w:val="000000"/>
                <w:sz w:val="28"/>
                <w:szCs w:val="28"/>
              </w:rPr>
              <w:br/>
              <w:t>(Ký và ghi rõ họ tên)</w:t>
            </w:r>
          </w:p>
        </w:tc>
      </w:tr>
    </w:tbl>
    <w:p w:rsidR="00B739BD" w:rsidRPr="00A622A1" w:rsidRDefault="00B739BD">
      <w:pPr>
        <w:rPr>
          <w:sz w:val="28"/>
          <w:szCs w:val="28"/>
        </w:rPr>
      </w:pPr>
    </w:p>
    <w:sectPr w:rsidR="00B739BD" w:rsidRPr="00A622A1">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897" w:rsidRDefault="00711897" w:rsidP="00A622A1">
      <w:pPr>
        <w:spacing w:after="0" w:line="240" w:lineRule="auto"/>
      </w:pPr>
      <w:r>
        <w:separator/>
      </w:r>
    </w:p>
  </w:endnote>
  <w:endnote w:type="continuationSeparator" w:id="0">
    <w:p w:rsidR="00711897" w:rsidRDefault="00711897" w:rsidP="00A6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897" w:rsidRDefault="00711897" w:rsidP="00A622A1">
      <w:pPr>
        <w:spacing w:after="0" w:line="240" w:lineRule="auto"/>
      </w:pPr>
      <w:r>
        <w:separator/>
      </w:r>
    </w:p>
  </w:footnote>
  <w:footnote w:type="continuationSeparator" w:id="0">
    <w:p w:rsidR="00711897" w:rsidRDefault="00711897" w:rsidP="00A62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711897">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18" o:spid="_x0000_s2049" type="#_x0000_t75" alt="vndoc" style="position:absolute;margin-left:0;margin-top:0;width:415.3pt;height:108.35pt;z-index:-251657216;mso-wrap-style:square;mso-position-horizontal:center;mso-position-horizontal-relative:margin;mso-position-vertical:center;mso-position-vertical-relative:margin">
          <v:imagedata r:id="rId1" o:title="vndoc" gain="19660f" blacklevel="22937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7B428"/>
    <w:multiLevelType w:val="multilevel"/>
    <w:tmpl w:val="8257B42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2A1"/>
    <w:rsid w:val="00711897"/>
    <w:rsid w:val="00A622A1"/>
    <w:rsid w:val="00B739BD"/>
    <w:rsid w:val="00BB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622A1"/>
    <w:rPr>
      <w:b/>
      <w:bCs/>
    </w:rPr>
  </w:style>
  <w:style w:type="character" w:styleId="Hyperlink">
    <w:name w:val="Hyperlink"/>
    <w:basedOn w:val="DefaultParagraphFont"/>
    <w:qFormat/>
    <w:rsid w:val="00A622A1"/>
    <w:rPr>
      <w:color w:val="0000FF"/>
      <w:u w:val="single"/>
    </w:rPr>
  </w:style>
  <w:style w:type="character" w:styleId="Emphasis">
    <w:name w:val="Emphasis"/>
    <w:basedOn w:val="DefaultParagraphFont"/>
    <w:qFormat/>
    <w:rsid w:val="00A622A1"/>
    <w:rPr>
      <w:i/>
      <w:iCs/>
    </w:rPr>
  </w:style>
  <w:style w:type="paragraph" w:styleId="Footer">
    <w:name w:val="footer"/>
    <w:basedOn w:val="Normal"/>
    <w:link w:val="FooterChar"/>
    <w:uiPriority w:val="99"/>
    <w:unhideWhenUsed/>
    <w:qFormat/>
    <w:rsid w:val="00A622A1"/>
    <w:pPr>
      <w:tabs>
        <w:tab w:val="center" w:pos="4153"/>
        <w:tab w:val="right" w:pos="8306"/>
      </w:tabs>
      <w:snapToGrid w:val="0"/>
      <w:spacing w:after="0" w:line="240" w:lineRule="auto"/>
    </w:pPr>
    <w:rPr>
      <w:rFonts w:ascii="Calibri" w:eastAsia="Calibri" w:hAnsi="Calibri" w:cs="Arial"/>
      <w:sz w:val="18"/>
      <w:szCs w:val="18"/>
    </w:rPr>
  </w:style>
  <w:style w:type="character" w:customStyle="1" w:styleId="FooterChar">
    <w:name w:val="Footer Char"/>
    <w:basedOn w:val="DefaultParagraphFont"/>
    <w:link w:val="Footer"/>
    <w:uiPriority w:val="99"/>
    <w:rsid w:val="00A622A1"/>
    <w:rPr>
      <w:rFonts w:ascii="Calibri" w:eastAsia="Calibri" w:hAnsi="Calibri" w:cs="Arial"/>
      <w:sz w:val="18"/>
      <w:szCs w:val="18"/>
    </w:rPr>
  </w:style>
  <w:style w:type="paragraph" w:styleId="NormalWeb">
    <w:name w:val="Normal (Web)"/>
    <w:rsid w:val="00A622A1"/>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rsid w:val="00A622A1"/>
    <w:pPr>
      <w:tabs>
        <w:tab w:val="center" w:pos="4153"/>
        <w:tab w:val="right" w:pos="8306"/>
      </w:tabs>
      <w:snapToGrid w:val="0"/>
      <w:spacing w:after="0" w:line="240" w:lineRule="auto"/>
    </w:pPr>
    <w:rPr>
      <w:rFonts w:ascii="Calibri" w:eastAsia="Calibri" w:hAnsi="Calibri" w:cs="Arial"/>
      <w:sz w:val="18"/>
      <w:szCs w:val="18"/>
    </w:rPr>
  </w:style>
  <w:style w:type="character" w:customStyle="1" w:styleId="HeaderChar">
    <w:name w:val="Header Char"/>
    <w:basedOn w:val="DefaultParagraphFont"/>
    <w:link w:val="Header"/>
    <w:rsid w:val="00A622A1"/>
    <w:rPr>
      <w:rFonts w:ascii="Calibri" w:eastAsia="Calibri" w:hAnsi="Calibri" w:cs="Arial"/>
      <w:sz w:val="18"/>
      <w:szCs w:val="18"/>
    </w:rPr>
  </w:style>
  <w:style w:type="table" w:styleId="TableGrid">
    <w:name w:val="Table Grid"/>
    <w:basedOn w:val="TableNormal"/>
    <w:rsid w:val="00A622A1"/>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2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622A1"/>
    <w:rPr>
      <w:b/>
      <w:bCs/>
    </w:rPr>
  </w:style>
  <w:style w:type="character" w:styleId="Hyperlink">
    <w:name w:val="Hyperlink"/>
    <w:basedOn w:val="DefaultParagraphFont"/>
    <w:qFormat/>
    <w:rsid w:val="00A622A1"/>
    <w:rPr>
      <w:color w:val="0000FF"/>
      <w:u w:val="single"/>
    </w:rPr>
  </w:style>
  <w:style w:type="character" w:styleId="Emphasis">
    <w:name w:val="Emphasis"/>
    <w:basedOn w:val="DefaultParagraphFont"/>
    <w:qFormat/>
    <w:rsid w:val="00A622A1"/>
    <w:rPr>
      <w:i/>
      <w:iCs/>
    </w:rPr>
  </w:style>
  <w:style w:type="paragraph" w:styleId="Footer">
    <w:name w:val="footer"/>
    <w:basedOn w:val="Normal"/>
    <w:link w:val="FooterChar"/>
    <w:uiPriority w:val="99"/>
    <w:unhideWhenUsed/>
    <w:qFormat/>
    <w:rsid w:val="00A622A1"/>
    <w:pPr>
      <w:tabs>
        <w:tab w:val="center" w:pos="4153"/>
        <w:tab w:val="right" w:pos="8306"/>
      </w:tabs>
      <w:snapToGrid w:val="0"/>
      <w:spacing w:after="0" w:line="240" w:lineRule="auto"/>
    </w:pPr>
    <w:rPr>
      <w:rFonts w:ascii="Calibri" w:eastAsia="Calibri" w:hAnsi="Calibri" w:cs="Arial"/>
      <w:sz w:val="18"/>
      <w:szCs w:val="18"/>
    </w:rPr>
  </w:style>
  <w:style w:type="character" w:customStyle="1" w:styleId="FooterChar">
    <w:name w:val="Footer Char"/>
    <w:basedOn w:val="DefaultParagraphFont"/>
    <w:link w:val="Footer"/>
    <w:uiPriority w:val="99"/>
    <w:rsid w:val="00A622A1"/>
    <w:rPr>
      <w:rFonts w:ascii="Calibri" w:eastAsia="Calibri" w:hAnsi="Calibri" w:cs="Arial"/>
      <w:sz w:val="18"/>
      <w:szCs w:val="18"/>
    </w:rPr>
  </w:style>
  <w:style w:type="paragraph" w:styleId="NormalWeb">
    <w:name w:val="Normal (Web)"/>
    <w:rsid w:val="00A622A1"/>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Header">
    <w:name w:val="header"/>
    <w:basedOn w:val="Normal"/>
    <w:link w:val="HeaderChar"/>
    <w:rsid w:val="00A622A1"/>
    <w:pPr>
      <w:tabs>
        <w:tab w:val="center" w:pos="4153"/>
        <w:tab w:val="right" w:pos="8306"/>
      </w:tabs>
      <w:snapToGrid w:val="0"/>
      <w:spacing w:after="0" w:line="240" w:lineRule="auto"/>
    </w:pPr>
    <w:rPr>
      <w:rFonts w:ascii="Calibri" w:eastAsia="Calibri" w:hAnsi="Calibri" w:cs="Arial"/>
      <w:sz w:val="18"/>
      <w:szCs w:val="18"/>
    </w:rPr>
  </w:style>
  <w:style w:type="character" w:customStyle="1" w:styleId="HeaderChar">
    <w:name w:val="Header Char"/>
    <w:basedOn w:val="DefaultParagraphFont"/>
    <w:link w:val="Header"/>
    <w:rsid w:val="00A622A1"/>
    <w:rPr>
      <w:rFonts w:ascii="Calibri" w:eastAsia="Calibri" w:hAnsi="Calibri" w:cs="Arial"/>
      <w:sz w:val="18"/>
      <w:szCs w:val="18"/>
    </w:rPr>
  </w:style>
  <w:style w:type="table" w:styleId="TableGrid">
    <w:name w:val="Table Grid"/>
    <w:basedOn w:val="TableNormal"/>
    <w:rsid w:val="00A622A1"/>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62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2021-03-30T06:43:00Z</dcterms:created>
  <dcterms:modified xsi:type="dcterms:W3CDTF">2021-03-30T07:45:00Z</dcterms:modified>
</cp:coreProperties>
</file>