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00822" w:rsidRPr="00400822" w14:paraId="0F05A4BE" w14:textId="77777777" w:rsidTr="00400822">
        <w:trPr>
          <w:tblCellSpacing w:w="0" w:type="dxa"/>
        </w:trPr>
        <w:tc>
          <w:tcPr>
            <w:tcW w:w="3348" w:type="dxa"/>
            <w:shd w:val="clear" w:color="auto" w:fill="FFFFFF"/>
            <w:tcMar>
              <w:top w:w="0" w:type="dxa"/>
              <w:left w:w="108" w:type="dxa"/>
              <w:bottom w:w="0" w:type="dxa"/>
              <w:right w:w="108" w:type="dxa"/>
            </w:tcMar>
            <w:hideMark/>
          </w:tcPr>
          <w:p w14:paraId="267B3FB3" w14:textId="77777777" w:rsidR="00400822" w:rsidRPr="00400822" w:rsidRDefault="00400822" w:rsidP="00400822">
            <w:pPr>
              <w:widowControl/>
              <w:spacing w:before="120" w:after="120" w:line="234" w:lineRule="atLeast"/>
              <w:jc w:val="center"/>
              <w:rPr>
                <w:rFonts w:ascii="Times New Roman" w:hAnsi="Times New Roman" w:cs="Times New Roman"/>
                <w:lang w:val="en-US" w:eastAsia="en-US"/>
              </w:rPr>
            </w:pPr>
            <w:r w:rsidRPr="00400822">
              <w:rPr>
                <w:rFonts w:ascii="Times New Roman" w:hAnsi="Times New Roman" w:cs="Times New Roman"/>
                <w:b/>
                <w:bCs/>
                <w:lang w:val="en-US" w:eastAsia="en-US"/>
              </w:rPr>
              <w:t>BỘ KHOA HỌC</w:t>
            </w:r>
            <w:r w:rsidRPr="00400822">
              <w:rPr>
                <w:rFonts w:ascii="Times New Roman" w:hAnsi="Times New Roman" w:cs="Times New Roman"/>
                <w:b/>
                <w:bCs/>
                <w:lang w:val="en-US" w:eastAsia="en-US"/>
              </w:rPr>
              <w:br/>
              <w:t>VÀ CÔNG NGHỆ</w:t>
            </w:r>
            <w:r w:rsidRPr="00400822">
              <w:rPr>
                <w:rFonts w:ascii="Times New Roman" w:hAnsi="Times New Roman" w:cs="Times New Roman"/>
                <w:b/>
                <w:bCs/>
                <w:lang w:val="en-US" w:eastAsia="en-US"/>
              </w:rPr>
              <w:br/>
              <w:t>-------</w:t>
            </w:r>
          </w:p>
        </w:tc>
        <w:tc>
          <w:tcPr>
            <w:tcW w:w="5508" w:type="dxa"/>
            <w:shd w:val="clear" w:color="auto" w:fill="FFFFFF"/>
            <w:tcMar>
              <w:top w:w="0" w:type="dxa"/>
              <w:left w:w="108" w:type="dxa"/>
              <w:bottom w:w="0" w:type="dxa"/>
              <w:right w:w="108" w:type="dxa"/>
            </w:tcMar>
            <w:hideMark/>
          </w:tcPr>
          <w:p w14:paraId="61477FFB" w14:textId="77777777" w:rsidR="00400822" w:rsidRPr="00400822" w:rsidRDefault="00400822" w:rsidP="00400822">
            <w:pPr>
              <w:widowControl/>
              <w:spacing w:before="120" w:after="120" w:line="234" w:lineRule="atLeast"/>
              <w:jc w:val="center"/>
              <w:rPr>
                <w:rFonts w:ascii="Times New Roman" w:hAnsi="Times New Roman" w:cs="Times New Roman"/>
                <w:lang w:val="en-US" w:eastAsia="en-US"/>
              </w:rPr>
            </w:pPr>
            <w:r w:rsidRPr="00400822">
              <w:rPr>
                <w:rFonts w:ascii="Times New Roman" w:hAnsi="Times New Roman" w:cs="Times New Roman"/>
                <w:b/>
                <w:bCs/>
                <w:lang w:val="en-US" w:eastAsia="en-US"/>
              </w:rPr>
              <w:t>CỘNG HÒA XÃ HỘI CHỦ NGHĨA VIỆT NAM</w:t>
            </w:r>
            <w:r w:rsidRPr="00400822">
              <w:rPr>
                <w:rFonts w:ascii="Times New Roman" w:hAnsi="Times New Roman" w:cs="Times New Roman"/>
                <w:b/>
                <w:bCs/>
                <w:lang w:val="en-US" w:eastAsia="en-US"/>
              </w:rPr>
              <w:br/>
              <w:t>Độc lập - Tự do - Hạnh phúc</w:t>
            </w:r>
            <w:r w:rsidRPr="00400822">
              <w:rPr>
                <w:rFonts w:ascii="Times New Roman" w:hAnsi="Times New Roman" w:cs="Times New Roman"/>
                <w:b/>
                <w:bCs/>
                <w:lang w:val="en-US" w:eastAsia="en-US"/>
              </w:rPr>
              <w:br/>
              <w:t>---------------</w:t>
            </w:r>
          </w:p>
        </w:tc>
      </w:tr>
      <w:tr w:rsidR="00400822" w:rsidRPr="00400822" w14:paraId="1430BAB7" w14:textId="77777777" w:rsidTr="00400822">
        <w:trPr>
          <w:tblCellSpacing w:w="0" w:type="dxa"/>
        </w:trPr>
        <w:tc>
          <w:tcPr>
            <w:tcW w:w="3348" w:type="dxa"/>
            <w:shd w:val="clear" w:color="auto" w:fill="FFFFFF"/>
            <w:tcMar>
              <w:top w:w="0" w:type="dxa"/>
              <w:left w:w="108" w:type="dxa"/>
              <w:bottom w:w="0" w:type="dxa"/>
              <w:right w:w="108" w:type="dxa"/>
            </w:tcMar>
            <w:hideMark/>
          </w:tcPr>
          <w:p w14:paraId="668DB75B" w14:textId="77777777" w:rsidR="00400822" w:rsidRPr="00400822" w:rsidRDefault="00400822" w:rsidP="00400822">
            <w:pPr>
              <w:widowControl/>
              <w:spacing w:before="120" w:after="120" w:line="234" w:lineRule="atLeast"/>
              <w:jc w:val="center"/>
              <w:rPr>
                <w:rFonts w:ascii="Times New Roman" w:hAnsi="Times New Roman" w:cs="Times New Roman"/>
                <w:lang w:val="en-US" w:eastAsia="en-US"/>
              </w:rPr>
            </w:pPr>
            <w:r w:rsidRPr="00400822">
              <w:rPr>
                <w:rFonts w:ascii="Times New Roman" w:hAnsi="Times New Roman" w:cs="Times New Roman"/>
                <w:lang w:val="en-US" w:eastAsia="en-US"/>
              </w:rPr>
              <w:t>Số: 02/2014/TT-BKHCN</w:t>
            </w:r>
          </w:p>
        </w:tc>
        <w:tc>
          <w:tcPr>
            <w:tcW w:w="5508" w:type="dxa"/>
            <w:shd w:val="clear" w:color="auto" w:fill="FFFFFF"/>
            <w:tcMar>
              <w:top w:w="0" w:type="dxa"/>
              <w:left w:w="108" w:type="dxa"/>
              <w:bottom w:w="0" w:type="dxa"/>
              <w:right w:w="108" w:type="dxa"/>
            </w:tcMar>
            <w:hideMark/>
          </w:tcPr>
          <w:p w14:paraId="65C00FF3" w14:textId="77777777" w:rsidR="00400822" w:rsidRPr="00400822" w:rsidRDefault="00400822" w:rsidP="00400822">
            <w:pPr>
              <w:widowControl/>
              <w:spacing w:before="120" w:after="120" w:line="234" w:lineRule="atLeast"/>
              <w:jc w:val="right"/>
              <w:rPr>
                <w:rFonts w:ascii="Times New Roman" w:hAnsi="Times New Roman" w:cs="Times New Roman"/>
                <w:lang w:val="en-US" w:eastAsia="en-US"/>
              </w:rPr>
            </w:pPr>
            <w:r w:rsidRPr="00400822">
              <w:rPr>
                <w:rFonts w:ascii="Times New Roman" w:hAnsi="Times New Roman" w:cs="Times New Roman"/>
                <w:i/>
                <w:iCs/>
                <w:lang w:val="en-US" w:eastAsia="en-US"/>
              </w:rPr>
              <w:t>Hà Nội, ngày 31 tháng 3 năm 2014</w:t>
            </w:r>
          </w:p>
        </w:tc>
      </w:tr>
    </w:tbl>
    <w:p w14:paraId="2C77C55D"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lang w:eastAsia="en-US"/>
        </w:rPr>
        <w:t> </w:t>
      </w:r>
    </w:p>
    <w:p w14:paraId="09DB542F" w14:textId="77777777" w:rsidR="00400822" w:rsidRPr="00400822" w:rsidRDefault="00400822" w:rsidP="00400822">
      <w:pPr>
        <w:widowControl/>
        <w:shd w:val="clear" w:color="auto" w:fill="FFFFFF"/>
        <w:spacing w:line="234" w:lineRule="atLeast"/>
        <w:jc w:val="center"/>
        <w:rPr>
          <w:rFonts w:ascii="Times New Roman" w:hAnsi="Times New Roman" w:cs="Times New Roman"/>
          <w:lang w:val="en-US" w:eastAsia="en-US"/>
        </w:rPr>
      </w:pPr>
      <w:bookmarkStart w:id="0" w:name="loai_1"/>
      <w:r w:rsidRPr="00400822">
        <w:rPr>
          <w:rFonts w:ascii="Times New Roman" w:hAnsi="Times New Roman" w:cs="Times New Roman"/>
          <w:b/>
          <w:bCs/>
          <w:lang w:eastAsia="en-US"/>
        </w:rPr>
        <w:t>THÔNG TƯ</w:t>
      </w:r>
      <w:bookmarkEnd w:id="0"/>
    </w:p>
    <w:p w14:paraId="3E3948EB" w14:textId="77777777" w:rsidR="00400822" w:rsidRPr="00400822" w:rsidRDefault="00400822" w:rsidP="00400822">
      <w:pPr>
        <w:widowControl/>
        <w:shd w:val="clear" w:color="auto" w:fill="FFFFFF"/>
        <w:spacing w:line="234" w:lineRule="atLeast"/>
        <w:jc w:val="center"/>
        <w:rPr>
          <w:rFonts w:ascii="Times New Roman" w:hAnsi="Times New Roman" w:cs="Times New Roman"/>
          <w:lang w:val="en-US" w:eastAsia="en-US"/>
        </w:rPr>
      </w:pPr>
      <w:bookmarkStart w:id="1" w:name="loai_1_name"/>
      <w:r w:rsidRPr="00400822">
        <w:rPr>
          <w:rFonts w:ascii="Times New Roman" w:hAnsi="Times New Roman" w:cs="Times New Roman"/>
          <w:lang w:eastAsia="en-US"/>
        </w:rPr>
        <w:t>VỀ VIỆC SỬA ĐỔI</w:t>
      </w:r>
      <w:bookmarkEnd w:id="1"/>
      <w:r w:rsidRPr="00400822">
        <w:rPr>
          <w:rFonts w:ascii="Times New Roman" w:hAnsi="Times New Roman" w:cs="Times New Roman"/>
          <w:lang w:eastAsia="en-US"/>
        </w:rPr>
        <w:t> </w:t>
      </w:r>
      <w:bookmarkStart w:id="2" w:name="dc_10"/>
      <w:r w:rsidRPr="00400822">
        <w:rPr>
          <w:rFonts w:ascii="Times New Roman" w:hAnsi="Times New Roman" w:cs="Times New Roman"/>
          <w:lang w:eastAsia="en-US"/>
        </w:rPr>
        <w:t>ĐIỀU 2 QUYẾT ĐỊNH SỐ 04/2008/QĐ-BKHCN</w:t>
      </w:r>
      <w:bookmarkEnd w:id="2"/>
      <w:r w:rsidRPr="00400822">
        <w:rPr>
          <w:rFonts w:ascii="Times New Roman" w:hAnsi="Times New Roman" w:cs="Times New Roman"/>
          <w:lang w:eastAsia="en-US"/>
        </w:rPr>
        <w:t> </w:t>
      </w:r>
      <w:bookmarkStart w:id="3" w:name="loai_1_name_name"/>
      <w:r w:rsidRPr="00400822">
        <w:rPr>
          <w:rFonts w:ascii="Times New Roman" w:hAnsi="Times New Roman" w:cs="Times New Roman"/>
          <w:lang w:eastAsia="en-US"/>
        </w:rPr>
        <w:t>NGÀY 28/4/2008 CỦA BỘ TRƯỞNG BỘ KHOA HỌC VÀ CÔNG NGHỆ VỀ VIỆC BAN HÀNH VÀ THỰC HIỆN “QUY CHUẨN KỸ THUẬT QUỐC GIA VỀ MŨ BẢO HIỂM CHO NGƯỜI ĐI MÔ TÔ, XE MÁY”</w:t>
      </w:r>
      <w:bookmarkEnd w:id="3"/>
    </w:p>
    <w:p w14:paraId="36AF41E7"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i/>
          <w:iCs/>
          <w:lang w:eastAsia="en-US"/>
        </w:rPr>
        <w:t>Căn cứ Luật Tiêu chuẩn và Quy chuẩn kỹ thuật ngày 29 tháng 6 năm 2006;</w:t>
      </w:r>
    </w:p>
    <w:p w14:paraId="7C800F49"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i/>
          <w:iCs/>
          <w:lang w:eastAsia="en-US"/>
        </w:rPr>
        <w:t>Căn cứ Nghị định số 127/2007/NĐ-CP ngày 01 tháng 8 năm 2007 của Chính phủ quy định chi tiết thi hành một số điều của Luật Tiêu chuẩn và Quy chuẩn kỹ thuật;</w:t>
      </w:r>
    </w:p>
    <w:p w14:paraId="57D75197"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i/>
          <w:iCs/>
          <w:lang w:eastAsia="en-US"/>
        </w:rPr>
        <w:t>Căn cứ Nghị định số 20/2013/NĐ-CP ngày 26 tháng 02 năm 2013 của Chính phủ quy định chức năng, nhiệm vụ, quyền hạn và cơ cấu tổ chức của Bộ Khoa học và Công nghệ;</w:t>
      </w:r>
    </w:p>
    <w:p w14:paraId="7A61E13F"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i/>
          <w:iCs/>
          <w:lang w:eastAsia="en-US"/>
        </w:rPr>
        <w:t>Theo đề nghị của Tổng cục trưởng Tổng cục Tiêu chuẩn Đo lường Chất lượng;</w:t>
      </w:r>
    </w:p>
    <w:p w14:paraId="180B3476"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i/>
          <w:iCs/>
          <w:lang w:eastAsia="en-US"/>
        </w:rPr>
        <w:t>Bộ trưởng Bộ Khoa học và Công nghệ ban hành Thông tư sửa đổi Điều 2 Quyết định số 04/2008/QĐ-BKHCN ngà</w:t>
      </w:r>
      <w:bookmarkStart w:id="4" w:name="_GoBack"/>
      <w:bookmarkEnd w:id="4"/>
      <w:r w:rsidRPr="00400822">
        <w:rPr>
          <w:rFonts w:ascii="Times New Roman" w:hAnsi="Times New Roman" w:cs="Times New Roman"/>
          <w:i/>
          <w:iCs/>
          <w:lang w:eastAsia="en-US"/>
        </w:rPr>
        <w:t>y 28 tháng 4 năm 2008 của Bộ trưởng Bộ Khoa học và Công nghệ về việc ban hành và thực hiện “Quy chuẩn kỹ thuật quốc gia về mũ bảo hiểm cho người đi mô tô, xe máy”.</w:t>
      </w:r>
    </w:p>
    <w:p w14:paraId="00E84F0A" w14:textId="77777777" w:rsidR="00400822" w:rsidRPr="00400822" w:rsidRDefault="00400822" w:rsidP="00400822">
      <w:pPr>
        <w:widowControl/>
        <w:shd w:val="clear" w:color="auto" w:fill="FFFFFF"/>
        <w:spacing w:line="234" w:lineRule="atLeast"/>
        <w:rPr>
          <w:rFonts w:ascii="Times New Roman" w:hAnsi="Times New Roman" w:cs="Times New Roman"/>
          <w:lang w:val="en-US" w:eastAsia="en-US"/>
        </w:rPr>
      </w:pPr>
      <w:bookmarkStart w:id="5" w:name="dieu_1"/>
      <w:r w:rsidRPr="00400822">
        <w:rPr>
          <w:rFonts w:ascii="Times New Roman" w:hAnsi="Times New Roman" w:cs="Times New Roman"/>
          <w:b/>
          <w:bCs/>
          <w:lang w:eastAsia="en-US"/>
        </w:rPr>
        <w:t>Điều 1.</w:t>
      </w:r>
      <w:bookmarkEnd w:id="5"/>
      <w:r w:rsidRPr="00400822">
        <w:rPr>
          <w:rFonts w:ascii="Times New Roman" w:hAnsi="Times New Roman" w:cs="Times New Roman"/>
          <w:lang w:eastAsia="en-US"/>
        </w:rPr>
        <w:t> </w:t>
      </w:r>
      <w:bookmarkStart w:id="6" w:name="dieu_1_name"/>
      <w:r w:rsidRPr="00400822">
        <w:rPr>
          <w:rFonts w:ascii="Times New Roman" w:hAnsi="Times New Roman" w:cs="Times New Roman"/>
          <w:lang w:eastAsia="en-US"/>
        </w:rPr>
        <w:t>Sửa đổi</w:t>
      </w:r>
      <w:bookmarkEnd w:id="6"/>
      <w:r w:rsidRPr="00400822">
        <w:rPr>
          <w:rFonts w:ascii="Times New Roman" w:hAnsi="Times New Roman" w:cs="Times New Roman"/>
          <w:lang w:eastAsia="en-US"/>
        </w:rPr>
        <w:t> </w:t>
      </w:r>
      <w:bookmarkStart w:id="7" w:name="dc_1"/>
      <w:r w:rsidRPr="00400822">
        <w:rPr>
          <w:rFonts w:ascii="Times New Roman" w:hAnsi="Times New Roman" w:cs="Times New Roman"/>
          <w:lang w:eastAsia="en-US"/>
        </w:rPr>
        <w:t>Điều 2 Quyết định số 04/2008/QĐ-BKHCN</w:t>
      </w:r>
      <w:bookmarkEnd w:id="7"/>
      <w:r w:rsidRPr="00400822">
        <w:rPr>
          <w:rFonts w:ascii="Times New Roman" w:hAnsi="Times New Roman" w:cs="Times New Roman"/>
          <w:lang w:eastAsia="en-US"/>
        </w:rPr>
        <w:t> </w:t>
      </w:r>
      <w:bookmarkStart w:id="8" w:name="dieu_1_name_name"/>
      <w:r w:rsidRPr="00400822">
        <w:rPr>
          <w:rFonts w:ascii="Times New Roman" w:hAnsi="Times New Roman" w:cs="Times New Roman"/>
          <w:lang w:eastAsia="en-US"/>
        </w:rPr>
        <w:t>ngày 28/4/2008 của Bộ trưởng Bộ Khoa học và Công nghệ về việc ban hành và thực hiện “Quy chuẩn kỹ thuật quốc gia về mũ bảo hiểm cho người đi mô tô, xe máy” như sau:</w:t>
      </w:r>
      <w:bookmarkEnd w:id="8"/>
    </w:p>
    <w:p w14:paraId="6B2CE0A3"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lang w:eastAsia="en-US"/>
        </w:rPr>
        <w:t>“</w:t>
      </w:r>
      <w:r w:rsidRPr="00400822">
        <w:rPr>
          <w:rFonts w:ascii="Times New Roman" w:hAnsi="Times New Roman" w:cs="Times New Roman"/>
          <w:b/>
          <w:bCs/>
          <w:lang w:eastAsia="en-US"/>
        </w:rPr>
        <w:t>Điều 2. </w:t>
      </w:r>
      <w:r w:rsidRPr="00400822">
        <w:rPr>
          <w:rFonts w:ascii="Times New Roman" w:hAnsi="Times New Roman" w:cs="Times New Roman"/>
          <w:lang w:eastAsia="en-US"/>
        </w:rPr>
        <w:t>Mũ bảo hiểm cho người đi xe mô tô, xe máy, xe gắn máy, xe đạp máy, xe máy điện, xe đạp điện và các loại xe tương tự xe mô tô, xe máy, xe gắn máy (sau đây gọi tắt là mũ bảo hiểm cho người đi xe mô tô, xe máy) sản xuất trong nước, nhập khẩu chỉ được lưu thông trên thị trường sau khi đã được chứng nhận hợp quy, công bố hợp quy theo Quy chuẩn kỹ thuật quốc gia QCVN 02:2008/BKHCN ban hành kèm theo Quyết định số 04/2008/QĐ-BKHCN ngày 28 tháng 4 năm 2008 của Bộ trưởng Bộ Khoa học và Công nghệ”.</w:t>
      </w:r>
    </w:p>
    <w:p w14:paraId="33B2BB49" w14:textId="77777777" w:rsidR="00400822" w:rsidRPr="00400822" w:rsidRDefault="00400822" w:rsidP="00400822">
      <w:pPr>
        <w:widowControl/>
        <w:shd w:val="clear" w:color="auto" w:fill="FFFFFF"/>
        <w:spacing w:line="234" w:lineRule="atLeast"/>
        <w:rPr>
          <w:rFonts w:ascii="Times New Roman" w:hAnsi="Times New Roman" w:cs="Times New Roman"/>
          <w:lang w:val="en-US" w:eastAsia="en-US"/>
        </w:rPr>
      </w:pPr>
      <w:bookmarkStart w:id="9" w:name="dieu_2"/>
      <w:r w:rsidRPr="00400822">
        <w:rPr>
          <w:rFonts w:ascii="Times New Roman" w:hAnsi="Times New Roman" w:cs="Times New Roman"/>
          <w:b/>
          <w:bCs/>
          <w:lang w:eastAsia="en-US"/>
        </w:rPr>
        <w:t>Điều 2. Điều khoản thi hành</w:t>
      </w:r>
      <w:bookmarkEnd w:id="9"/>
    </w:p>
    <w:p w14:paraId="6AC7BE74"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lang w:eastAsia="en-US"/>
        </w:rPr>
        <w:t>Thông tư này có hiệu lực thi hành kể từ ngày 01 tháng 6 năm 2014.</w:t>
      </w:r>
    </w:p>
    <w:p w14:paraId="0BE2474E" w14:textId="77777777" w:rsidR="00400822" w:rsidRPr="00400822" w:rsidRDefault="00400822" w:rsidP="00400822">
      <w:pPr>
        <w:widowControl/>
        <w:shd w:val="clear" w:color="auto" w:fill="FFFFFF"/>
        <w:spacing w:line="234" w:lineRule="atLeast"/>
        <w:rPr>
          <w:rFonts w:ascii="Times New Roman" w:hAnsi="Times New Roman" w:cs="Times New Roman"/>
          <w:lang w:val="en-US" w:eastAsia="en-US"/>
        </w:rPr>
      </w:pPr>
      <w:bookmarkStart w:id="10" w:name="dieu_3"/>
      <w:r w:rsidRPr="00400822">
        <w:rPr>
          <w:rFonts w:ascii="Times New Roman" w:hAnsi="Times New Roman" w:cs="Times New Roman"/>
          <w:b/>
          <w:bCs/>
          <w:lang w:eastAsia="en-US"/>
        </w:rPr>
        <w:t>Điều 3. Trách nhiệm tổ chức thực hiện</w:t>
      </w:r>
      <w:bookmarkEnd w:id="10"/>
    </w:p>
    <w:p w14:paraId="02D622D4"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lang w:eastAsia="en-US"/>
        </w:rPr>
        <w:t>1. Tổng cục Tiêu chuẩn Đo lường Chất lượng có trách nhiệm hướng dẫn, tổ chức triển khai thực hiện Thông tư này.</w:t>
      </w:r>
    </w:p>
    <w:p w14:paraId="6C02C7ED"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lang w:eastAsia="en-US"/>
        </w:rPr>
        <w:t>2. Thủ trưởng các cơ quan, tổ chức và cá nhân có liên quan chịu trách nhiệm thi hành Thông tư này./.</w:t>
      </w:r>
    </w:p>
    <w:p w14:paraId="41BCAFAF" w14:textId="77777777" w:rsidR="00400822" w:rsidRPr="00400822" w:rsidRDefault="00400822" w:rsidP="00400822">
      <w:pPr>
        <w:widowControl/>
        <w:shd w:val="clear" w:color="auto" w:fill="FFFFFF"/>
        <w:spacing w:before="120" w:after="120" w:line="234" w:lineRule="atLeast"/>
        <w:rPr>
          <w:rFonts w:ascii="Times New Roman" w:hAnsi="Times New Roman" w:cs="Times New Roman"/>
          <w:lang w:val="en-US" w:eastAsia="en-US"/>
        </w:rPr>
      </w:pPr>
      <w:r w:rsidRPr="00400822">
        <w:rPr>
          <w:rFonts w:ascii="Times New Roman" w:hAnsi="Times New Roman" w:cs="Times New Roman"/>
          <w:lang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00822" w:rsidRPr="00400822" w14:paraId="67ED371E" w14:textId="77777777" w:rsidTr="00400822">
        <w:trPr>
          <w:tblCellSpacing w:w="0" w:type="dxa"/>
        </w:trPr>
        <w:tc>
          <w:tcPr>
            <w:tcW w:w="4068" w:type="dxa"/>
            <w:shd w:val="clear" w:color="auto" w:fill="FFFFFF"/>
            <w:tcMar>
              <w:top w:w="0" w:type="dxa"/>
              <w:left w:w="108" w:type="dxa"/>
              <w:bottom w:w="0" w:type="dxa"/>
              <w:right w:w="108" w:type="dxa"/>
            </w:tcMar>
            <w:hideMark/>
          </w:tcPr>
          <w:p w14:paraId="7EAC9C38" w14:textId="77777777" w:rsidR="00400822" w:rsidRPr="00400822" w:rsidRDefault="00400822" w:rsidP="00400822">
            <w:pPr>
              <w:widowControl/>
              <w:spacing w:before="120" w:after="120" w:line="234" w:lineRule="atLeast"/>
              <w:rPr>
                <w:rFonts w:ascii="Times New Roman" w:hAnsi="Times New Roman" w:cs="Times New Roman"/>
                <w:lang w:val="en-US" w:eastAsia="en-US"/>
              </w:rPr>
            </w:pPr>
            <w:r w:rsidRPr="00400822">
              <w:rPr>
                <w:rFonts w:ascii="Times New Roman" w:hAnsi="Times New Roman" w:cs="Times New Roman"/>
                <w:b/>
                <w:bCs/>
                <w:lang w:val="en-US" w:eastAsia="en-US"/>
              </w:rPr>
              <w:t> </w:t>
            </w:r>
          </w:p>
        </w:tc>
        <w:tc>
          <w:tcPr>
            <w:tcW w:w="4788" w:type="dxa"/>
            <w:shd w:val="clear" w:color="auto" w:fill="FFFFFF"/>
            <w:tcMar>
              <w:top w:w="0" w:type="dxa"/>
              <w:left w:w="108" w:type="dxa"/>
              <w:bottom w:w="0" w:type="dxa"/>
              <w:right w:w="108" w:type="dxa"/>
            </w:tcMar>
            <w:hideMark/>
          </w:tcPr>
          <w:p w14:paraId="3EF213C5" w14:textId="77777777" w:rsidR="00400822" w:rsidRPr="00400822" w:rsidRDefault="00400822" w:rsidP="00400822">
            <w:pPr>
              <w:widowControl/>
              <w:spacing w:before="120" w:after="120" w:line="234" w:lineRule="atLeast"/>
              <w:jc w:val="center"/>
              <w:rPr>
                <w:rFonts w:ascii="Times New Roman" w:hAnsi="Times New Roman" w:cs="Times New Roman"/>
                <w:lang w:val="en-US" w:eastAsia="en-US"/>
              </w:rPr>
            </w:pPr>
            <w:r w:rsidRPr="00400822">
              <w:rPr>
                <w:rFonts w:ascii="Times New Roman" w:hAnsi="Times New Roman" w:cs="Times New Roman"/>
                <w:b/>
                <w:bCs/>
                <w:lang w:val="en-US" w:eastAsia="en-US"/>
              </w:rPr>
              <w:t>KT. BỘ TRƯỞNG</w:t>
            </w:r>
            <w:r w:rsidRPr="00400822">
              <w:rPr>
                <w:rFonts w:ascii="Times New Roman" w:hAnsi="Times New Roman" w:cs="Times New Roman"/>
                <w:b/>
                <w:bCs/>
                <w:lang w:val="en-US" w:eastAsia="en-US"/>
              </w:rPr>
              <w:br/>
              <w:t>THỨ TRƯỞNG</w:t>
            </w:r>
            <w:r w:rsidRPr="00400822">
              <w:rPr>
                <w:rFonts w:ascii="Times New Roman" w:hAnsi="Times New Roman" w:cs="Times New Roman"/>
                <w:b/>
                <w:bCs/>
                <w:lang w:val="en-US" w:eastAsia="en-US"/>
              </w:rPr>
              <w:br/>
            </w:r>
            <w:r w:rsidRPr="00400822">
              <w:rPr>
                <w:rFonts w:ascii="Times New Roman" w:hAnsi="Times New Roman" w:cs="Times New Roman"/>
                <w:b/>
                <w:bCs/>
                <w:lang w:val="en-US" w:eastAsia="en-US"/>
              </w:rPr>
              <w:br/>
            </w:r>
            <w:r w:rsidRPr="00400822">
              <w:rPr>
                <w:rFonts w:ascii="Times New Roman" w:hAnsi="Times New Roman" w:cs="Times New Roman"/>
                <w:b/>
                <w:bCs/>
                <w:lang w:val="en-US" w:eastAsia="en-US"/>
              </w:rPr>
              <w:br/>
            </w:r>
            <w:r w:rsidRPr="00400822">
              <w:rPr>
                <w:rFonts w:ascii="Times New Roman" w:hAnsi="Times New Roman" w:cs="Times New Roman"/>
                <w:b/>
                <w:bCs/>
                <w:lang w:val="en-US" w:eastAsia="en-US"/>
              </w:rPr>
              <w:lastRenderedPageBreak/>
              <w:br/>
            </w:r>
            <w:r w:rsidRPr="00400822">
              <w:rPr>
                <w:rFonts w:ascii="Times New Roman" w:hAnsi="Times New Roman" w:cs="Times New Roman"/>
                <w:b/>
                <w:bCs/>
                <w:lang w:val="en-US" w:eastAsia="en-US"/>
              </w:rPr>
              <w:br/>
              <w:t>Trần Việt Thanh</w:t>
            </w:r>
          </w:p>
        </w:tc>
      </w:tr>
    </w:tbl>
    <w:p w14:paraId="5CF0534D" w14:textId="77777777" w:rsidR="005B3AC9" w:rsidRPr="00400822" w:rsidRDefault="00EC7AB1" w:rsidP="00400822">
      <w:pPr>
        <w:rPr>
          <w:rFonts w:ascii="Times New Roman" w:hAnsi="Times New Roman" w:cs="Times New Roman"/>
        </w:rPr>
      </w:pPr>
    </w:p>
    <w:sectPr w:rsidR="005B3AC9" w:rsidRPr="00400822" w:rsidSect="002B1F68">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6BA9" w14:textId="77777777" w:rsidR="00EC7AB1" w:rsidRDefault="00EC7AB1" w:rsidP="003D3E16">
      <w:r>
        <w:separator/>
      </w:r>
    </w:p>
  </w:endnote>
  <w:endnote w:type="continuationSeparator" w:id="0">
    <w:p w14:paraId="70663C05" w14:textId="77777777" w:rsidR="00EC7AB1" w:rsidRDefault="00EC7AB1" w:rsidP="003D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3FA0" w14:textId="77777777" w:rsidR="00EC7AB1" w:rsidRDefault="00EC7AB1" w:rsidP="003D3E16">
      <w:r>
        <w:separator/>
      </w:r>
    </w:p>
  </w:footnote>
  <w:footnote w:type="continuationSeparator" w:id="0">
    <w:p w14:paraId="38188479" w14:textId="77777777" w:rsidR="00EC7AB1" w:rsidRDefault="00EC7AB1" w:rsidP="003D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6"/>
    <w:rsid w:val="003615BA"/>
    <w:rsid w:val="003D3E16"/>
    <w:rsid w:val="00400822"/>
    <w:rsid w:val="005150F5"/>
    <w:rsid w:val="009F356F"/>
    <w:rsid w:val="00AD649B"/>
    <w:rsid w:val="00E42D98"/>
    <w:rsid w:val="00EC7AB1"/>
    <w:rsid w:val="00EE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03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16"/>
    <w:pPr>
      <w:widowControl w:val="0"/>
    </w:pPr>
    <w:rPr>
      <w:rFonts w:ascii="Courier New" w:eastAsia="Times New Roman" w:hAnsi="Courier New" w:cs="Courier New"/>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3E16"/>
    <w:rPr>
      <w:color w:val="0066CC"/>
      <w:u w:val="single"/>
    </w:rPr>
  </w:style>
  <w:style w:type="character" w:customStyle="1" w:styleId="Chthchnh">
    <w:name w:val="Chú thích ảnh_"/>
    <w:link w:val="Chthchnh0"/>
    <w:uiPriority w:val="99"/>
    <w:rsid w:val="003D3E16"/>
    <w:rPr>
      <w:rFonts w:ascii="Tahoma" w:hAnsi="Tahoma" w:cs="Tahoma"/>
      <w:sz w:val="12"/>
      <w:szCs w:val="12"/>
    </w:rPr>
  </w:style>
  <w:style w:type="character" w:customStyle="1" w:styleId="Vnbnnidung3">
    <w:name w:val="Văn bản nội dung (3)_"/>
    <w:link w:val="Vnbnnidung30"/>
    <w:uiPriority w:val="99"/>
    <w:rsid w:val="003D3E16"/>
    <w:rPr>
      <w:rFonts w:ascii="Tahoma" w:hAnsi="Tahoma" w:cs="Tahoma"/>
      <w:b/>
      <w:bCs/>
      <w:sz w:val="11"/>
      <w:szCs w:val="11"/>
      <w:u w:val="single"/>
    </w:rPr>
  </w:style>
  <w:style w:type="character" w:customStyle="1" w:styleId="Vnbnnidung">
    <w:name w:val="Văn bản nội dung_"/>
    <w:link w:val="Vnbnnidung0"/>
    <w:uiPriority w:val="99"/>
    <w:rsid w:val="003D3E16"/>
    <w:rPr>
      <w:rFonts w:ascii="Times New Roman" w:hAnsi="Times New Roman"/>
      <w:sz w:val="26"/>
      <w:szCs w:val="26"/>
    </w:rPr>
  </w:style>
  <w:style w:type="character" w:customStyle="1" w:styleId="Chthchbng">
    <w:name w:val="Chú thích bảng_"/>
    <w:link w:val="Chthchbng0"/>
    <w:uiPriority w:val="99"/>
    <w:rsid w:val="003D3E16"/>
    <w:rPr>
      <w:rFonts w:ascii="Times New Roman" w:hAnsi="Times New Roman"/>
      <w:sz w:val="26"/>
      <w:szCs w:val="26"/>
    </w:rPr>
  </w:style>
  <w:style w:type="character" w:customStyle="1" w:styleId="Khc">
    <w:name w:val="Khác_"/>
    <w:link w:val="Khc0"/>
    <w:uiPriority w:val="99"/>
    <w:rsid w:val="003D3E16"/>
    <w:rPr>
      <w:rFonts w:ascii="Times New Roman" w:hAnsi="Times New Roman"/>
      <w:sz w:val="26"/>
      <w:szCs w:val="26"/>
    </w:rPr>
  </w:style>
  <w:style w:type="character" w:customStyle="1" w:styleId="Vnbnnidung2">
    <w:name w:val="Văn bản nội dung (2)_"/>
    <w:link w:val="Vnbnnidung20"/>
    <w:uiPriority w:val="99"/>
    <w:rsid w:val="003D3E16"/>
    <w:rPr>
      <w:rFonts w:ascii="Times New Roman" w:hAnsi="Times New Roman"/>
      <w:sz w:val="22"/>
      <w:szCs w:val="22"/>
    </w:rPr>
  </w:style>
  <w:style w:type="paragraph" w:customStyle="1" w:styleId="Chthchnh0">
    <w:name w:val="Chú thích ảnh"/>
    <w:basedOn w:val="Normal"/>
    <w:link w:val="Chthchnh"/>
    <w:uiPriority w:val="99"/>
    <w:rsid w:val="003D3E16"/>
    <w:pPr>
      <w:spacing w:line="221" w:lineRule="auto"/>
    </w:pPr>
    <w:rPr>
      <w:rFonts w:ascii="Tahoma" w:eastAsiaTheme="minorHAnsi" w:hAnsi="Tahoma" w:cs="Tahoma"/>
      <w:color w:val="auto"/>
      <w:sz w:val="12"/>
      <w:szCs w:val="12"/>
      <w:lang w:val="en-US" w:eastAsia="en-US"/>
    </w:rPr>
  </w:style>
  <w:style w:type="paragraph" w:customStyle="1" w:styleId="Vnbnnidung30">
    <w:name w:val="Văn bản nội dung (3)"/>
    <w:basedOn w:val="Normal"/>
    <w:link w:val="Vnbnnidung3"/>
    <w:uiPriority w:val="99"/>
    <w:rsid w:val="003D3E16"/>
    <w:rPr>
      <w:rFonts w:ascii="Tahoma" w:eastAsiaTheme="minorHAnsi" w:hAnsi="Tahoma" w:cs="Tahoma"/>
      <w:b/>
      <w:bCs/>
      <w:color w:val="auto"/>
      <w:sz w:val="11"/>
      <w:szCs w:val="11"/>
      <w:u w:val="single"/>
      <w:lang w:val="en-US" w:eastAsia="en-US"/>
    </w:rPr>
  </w:style>
  <w:style w:type="paragraph" w:customStyle="1" w:styleId="Vnbnnidung0">
    <w:name w:val="Văn bản nội dung"/>
    <w:basedOn w:val="Normal"/>
    <w:link w:val="Vnbnnidung"/>
    <w:uiPriority w:val="99"/>
    <w:rsid w:val="003D3E16"/>
    <w:pPr>
      <w:spacing w:after="180" w:line="257" w:lineRule="auto"/>
      <w:ind w:firstLine="400"/>
    </w:pPr>
    <w:rPr>
      <w:rFonts w:ascii="Times New Roman" w:eastAsiaTheme="minorHAnsi" w:hAnsi="Times New Roman" w:cstheme="minorBidi"/>
      <w:color w:val="auto"/>
      <w:sz w:val="26"/>
      <w:szCs w:val="26"/>
      <w:lang w:val="en-US" w:eastAsia="en-US"/>
    </w:rPr>
  </w:style>
  <w:style w:type="paragraph" w:customStyle="1" w:styleId="Chthchbng0">
    <w:name w:val="Chú thích bảng"/>
    <w:basedOn w:val="Normal"/>
    <w:link w:val="Chthchbng"/>
    <w:uiPriority w:val="99"/>
    <w:rsid w:val="003D3E16"/>
    <w:pPr>
      <w:spacing w:line="257" w:lineRule="auto"/>
    </w:pPr>
    <w:rPr>
      <w:rFonts w:ascii="Times New Roman" w:eastAsiaTheme="minorHAnsi" w:hAnsi="Times New Roman" w:cstheme="minorBidi"/>
      <w:color w:val="auto"/>
      <w:sz w:val="26"/>
      <w:szCs w:val="26"/>
      <w:lang w:val="en-US" w:eastAsia="en-US"/>
    </w:rPr>
  </w:style>
  <w:style w:type="paragraph" w:customStyle="1" w:styleId="Khc0">
    <w:name w:val="Khác"/>
    <w:basedOn w:val="Normal"/>
    <w:link w:val="Khc"/>
    <w:uiPriority w:val="99"/>
    <w:rsid w:val="003D3E16"/>
    <w:pPr>
      <w:spacing w:after="180" w:line="257" w:lineRule="auto"/>
      <w:ind w:firstLine="400"/>
    </w:pPr>
    <w:rPr>
      <w:rFonts w:ascii="Times New Roman" w:eastAsiaTheme="minorHAnsi" w:hAnsi="Times New Roman" w:cstheme="minorBidi"/>
      <w:color w:val="auto"/>
      <w:sz w:val="26"/>
      <w:szCs w:val="26"/>
      <w:lang w:val="en-US" w:eastAsia="en-US"/>
    </w:rPr>
  </w:style>
  <w:style w:type="paragraph" w:customStyle="1" w:styleId="Vnbnnidung20">
    <w:name w:val="Văn bản nội dung (2)"/>
    <w:basedOn w:val="Normal"/>
    <w:link w:val="Vnbnnidung2"/>
    <w:uiPriority w:val="99"/>
    <w:rsid w:val="003D3E16"/>
    <w:rPr>
      <w:rFonts w:ascii="Times New Roman" w:eastAsiaTheme="minorHAnsi" w:hAnsi="Times New Roman" w:cstheme="minorBidi"/>
      <w:color w:val="auto"/>
      <w:sz w:val="22"/>
      <w:szCs w:val="22"/>
      <w:lang w:val="en-US" w:eastAsia="en-US"/>
    </w:rPr>
  </w:style>
  <w:style w:type="paragraph" w:styleId="Header">
    <w:name w:val="header"/>
    <w:basedOn w:val="Normal"/>
    <w:link w:val="HeaderChar"/>
    <w:uiPriority w:val="99"/>
    <w:unhideWhenUsed/>
    <w:rsid w:val="003D3E16"/>
    <w:pPr>
      <w:tabs>
        <w:tab w:val="center" w:pos="4680"/>
        <w:tab w:val="right" w:pos="9360"/>
      </w:tabs>
    </w:pPr>
  </w:style>
  <w:style w:type="character" w:customStyle="1" w:styleId="HeaderChar">
    <w:name w:val="Header Char"/>
    <w:basedOn w:val="DefaultParagraphFont"/>
    <w:link w:val="Header"/>
    <w:uiPriority w:val="99"/>
    <w:rsid w:val="003D3E16"/>
    <w:rPr>
      <w:rFonts w:ascii="Courier New" w:eastAsia="Times New Roman" w:hAnsi="Courier New" w:cs="Courier New"/>
      <w:color w:val="000000"/>
      <w:lang w:val="vi-VN" w:eastAsia="vi-VN"/>
    </w:rPr>
  </w:style>
  <w:style w:type="paragraph" w:styleId="Footer">
    <w:name w:val="footer"/>
    <w:basedOn w:val="Normal"/>
    <w:link w:val="FooterChar"/>
    <w:uiPriority w:val="99"/>
    <w:unhideWhenUsed/>
    <w:rsid w:val="003D3E16"/>
    <w:pPr>
      <w:tabs>
        <w:tab w:val="center" w:pos="4680"/>
        <w:tab w:val="right" w:pos="9360"/>
      </w:tabs>
    </w:pPr>
  </w:style>
  <w:style w:type="character" w:customStyle="1" w:styleId="FooterChar">
    <w:name w:val="Footer Char"/>
    <w:basedOn w:val="DefaultParagraphFont"/>
    <w:link w:val="Footer"/>
    <w:uiPriority w:val="99"/>
    <w:rsid w:val="003D3E16"/>
    <w:rPr>
      <w:rFonts w:ascii="Courier New" w:eastAsia="Times New Roman" w:hAnsi="Courier New" w:cs="Courier New"/>
      <w:color w:val="000000"/>
      <w:lang w:val="vi-VN" w:eastAsia="vi-VN"/>
    </w:rPr>
  </w:style>
  <w:style w:type="paragraph" w:customStyle="1" w:styleId="msonormal0">
    <w:name w:val="msonormal"/>
    <w:basedOn w:val="Normal"/>
    <w:rsid w:val="003615BA"/>
    <w:pPr>
      <w:widowControl/>
      <w:spacing w:before="100" w:beforeAutospacing="1" w:after="100" w:afterAutospacing="1"/>
    </w:pPr>
    <w:rPr>
      <w:rFonts w:ascii="Times New Roman" w:hAnsi="Times New Roman" w:cs="Times New Roman"/>
      <w:color w:val="auto"/>
      <w:lang w:val="en-US" w:eastAsia="en-US"/>
    </w:rPr>
  </w:style>
  <w:style w:type="paragraph" w:styleId="NormalWeb">
    <w:name w:val="Normal (Web)"/>
    <w:basedOn w:val="Normal"/>
    <w:uiPriority w:val="99"/>
    <w:semiHidden/>
    <w:unhideWhenUsed/>
    <w:rsid w:val="003615BA"/>
    <w:pPr>
      <w:widowControl/>
      <w:spacing w:before="100" w:beforeAutospacing="1" w:after="100" w:afterAutospacing="1"/>
    </w:pPr>
    <w:rPr>
      <w:rFonts w:ascii="Times New Roman" w:hAnsi="Times New Roman" w:cs="Times New Roman"/>
      <w:color w:val="auto"/>
      <w:lang w:val="en-US" w:eastAsia="en-US"/>
    </w:rPr>
  </w:style>
  <w:style w:type="character" w:styleId="FollowedHyperlink">
    <w:name w:val="FollowedHyperlink"/>
    <w:basedOn w:val="DefaultParagraphFont"/>
    <w:uiPriority w:val="99"/>
    <w:semiHidden/>
    <w:unhideWhenUsed/>
    <w:rsid w:val="003615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94072">
      <w:bodyDiv w:val="1"/>
      <w:marLeft w:val="0"/>
      <w:marRight w:val="0"/>
      <w:marTop w:val="0"/>
      <w:marBottom w:val="0"/>
      <w:divBdr>
        <w:top w:val="none" w:sz="0" w:space="0" w:color="auto"/>
        <w:left w:val="none" w:sz="0" w:space="0" w:color="auto"/>
        <w:bottom w:val="none" w:sz="0" w:space="0" w:color="auto"/>
        <w:right w:val="none" w:sz="0" w:space="0" w:color="auto"/>
      </w:divBdr>
    </w:div>
    <w:div w:id="1756394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3</cp:revision>
  <dcterms:created xsi:type="dcterms:W3CDTF">2020-12-20T18:13:00Z</dcterms:created>
  <dcterms:modified xsi:type="dcterms:W3CDTF">2020-12-21T01:35:00Z</dcterms:modified>
</cp:coreProperties>
</file>