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016"/>
        <w:gridCol w:w="5575"/>
      </w:tblGrid>
      <w:tr w:rsidR="0041438D" w:rsidRPr="00605F9D" w:rsidTr="00CB3CDE">
        <w:trPr>
          <w:trHeight w:val="1375"/>
          <w:tblCellSpacing w:w="0" w:type="dxa"/>
        </w:trPr>
        <w:tc>
          <w:tcPr>
            <w:tcW w:w="4016"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0" w:name="_GoBack"/>
            <w:r w:rsidRPr="00605F9D">
              <w:rPr>
                <w:rFonts w:ascii="Times New Roman" w:eastAsia="Times New Roman" w:hAnsi="Times New Roman" w:cs="Times New Roman"/>
                <w:b/>
                <w:bCs/>
                <w:sz w:val="24"/>
                <w:szCs w:val="24"/>
                <w:lang w:val="vi-VN"/>
              </w:rPr>
              <w:t>CHÍNH PHỦ</w:t>
            </w:r>
            <w:r w:rsidRPr="00605F9D">
              <w:rPr>
                <w:rFonts w:ascii="Times New Roman" w:eastAsia="Times New Roman" w:hAnsi="Times New Roman" w:cs="Times New Roman"/>
                <w:b/>
                <w:bCs/>
                <w:sz w:val="24"/>
                <w:szCs w:val="24"/>
                <w:lang w:val="vi-VN"/>
              </w:rPr>
              <w:br/>
              <w:t>-------</w:t>
            </w:r>
          </w:p>
        </w:tc>
        <w:tc>
          <w:tcPr>
            <w:tcW w:w="5575"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CỘNG HÒA XÃ HỘI CHỦ NGHĨA VIỆT NAM</w:t>
            </w:r>
            <w:r w:rsidRPr="00605F9D">
              <w:rPr>
                <w:rFonts w:ascii="Times New Roman" w:eastAsia="Times New Roman" w:hAnsi="Times New Roman" w:cs="Times New Roman"/>
                <w:b/>
                <w:bCs/>
                <w:sz w:val="24"/>
                <w:szCs w:val="24"/>
                <w:lang w:val="vi-VN"/>
              </w:rPr>
              <w:br/>
              <w:t>Độc lập - Tự do - Hạnh phúc </w:t>
            </w:r>
            <w:r w:rsidRPr="00605F9D">
              <w:rPr>
                <w:rFonts w:ascii="Times New Roman" w:eastAsia="Times New Roman" w:hAnsi="Times New Roman" w:cs="Times New Roman"/>
                <w:b/>
                <w:bCs/>
                <w:sz w:val="24"/>
                <w:szCs w:val="24"/>
                <w:lang w:val="vi-VN"/>
              </w:rPr>
              <w:br/>
              <w:t>---------------</w:t>
            </w:r>
          </w:p>
        </w:tc>
      </w:tr>
      <w:tr w:rsidR="0041438D" w:rsidRPr="00605F9D" w:rsidTr="00CB3CDE">
        <w:trPr>
          <w:trHeight w:val="527"/>
          <w:tblCellSpacing w:w="0" w:type="dxa"/>
        </w:trPr>
        <w:tc>
          <w:tcPr>
            <w:tcW w:w="4016"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168/2017/NĐ-CP</w:t>
            </w:r>
          </w:p>
        </w:tc>
        <w:tc>
          <w:tcPr>
            <w:tcW w:w="5575" w:type="dxa"/>
            <w:tcMar>
              <w:top w:w="0" w:type="dxa"/>
              <w:left w:w="108" w:type="dxa"/>
              <w:bottom w:w="0" w:type="dxa"/>
              <w:right w:w="108" w:type="dxa"/>
            </w:tcMar>
            <w:hideMark/>
          </w:tcPr>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proofErr w:type="spellStart"/>
            <w:r w:rsidRPr="00605F9D">
              <w:rPr>
                <w:rFonts w:ascii="Times New Roman" w:eastAsia="Times New Roman" w:hAnsi="Times New Roman" w:cs="Times New Roman"/>
                <w:i/>
                <w:iCs/>
                <w:sz w:val="24"/>
                <w:szCs w:val="24"/>
              </w:rPr>
              <w:t>Hà</w:t>
            </w:r>
            <w:proofErr w:type="spellEnd"/>
            <w:r w:rsidRPr="00605F9D">
              <w:rPr>
                <w:rFonts w:ascii="Times New Roman" w:eastAsia="Times New Roman" w:hAnsi="Times New Roman" w:cs="Times New Roman"/>
                <w:i/>
                <w:iCs/>
                <w:sz w:val="24"/>
                <w:szCs w:val="24"/>
              </w:rPr>
              <w:t xml:space="preserve"> </w:t>
            </w:r>
            <w:proofErr w:type="spellStart"/>
            <w:r w:rsidRPr="00605F9D">
              <w:rPr>
                <w:rFonts w:ascii="Times New Roman" w:eastAsia="Times New Roman" w:hAnsi="Times New Roman" w:cs="Times New Roman"/>
                <w:i/>
                <w:iCs/>
                <w:sz w:val="24"/>
                <w:szCs w:val="24"/>
              </w:rPr>
              <w:t>Nội</w:t>
            </w:r>
            <w:proofErr w:type="spellEnd"/>
            <w:r w:rsidRPr="00605F9D">
              <w:rPr>
                <w:rFonts w:ascii="Times New Roman" w:eastAsia="Times New Roman" w:hAnsi="Times New Roman" w:cs="Times New Roman"/>
                <w:i/>
                <w:iCs/>
                <w:sz w:val="24"/>
                <w:szCs w:val="24"/>
              </w:rPr>
              <w:t>,</w:t>
            </w:r>
            <w:r w:rsidRPr="00605F9D">
              <w:rPr>
                <w:rFonts w:ascii="Times New Roman" w:eastAsia="Times New Roman" w:hAnsi="Times New Roman" w:cs="Times New Roman"/>
                <w:i/>
                <w:iCs/>
                <w:sz w:val="24"/>
                <w:szCs w:val="24"/>
                <w:lang w:val="vi-VN"/>
              </w:rPr>
              <w:t> ngày 31 tháng 12 năm 2017</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1" w:name="loai_1"/>
      <w:r w:rsidRPr="00605F9D">
        <w:rPr>
          <w:rFonts w:ascii="Times New Roman" w:eastAsia="Times New Roman" w:hAnsi="Times New Roman" w:cs="Times New Roman"/>
          <w:b/>
          <w:bCs/>
          <w:color w:val="000000"/>
          <w:sz w:val="24"/>
          <w:szCs w:val="24"/>
          <w:lang w:val="vi-VN"/>
        </w:rPr>
        <w:t>NGHỊ ĐỊNH</w:t>
      </w:r>
      <w:bookmarkEnd w:id="1"/>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2" w:name="loai_1_name"/>
      <w:r w:rsidRPr="00605F9D">
        <w:rPr>
          <w:rFonts w:ascii="Times New Roman" w:eastAsia="Times New Roman" w:hAnsi="Times New Roman" w:cs="Times New Roman"/>
          <w:color w:val="000000"/>
          <w:sz w:val="24"/>
          <w:szCs w:val="24"/>
          <w:lang w:val="vi-VN"/>
        </w:rPr>
        <w:t>QUY ĐỊNH CHI TIẾT MỘT SỐ ĐIỀU CỦA LUẬT DU LỊCH</w:t>
      </w:r>
      <w:bookmarkEnd w:id="2"/>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C</w:t>
      </w:r>
      <w:r w:rsidRPr="00605F9D">
        <w:rPr>
          <w:rFonts w:ascii="Times New Roman" w:eastAsia="Times New Roman" w:hAnsi="Times New Roman" w:cs="Times New Roman"/>
          <w:i/>
          <w:iCs/>
          <w:sz w:val="24"/>
          <w:szCs w:val="24"/>
        </w:rPr>
        <w:t>ă</w:t>
      </w:r>
      <w:r w:rsidRPr="00605F9D">
        <w:rPr>
          <w:rFonts w:ascii="Times New Roman" w:eastAsia="Times New Roman" w:hAnsi="Times New Roman" w:cs="Times New Roman"/>
          <w:i/>
          <w:iCs/>
          <w:sz w:val="24"/>
          <w:szCs w:val="24"/>
          <w:lang w:val="vi-VN"/>
        </w:rPr>
        <w:t>n cứ Luật tổ chức Chính phủ ngày 19 tháng 6 năm 2015;</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C</w:t>
      </w:r>
      <w:r w:rsidRPr="00605F9D">
        <w:rPr>
          <w:rFonts w:ascii="Times New Roman" w:eastAsia="Times New Roman" w:hAnsi="Times New Roman" w:cs="Times New Roman"/>
          <w:i/>
          <w:iCs/>
          <w:sz w:val="24"/>
          <w:szCs w:val="24"/>
        </w:rPr>
        <w:t>ă</w:t>
      </w:r>
      <w:r w:rsidRPr="00605F9D">
        <w:rPr>
          <w:rFonts w:ascii="Times New Roman" w:eastAsia="Times New Roman" w:hAnsi="Times New Roman" w:cs="Times New Roman"/>
          <w:i/>
          <w:iCs/>
          <w:sz w:val="24"/>
          <w:szCs w:val="24"/>
          <w:lang w:val="vi-VN"/>
        </w:rPr>
        <w:t>n cứ Luật Du lịch ngày 19 tháng 6 năm 2017;</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Theo đề nghị của Bộ trưởng Bộ Văn hóa, Thể thao và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Chính phủ ban hành Nghị định quy định chi tiết một số điều của Luật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bookmarkStart w:id="3" w:name="chuong_1"/>
      <w:r w:rsidRPr="00605F9D">
        <w:rPr>
          <w:rFonts w:ascii="Times New Roman" w:eastAsia="Times New Roman" w:hAnsi="Times New Roman" w:cs="Times New Roman"/>
          <w:b/>
          <w:bCs/>
          <w:color w:val="000000"/>
          <w:sz w:val="24"/>
          <w:szCs w:val="24"/>
          <w:lang w:val="vi-VN"/>
        </w:rPr>
        <w:t>Chương I</w:t>
      </w:r>
      <w:bookmarkEnd w:id="3"/>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4" w:name="chuong_1_name"/>
      <w:r w:rsidRPr="00605F9D">
        <w:rPr>
          <w:rFonts w:ascii="Times New Roman" w:eastAsia="Times New Roman" w:hAnsi="Times New Roman" w:cs="Times New Roman"/>
          <w:b/>
          <w:bCs/>
          <w:color w:val="000000"/>
          <w:sz w:val="24"/>
          <w:szCs w:val="24"/>
          <w:lang w:val="vi-VN"/>
        </w:rPr>
        <w:t>NHỮNG QUY ĐỊNH CHUNG</w:t>
      </w:r>
      <w:bookmarkEnd w:id="4"/>
    </w:p>
    <w:p w:rsidR="0041438D" w:rsidRPr="00605F9D" w:rsidRDefault="0041438D" w:rsidP="00605F9D">
      <w:pPr>
        <w:spacing w:beforeLines="60" w:before="144" w:afterLines="60" w:after="144"/>
        <w:rPr>
          <w:rFonts w:ascii="Times New Roman" w:eastAsia="Times New Roman" w:hAnsi="Times New Roman" w:cs="Times New Roman"/>
          <w:sz w:val="24"/>
          <w:szCs w:val="24"/>
        </w:rPr>
      </w:pPr>
      <w:bookmarkStart w:id="5" w:name="dieu_1"/>
      <w:r w:rsidRPr="00605F9D">
        <w:rPr>
          <w:rFonts w:ascii="Times New Roman" w:eastAsia="Times New Roman" w:hAnsi="Times New Roman" w:cs="Times New Roman"/>
          <w:b/>
          <w:bCs/>
          <w:color w:val="000000"/>
          <w:sz w:val="24"/>
          <w:szCs w:val="24"/>
          <w:lang w:val="vi-VN"/>
        </w:rPr>
        <w:t>Điều 1. Phạm vi điều chỉnh</w:t>
      </w:r>
      <w:bookmarkEnd w:id="5"/>
    </w:p>
    <w:p w:rsidR="0041438D" w:rsidRPr="00605F9D" w:rsidRDefault="0041438D" w:rsidP="00605F9D">
      <w:pPr>
        <w:spacing w:beforeLines="60" w:before="144" w:afterLines="60" w:after="144"/>
        <w:jc w:val="both"/>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Nghị định này quy định chi tiết một số điều của Luật Du lịch về điều tra, đánh giá, phân loại tài nguyên du lịch; biện pháp bảo đảm an toàn cho khách du lịch đối với những sản phẩm du lịch có nguy cơ ảnh hưởng đến tính mạng, sức khỏe của khách du lịch; điều kiện công nhận điểm du lịch, khu du lịch; ký quỹ kinh doanh dịch vụ lữ hành; cấp, cấp đổi, cấp lại, thu hồi biển hiệu phương tiện vận tải khách du lịch; điều kiện tối thiểu về cơ sở vật chất kỹ thuật và dịch vụ phục vụ khách du lịch của cơ sở lưu trú du lịch và nguồn hình thành Quỹ hỗ trợ phát triển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bookmarkStart w:id="6" w:name="dieu_2"/>
      <w:r w:rsidRPr="00605F9D">
        <w:rPr>
          <w:rFonts w:ascii="Times New Roman" w:eastAsia="Times New Roman" w:hAnsi="Times New Roman" w:cs="Times New Roman"/>
          <w:b/>
          <w:bCs/>
          <w:color w:val="000000"/>
          <w:sz w:val="24"/>
          <w:szCs w:val="24"/>
          <w:lang w:val="vi-VN"/>
        </w:rPr>
        <w:t>Điều 2. Đối tượng áp dụng</w:t>
      </w:r>
      <w:bookmarkEnd w:id="6"/>
    </w:p>
    <w:p w:rsidR="0041438D" w:rsidRPr="00605F9D" w:rsidRDefault="0041438D" w:rsidP="00605F9D">
      <w:pPr>
        <w:spacing w:beforeLines="60" w:before="144" w:afterLines="60" w:after="144"/>
        <w:jc w:val="both"/>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1. </w:t>
      </w:r>
      <w:r w:rsidRPr="00605F9D">
        <w:rPr>
          <w:rFonts w:ascii="Times New Roman" w:eastAsia="Times New Roman" w:hAnsi="Times New Roman" w:cs="Times New Roman"/>
          <w:sz w:val="24"/>
          <w:szCs w:val="24"/>
          <w:lang w:val="vi-VN"/>
        </w:rPr>
        <w:t>Cơ quan, tổ chức, cá nhân Việt Nam hoạt động du lịch trên lãnh thổ Việt Nam và ở nước ngoài.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2. Tổ chức, cá nhân nước ngoài hoạt động du lịch trên lãnh thổ Việt Nam.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3. Cơ quan quản lý nhà nước về du lịch, cơ quan khác, tổ chức, cá nhân, cộng đồng dân cư có hoạt động liên quan đến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bookmarkStart w:id="7" w:name="chuong_2"/>
      <w:r w:rsidRPr="00605F9D">
        <w:rPr>
          <w:rFonts w:ascii="Times New Roman" w:eastAsia="Times New Roman" w:hAnsi="Times New Roman" w:cs="Times New Roman"/>
          <w:b/>
          <w:bCs/>
          <w:color w:val="000000"/>
          <w:sz w:val="24"/>
          <w:szCs w:val="24"/>
          <w:lang w:val="vi-VN"/>
        </w:rPr>
        <w:lastRenderedPageBreak/>
        <w:t>Chương II</w:t>
      </w:r>
      <w:bookmarkEnd w:id="7"/>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8" w:name="chuong_2_name"/>
      <w:r w:rsidRPr="00605F9D">
        <w:rPr>
          <w:rFonts w:ascii="Times New Roman" w:eastAsia="Times New Roman" w:hAnsi="Times New Roman" w:cs="Times New Roman"/>
          <w:b/>
          <w:bCs/>
          <w:color w:val="000000"/>
          <w:sz w:val="24"/>
          <w:szCs w:val="24"/>
          <w:lang w:val="vi-VN"/>
        </w:rPr>
        <w:t>ĐIỀU TRA, ĐÁNH GIÁ, PHÂN LOẠI TÀI NGUYÊN DU LỊCH</w:t>
      </w:r>
      <w:bookmarkEnd w:id="8"/>
    </w:p>
    <w:p w:rsidR="0041438D" w:rsidRPr="00605F9D" w:rsidRDefault="0041438D" w:rsidP="00605F9D">
      <w:pPr>
        <w:spacing w:beforeLines="60" w:before="144" w:afterLines="60" w:after="144"/>
        <w:rPr>
          <w:rFonts w:ascii="Times New Roman" w:eastAsia="Times New Roman" w:hAnsi="Times New Roman" w:cs="Times New Roman"/>
          <w:sz w:val="24"/>
          <w:szCs w:val="24"/>
        </w:rPr>
      </w:pPr>
      <w:bookmarkStart w:id="9" w:name="dieu_3"/>
      <w:r w:rsidRPr="00605F9D">
        <w:rPr>
          <w:rFonts w:ascii="Times New Roman" w:eastAsia="Times New Roman" w:hAnsi="Times New Roman" w:cs="Times New Roman"/>
          <w:b/>
          <w:bCs/>
          <w:color w:val="000000"/>
          <w:sz w:val="24"/>
          <w:szCs w:val="24"/>
          <w:lang w:val="vi-VN"/>
        </w:rPr>
        <w:t>Điều 3. Điều tra tài nguyên du lịch</w:t>
      </w:r>
      <w:bookmarkEnd w:id="9"/>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Bộ Văn hóa, Thể thao và Du lịch quyết định điều </w:t>
      </w:r>
      <w:proofErr w:type="spellStart"/>
      <w:r w:rsidRPr="00605F9D">
        <w:rPr>
          <w:rFonts w:ascii="Times New Roman" w:eastAsia="Times New Roman" w:hAnsi="Times New Roman" w:cs="Times New Roman"/>
          <w:sz w:val="24"/>
          <w:szCs w:val="24"/>
        </w:rPr>
        <w:t>tr</w:t>
      </w:r>
      <w:proofErr w:type="spellEnd"/>
      <w:r w:rsidRPr="00605F9D">
        <w:rPr>
          <w:rFonts w:ascii="Times New Roman" w:eastAsia="Times New Roman" w:hAnsi="Times New Roman" w:cs="Times New Roman"/>
          <w:sz w:val="24"/>
          <w:szCs w:val="24"/>
          <w:lang w:val="vi-VN"/>
        </w:rPr>
        <w:t>a tổng thể tài nguyên du lịch. Căn cứ nhu cầu thực tiễn hoặc theo đề nghị của Ủy ban nhân dân cấp tỉnh, Bộ Văn hóa, Thể thao và Du lịch quyết định điều tra bổ sung để cập nhật thông tin về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Thời gian thực hiện điều tra do Bộ Văn hóa, Thể thao và Du lịch chủ trì, phối hợp với Ủy ban nhân dân cấp tỉnh quyết định.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0" w:name="dieu_4"/>
      <w:r w:rsidRPr="00605F9D">
        <w:rPr>
          <w:rFonts w:ascii="Times New Roman" w:eastAsia="Times New Roman" w:hAnsi="Times New Roman" w:cs="Times New Roman"/>
          <w:b/>
          <w:bCs/>
          <w:color w:val="000000"/>
          <w:sz w:val="24"/>
          <w:szCs w:val="24"/>
          <w:lang w:val="vi-VN"/>
        </w:rPr>
        <w:t>Điều 4. Nội dung cơ bản trong điều tra tài nguyên du lịch</w:t>
      </w:r>
      <w:bookmarkEnd w:id="10"/>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Thông tin chung về tài nguyên du lịch: Tên gọi, vị trí, phạm vi, diện tích đất, (đất có) mặt nước đang sử dụng, chủ thể quản lý, sử dụng.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Hiện trạng khai thác và sử dụng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Đặc điểm, tính chất của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Giá trị của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1" w:name="dieu_5"/>
      <w:r w:rsidRPr="00605F9D">
        <w:rPr>
          <w:rFonts w:ascii="Times New Roman" w:eastAsia="Times New Roman" w:hAnsi="Times New Roman" w:cs="Times New Roman"/>
          <w:b/>
          <w:bCs/>
          <w:color w:val="000000"/>
          <w:sz w:val="24"/>
          <w:szCs w:val="24"/>
          <w:lang w:val="vi-VN"/>
        </w:rPr>
        <w:t>Điều 5. Đánh giá, phân loại tài nguyên du lịch</w:t>
      </w:r>
      <w:bookmarkEnd w:id="11"/>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Căn cứ kết quả điều tra, tài nguyên du lịch được đánh giá về giá trị, sức chứa, mức độ hấp dẫn, phạm vi ảnh hưởng và khả năng khai thác phục vụ phát triển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Căn cứ kết quả đánh giá, tài nguyên du lịch quy định tại </w:t>
      </w:r>
      <w:bookmarkStart w:id="12" w:name="dc_1"/>
      <w:r w:rsidRPr="00605F9D">
        <w:rPr>
          <w:rFonts w:ascii="Times New Roman" w:eastAsia="Times New Roman" w:hAnsi="Times New Roman" w:cs="Times New Roman"/>
          <w:color w:val="000000"/>
          <w:sz w:val="24"/>
          <w:szCs w:val="24"/>
          <w:lang w:val="vi-VN"/>
        </w:rPr>
        <w:t>Điều 15 Luật Du lịch</w:t>
      </w:r>
      <w:bookmarkEnd w:id="12"/>
      <w:r w:rsidRPr="00605F9D">
        <w:rPr>
          <w:rFonts w:ascii="Times New Roman" w:eastAsia="Times New Roman" w:hAnsi="Times New Roman" w:cs="Times New Roman"/>
          <w:sz w:val="24"/>
          <w:szCs w:val="24"/>
          <w:lang w:val="vi-VN"/>
        </w:rPr>
        <w:t> được phân loại thành tài nguyên du lịch cấp quốc gia và tài nguyên du lịch cấp tỉnh.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3" w:name="dieu_6"/>
      <w:r w:rsidRPr="00605F9D">
        <w:rPr>
          <w:rFonts w:ascii="Times New Roman" w:eastAsia="Times New Roman" w:hAnsi="Times New Roman" w:cs="Times New Roman"/>
          <w:b/>
          <w:bCs/>
          <w:color w:val="000000"/>
          <w:sz w:val="24"/>
          <w:szCs w:val="24"/>
          <w:lang w:val="vi-VN"/>
        </w:rPr>
        <w:t>Điều 6. Trách nhiệm của các bộ, cơ quan ngang bộ, Ủy ban nhân dân cấp tỉnh</w:t>
      </w:r>
      <w:bookmarkEnd w:id="13"/>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Trách nhiệm của Bộ Văn hóa, Thể thao và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Chủ trì, phối hợp với Ủy ban nhân dân cấp tỉnh, các bộ, cơ quan ngang bộ có liên quan xây dựng kế hoạch, phương án điều tra tài nguyên du lịch phù hợp với chiến lược phát triển du lịch, có trọng tâm, trọng điểm. Phương án điều tra có sử dụng toàn bộ hoặc một phần kết quả điều tra có liên quan đến tài nguyên du lịch do Ủy ban nhân dân cấp tỉnh và các cơ quan nhà nước quản lý chuyên ngành đã thực hiện;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Phối hợp với Ủy ban nhân dân cấp tỉnh triển khai thực hiện kế hoạch, phương án điều tra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c) Tổng hợp kết quả điều tra, tổ chức đánh giá, phân loại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Công bố và lưu trữ kết quả điều tra, đánh giá, phân loại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Trách nhiệm của các bộ, cơ quan ngang bộ:</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Phối hợp với Bộ Văn hóa, Thể thao và Du lịch trong việc xây dựng, tổ chức thực hiện kế hoạch, phương án điều tra tài nguyên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Cung cấp dữ liệu liên quan đến tài nguyên du lịch thuộc phạm vi chức năng, nhiệm vụ của bộ, cơ quan ngang bộ.</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Trách nhiệm của Ủy ban nhân dân cấp tỉnh: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Phối hợp với Bộ Văn hóa, Thể thao và Du lịch, các bộ, cơ quan ngang bộ có liên quan tổ chức điều tra tài nguyên du lịch theo kế hoạch, phương án điều tra của Bộ Văn hóa, Thể thao và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Cung cấp dữ liệu liên quan đến tài nguyên du lịch thuộc phạm vi chức năng, nhiệm vụ của Ủy ban nhân dân cấp tỉnh.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4" w:name="dieu_7"/>
      <w:r w:rsidRPr="00605F9D">
        <w:rPr>
          <w:rFonts w:ascii="Times New Roman" w:eastAsia="Times New Roman" w:hAnsi="Times New Roman" w:cs="Times New Roman"/>
          <w:b/>
          <w:bCs/>
          <w:color w:val="000000"/>
          <w:sz w:val="24"/>
          <w:szCs w:val="24"/>
          <w:lang w:val="vi-VN"/>
        </w:rPr>
        <w:t>Điều 7. Kinh phí điều tra, đánh giá, phân loại tài nguyên du lịch</w:t>
      </w:r>
      <w:bookmarkEnd w:id="14"/>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Kinh phí điều tra, đánh giá, phân loại tài nguyên du lịch được bố trí từ nguồn ngân sách nhà nước, nguồn đóng góp tự nguyện của tổ chức, cá nhân và nguồn huy động hợp pháp khác.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Việc quản lý, sử dụng kinh phí điều tra, đánh giá, phân loại tài nguyên du lịch thực hiện theo quy định của pháp luật.</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15" w:name="chuong_3"/>
      <w:r w:rsidRPr="00605F9D">
        <w:rPr>
          <w:rFonts w:ascii="Times New Roman" w:eastAsia="Times New Roman" w:hAnsi="Times New Roman" w:cs="Times New Roman"/>
          <w:b/>
          <w:bCs/>
          <w:color w:val="000000"/>
          <w:sz w:val="24"/>
          <w:szCs w:val="24"/>
          <w:lang w:val="vi-VN"/>
        </w:rPr>
        <w:t>Chương III</w:t>
      </w:r>
      <w:bookmarkEnd w:id="15"/>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16" w:name="chuong_3_name"/>
      <w:r w:rsidRPr="00605F9D">
        <w:rPr>
          <w:rFonts w:ascii="Times New Roman" w:eastAsia="Times New Roman" w:hAnsi="Times New Roman" w:cs="Times New Roman"/>
          <w:b/>
          <w:bCs/>
          <w:color w:val="000000"/>
          <w:sz w:val="24"/>
          <w:szCs w:val="24"/>
          <w:lang w:val="vi-VN"/>
        </w:rPr>
        <w:t>BIỆN PHÁP BẢO ĐẢM AN TOÀN CHO KHÁCH DU LỊCH ĐỐI VỚI NHỮNG SẢN PHẨM DU LỊCH CÓ NGUY CƠ ẢNH HƯỞNG ĐẾN TÍNH MẠNG, SỨC KHỎE CỦA KHÁCH DU LỊCH</w:t>
      </w:r>
      <w:bookmarkEnd w:id="16"/>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7" w:name="dieu_8"/>
      <w:r w:rsidRPr="00605F9D">
        <w:rPr>
          <w:rFonts w:ascii="Times New Roman" w:eastAsia="Times New Roman" w:hAnsi="Times New Roman" w:cs="Times New Roman"/>
          <w:b/>
          <w:bCs/>
          <w:color w:val="000000"/>
          <w:sz w:val="24"/>
          <w:szCs w:val="24"/>
          <w:lang w:val="vi-VN"/>
        </w:rPr>
        <w:t>Điều 8. Sản phẩm du lịch có nguy cơ ảnh hưởng đến tính mạng, sức khỏe của khách du lịch</w:t>
      </w:r>
      <w:bookmarkEnd w:id="17"/>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Sản phẩm du lịch có nguy cơ ảnh hưởng đến tính mạng, sức khỏe của khách du lịch khi có một hoặc một số hoạt động sau đây: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Bay dù lượn, khinh khí cầu; nhảy dù; đu dây mạo hiểm hành trình trên cao.</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Đi xe đạp, mô tô, ô tô địa hình trên núi, trên đồi cát; đi trên dây; leo núi, vách đá; đu dây vượt thác.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3. Lặn dưới nước; chèo thuyền vượt ghềnh thác; đi mô tô nước; lướt ván; ca nô kéo dù bay.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Thám hiểm hang động, rừng, núi.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8" w:name="dieu_9"/>
      <w:r w:rsidRPr="00605F9D">
        <w:rPr>
          <w:rFonts w:ascii="Times New Roman" w:eastAsia="Times New Roman" w:hAnsi="Times New Roman" w:cs="Times New Roman"/>
          <w:b/>
          <w:bCs/>
          <w:color w:val="000000"/>
          <w:sz w:val="24"/>
          <w:szCs w:val="24"/>
          <w:lang w:val="vi-VN"/>
        </w:rPr>
        <w:t>Điều 9. Biện pháp bảo đảm an toàn khi kinh doanh các sản phẩm du lịch có nguy cơ ảnh hưởng đến tính mạng, sức khỏe của khách du lịch</w:t>
      </w:r>
      <w:bookmarkEnd w:id="18"/>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Có cảnh báo, chỉ dẫn về điều kiện khí hậu, thời tiết, sức khỏe và các yếu tố liên quan khi cung cấp các sản phẩm du lịch có nguy cơ ảnh hưởng đến tính mạng, sức khỏe của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phương án cứu hộ, cứu nạn; bố trí lực lượng cứu hộ khách du lịch và can thiệp, xử lý, ứng cứu kịp thời các sự cố, tai nạn, rủi ro xảy ra; duy trì, bảo đảm thông tin liên lạc với khách du lịch trong suốt thời gian cung cấp sản phẩm.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Bố trí, sử dụng huấn luyện viên, kỹ thuật viên, hướng dẫn viên có chuyên môn phù hợp.</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Phổ biến các quy định về bảo đảm an toàn cho khách du lịch; hướng dẫn các thao tác kỹ thuật cho khách du lịch trước khi cung cấp sản phẩm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5. Cung cấp, hướng dẫn sử dụng và giám sát việc sử dụng trang thiết bị, dụng cụ hỗ trợ theo quy chuẩn, tiêu chuẩn, bảo đảm an toàn cho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19" w:name="dieu_10"/>
      <w:r w:rsidRPr="00605F9D">
        <w:rPr>
          <w:rFonts w:ascii="Times New Roman" w:eastAsia="Times New Roman" w:hAnsi="Times New Roman" w:cs="Times New Roman"/>
          <w:b/>
          <w:bCs/>
          <w:color w:val="000000"/>
          <w:sz w:val="24"/>
          <w:szCs w:val="24"/>
          <w:lang w:val="vi-VN"/>
        </w:rPr>
        <w:t>Điều 10. Trách nhiệm của cơ quan, tổ chức, cá nhân</w:t>
      </w:r>
      <w:bookmarkEnd w:id="19"/>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Trách nhiệm của tổ chức, cá nhân trực tiếp kinh doanh các sản phẩm du lịch quy định tại Điều 8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Thực hiện các biện pháp quy định tại Điều 9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Thông báo bằng văn bản cho Sở Du lịch, Sở Văn hóa, Thể thao và Du lịch nơi tổ chức kinh doanh sản phẩm du lịch chậm nhất 15 ngày trước khi bắt đầu kinh doanh;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Tuân thủ các quy định khác của pháp luật có liên quan.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Trách nhiệm của Sở Du lịch, Sở Văn hóa, Thể thao và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Trong thời hạn 15 ngày kể từ ngày nhận được thông báo của tổ chức, cá nhân kinh doanh sản phẩm du lịch quy định tại Điều 8 Nghị định này, Sở Du lịch, Sở Văn hóa, Thể thao và Du lịch tổ chức kiểm tra và công bố trên Cổng thông tin điện tử Danh mục tổ chức, cá nhân đáp ứng đầy đủ các biện pháp bảo đảm an toàn quy định tại Điều 9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 xml:space="preserve">Trường hợp tổ chức, cá nhân chưa đáp ứng được các biện pháp bảo đảm an toàn, Sở Du lịch, Sở Văn hóa, Thể thao và Du lịch thông báo bằng văn bản yêu cầu hoàn thiện, bổ sung các biện pháp </w:t>
      </w:r>
      <w:r w:rsidRPr="00605F9D">
        <w:rPr>
          <w:rFonts w:ascii="Times New Roman" w:eastAsia="Times New Roman" w:hAnsi="Times New Roman" w:cs="Times New Roman"/>
          <w:sz w:val="24"/>
          <w:szCs w:val="24"/>
          <w:lang w:val="vi-VN"/>
        </w:rPr>
        <w:lastRenderedPageBreak/>
        <w:t>bảo đảm an toàn và chỉ được kinh doanh sau khi đáp ứng đầy đủ các quy định tại Điều 9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Thanh tra, kiểm tra, giám sát tổ chức, cá nhân kinh doanh sản phẩm du lịch quy định tại Điều 8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Trách nhiệm của tổ chức, cá nhân quản lý khu du lịch, điểm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Kiểm tra, giám sát việc tuân thủ các quy định tại Điều 9 Nghị định này của các tổ chức, cá nhân kinh doanh sản phẩm du lịch trong phạm vi quản lý;</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Tuân thủ quy định tại khoản 1 Điều này trong trường hợp trực tiếp kinh doanh các sản phẩm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Phối hợp với tổ chức, cá nhân có liên quan tổ chức cứu hộ, cứu nạn trong trường hợp xảy ra rủi ro đối với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Trách nhiệm của doanh nghiệp kinh doanh dịch vụ lữ hành: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Tuân thủ quy định tại khoản 1 Điều này trong trường hợp trực tiếp kinh doanh các sản phẩm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Sử dụng dịch vụ do tổ chức, cá nhân thuộc Danh mục tổ chức, cá nhân đáp ứng đầy đủ các biện pháp bảo đảm an toàn cho khách du lịch cung cấp trong trường hợp không trực tiếp kinh doanh các sản phẩm du lịch này.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20" w:name="chuong_4"/>
      <w:r w:rsidRPr="00605F9D">
        <w:rPr>
          <w:rFonts w:ascii="Times New Roman" w:eastAsia="Times New Roman" w:hAnsi="Times New Roman" w:cs="Times New Roman"/>
          <w:b/>
          <w:bCs/>
          <w:color w:val="000000"/>
          <w:sz w:val="24"/>
          <w:szCs w:val="24"/>
          <w:lang w:val="vi-VN"/>
        </w:rPr>
        <w:t>Chương IV</w:t>
      </w:r>
      <w:bookmarkEnd w:id="20"/>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21" w:name="chuong_4_name"/>
      <w:r w:rsidRPr="00605F9D">
        <w:rPr>
          <w:rFonts w:ascii="Times New Roman" w:eastAsia="Times New Roman" w:hAnsi="Times New Roman" w:cs="Times New Roman"/>
          <w:b/>
          <w:bCs/>
          <w:color w:val="000000"/>
          <w:sz w:val="24"/>
          <w:szCs w:val="24"/>
          <w:lang w:val="vi-VN"/>
        </w:rPr>
        <w:t>ĐIỀU KIỆN CÔNG NHẬN ĐIỂM DU LỊCH, KHU DU LỊCH</w:t>
      </w:r>
      <w:bookmarkEnd w:id="21"/>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22" w:name="dieu_11"/>
      <w:r w:rsidRPr="00605F9D">
        <w:rPr>
          <w:rFonts w:ascii="Times New Roman" w:eastAsia="Times New Roman" w:hAnsi="Times New Roman" w:cs="Times New Roman"/>
          <w:b/>
          <w:bCs/>
          <w:color w:val="000000"/>
          <w:sz w:val="24"/>
          <w:szCs w:val="24"/>
          <w:lang w:val="vi-VN"/>
        </w:rPr>
        <w:t>Điều 11. Điều kiện công nhận điểm du lịch</w:t>
      </w:r>
      <w:bookmarkEnd w:id="22"/>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Có tài nguyên du lịch, có ranh giới xác định trên bản đồ địa hình do cơ quan có thẩm quyền xác nhận. Tỷ lệ bản đồ phụ thuộc vào yêu cầu quản lý và địa hình khu vực.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kết cấu hạ tầng, dịch vụ cần thiết bảo đảm phục vụ khách du lịch,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kết nối giao thông, thông tin liên lạc thuận lợi;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Có điện, nước sạch;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Có biển chỉ dẫn, thuyết minh về điểm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Có dịch vụ ăn uống, mua sắm.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3. Đáp ứng điều kiện về an ninh, trật tự, an toàn xã hội, bảo vệ môi trường,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bộ phận bảo vệ trực 24 giờ mỗi ngày;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Công khai số điện thoại, địa chỉ của tổ chức, cá nhân quản lý điểm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Có hình thức tiếp nhận và giải quyết kịp thời phản ánh, kiến nghị của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Nhà vệ sinh công cộng sạch sẽ, được thông gió và đủ ánh sáng, được bố trí đủ, tương ứng với số lượng khách du lịch vào thời kỳ cao điểm;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đ) Có biện pháp thu gom và xử lý rác thải, nước thải sinh hoạt theo quy định của pháp luật về bảo vệ môi trường; bố trí nhân lực làm vệ sinh môi trường;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e) Áp dụng các biện pháp phòng, chống cháy nổ theo quy định của pháp luật.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23" w:name="dieu_12"/>
      <w:r w:rsidRPr="00605F9D">
        <w:rPr>
          <w:rFonts w:ascii="Times New Roman" w:eastAsia="Times New Roman" w:hAnsi="Times New Roman" w:cs="Times New Roman"/>
          <w:b/>
          <w:bCs/>
          <w:color w:val="000000"/>
          <w:sz w:val="24"/>
          <w:szCs w:val="24"/>
          <w:lang w:val="vi-VN"/>
        </w:rPr>
        <w:t>Điều 12. Điều kiện công nhận khu du lịch cấp tỉnh</w:t>
      </w:r>
      <w:bookmarkEnd w:id="23"/>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Có ít nhất 01 tài nguyên du lịch cấp tỉnh; có ranh giới xác định trên bản đồ địa hình do cơ quan có thẩm quyền xác nhận. Tỷ lệ bản đồ phụ thuộc vào yêu cầu quản lý và địa hình khu vực.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kết cấu hạ tầng, cơ sở vật chất kỹ thuật, dịch vụ đáp ứng nhu cầu lưu trú, ăn uống và các nhu cầu khác của khách du lịch,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hệ thống điện lưới, hệ thống cung cấp nước sạch;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Có nội quy, hệ thống biển chỉ dẫn, thuyết minh về khu du lịch; có hệ thống biển chỉ dẫn, biển báo về giao thông, các cơ sở dịch vụ, các điểm tham quan;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Cung cấp dịch vụ thuyết minh, hướng dẫn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Có kết nối với hệ thống hạ tầng giao thông, viễn thông quốc gia.</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Đáp ứng điều kiện về an ninh, trật tự, an toàn xã hội, bảo vệ môi trường,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bộ phận bảo vệ, cứu hộ, cứu nạn;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Công khai số điện thoại, địa chỉ của tổ chức quản lý khu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Có bộ phận thông tin hỗ trợ khách du lịch; có hình thức tiếp nhận và giải quyết kịp thời phản ánh, kiến nghị của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d) Nhà vệ sinh công cộng sạch sẽ, được thông gió và đủ ánh sáng, được bố trí đủ, tương ứng với số lượng khách du lịch vào thời kỳ cao điểm;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lực làm vệ sinh môi trường;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e) Áp dụng các biện pháp phòng, chống cháy nổ theo quy định của pháp luật.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24" w:name="dieu_13"/>
      <w:r w:rsidRPr="00605F9D">
        <w:rPr>
          <w:rFonts w:ascii="Times New Roman" w:eastAsia="Times New Roman" w:hAnsi="Times New Roman" w:cs="Times New Roman"/>
          <w:b/>
          <w:bCs/>
          <w:color w:val="000000"/>
          <w:sz w:val="24"/>
          <w:szCs w:val="24"/>
          <w:lang w:val="vi-VN"/>
        </w:rPr>
        <w:t>Điều 13. Điều kiện công nhận khu du lịch quốc gia</w:t>
      </w:r>
      <w:bookmarkEnd w:id="24"/>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Có ít nhất 02 tài nguyên du lịch, trong đó có tài nguyên du lịch cấp quốc gia; có ranh giới xác định trên bản đồ địa hình do cơ quan có thẩm quyền xác nhận. Tỷ lệ bản đồ phụ thuộc vào yêu cầu quản lý và địa hình khu vực.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trong danh mục các khu vực tiềm năng phát triển khu du lịch quốc gia được Thủ tướng Chính phủ phê duyệt.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Có kết cấu hạ tầng, cơ sở vật chất kỹ thuật, dịch vụ chất lượng cao, đồng bộ, đáp ứng nhu cầu lưu trú, ăn uống và các nhu cầu khác của khách du lịch,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cơ sở kinh doanh dịch vụ ăn uống, mua sắm, thể thao, vui chơi, giải trí, chăm sóc sức khỏe đạt tiêu chuẩn phục vụ khách du lịch, đáp ứng tối thiểu 500.000 lượt khách mỗi năm; hệ thống cơ sở lưu trú du lịch đáp ứng tối thiểu 300.000 lượt khách lưu trú mỗi năm, trong đó có cơ sở lưu trú du lịch được công nhận hạng từ 4 sao trở lên;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Các điều kiện quy định tại các điểm a, c, và d khoản 2 Điều 12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Có kết nối với hệ thống hạ tầng giao thông, viễn thông quốc gia.</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5. Đáp ứng điều kiện về an ninh, trật tự, an toàn xã hội, bảo vệ môi trường, bao gồm:</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hệ thống thu gom và xử lý rác thải, nước thải tập trung theo quy định của pháp luật về bảo vệ môi trường; bố trí nhân lực làm vệ sinh môi trường;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Các điều kiện quy định tại các điểm a, b, c, d và e khoản 4 Điều 12 Nghị định này.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25" w:name="chuong_5"/>
      <w:r w:rsidRPr="00605F9D">
        <w:rPr>
          <w:rFonts w:ascii="Times New Roman" w:eastAsia="Times New Roman" w:hAnsi="Times New Roman" w:cs="Times New Roman"/>
          <w:b/>
          <w:bCs/>
          <w:color w:val="000000"/>
          <w:sz w:val="24"/>
          <w:szCs w:val="24"/>
          <w:lang w:val="vi-VN"/>
        </w:rPr>
        <w:t>Chương V</w:t>
      </w:r>
      <w:bookmarkEnd w:id="25"/>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26" w:name="chuong_5_name"/>
      <w:r w:rsidRPr="00605F9D">
        <w:rPr>
          <w:rFonts w:ascii="Times New Roman" w:eastAsia="Times New Roman" w:hAnsi="Times New Roman" w:cs="Times New Roman"/>
          <w:b/>
          <w:bCs/>
          <w:color w:val="000000"/>
          <w:sz w:val="24"/>
          <w:szCs w:val="24"/>
          <w:lang w:val="vi-VN"/>
        </w:rPr>
        <w:t>KINH DOANH DU LỊCH</w:t>
      </w:r>
      <w:bookmarkEnd w:id="26"/>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27" w:name="muc_1"/>
      <w:r w:rsidRPr="00605F9D">
        <w:rPr>
          <w:rFonts w:ascii="Times New Roman" w:eastAsia="Times New Roman" w:hAnsi="Times New Roman" w:cs="Times New Roman"/>
          <w:b/>
          <w:bCs/>
          <w:color w:val="000000"/>
          <w:sz w:val="24"/>
          <w:szCs w:val="24"/>
          <w:lang w:val="vi-VN"/>
        </w:rPr>
        <w:t>Mục 1. KÝ QUỸ KINH DOANH DỊCH VỤ LỮ HÀNH</w:t>
      </w:r>
      <w:bookmarkEnd w:id="27"/>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28" w:name="dieu_14"/>
      <w:r w:rsidRPr="00605F9D">
        <w:rPr>
          <w:rFonts w:ascii="Times New Roman" w:eastAsia="Times New Roman" w:hAnsi="Times New Roman" w:cs="Times New Roman"/>
          <w:b/>
          <w:bCs/>
          <w:color w:val="000000"/>
          <w:sz w:val="24"/>
          <w:szCs w:val="24"/>
          <w:lang w:val="vi-VN"/>
        </w:rPr>
        <w:t>Điều 14. Mức ký quỹ và phương thức ký quỹ</w:t>
      </w:r>
      <w:bookmarkEnd w:id="28"/>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1. Mức ký quỹ kinh doanh dịch vụ lữ hành nội địa: 100.000.000 (một trăm triệu) đồng.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Mức ký quỹ kinh doanh dịch vụ lữ hành quốc tế:</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Kinh doanh dịch vụ lữ hành đối với khách du lịch quốc tế đến Việt Nam: 250.000.000 (hai trăm năm mươi triệu) đồng;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Kinh doanh dịch vụ lữ hành đối với khách du lịch ra nước ngoài: 500.000.000 (năm trăm triệu) đồng;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Kinh doanh dịch vụ lữ hành đối với khách du lịch quốc tế đến Việt Nam và khách du lịch ra nước ngoài: 500.000.000 (năm trăm triệu) đồng.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Doanh nghiệp thực hiện ký quỹ bằng đồng Việt Nam tại ngân hàng thương mại, ngân hàng hợp tác xã hoặc chi nhánh ngân hàng nước ngoài thành lập và hoạt động tại Việt Nam và được hưởng lãi suất theo thỏa thuận giữa doanh nghiệp và ngân hàng nhận ký quỹ phù hợp với quy định của pháp luật. Tiền ký quỹ phải được duy trì trong suốt thời gian doanh nghiệp kinh doanh dịch vụ lữ hành.</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29" w:name="dieu_15"/>
      <w:r w:rsidRPr="00605F9D">
        <w:rPr>
          <w:rFonts w:ascii="Times New Roman" w:eastAsia="Times New Roman" w:hAnsi="Times New Roman" w:cs="Times New Roman"/>
          <w:b/>
          <w:bCs/>
          <w:color w:val="000000"/>
          <w:sz w:val="24"/>
          <w:szCs w:val="24"/>
          <w:lang w:val="vi-VN"/>
        </w:rPr>
        <w:t>Điều 15. Nộp tiền ký quỹ và cấp Giấy chứng nhận tiền ký quỹ</w:t>
      </w:r>
      <w:bookmarkEnd w:id="29"/>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Khi doanh nghiệp có yêu cầu nộp tiền ký quỹ vào tài khoản tại ngân hàng, ngân hàng nhận ký quỹ và doanh nghiệp thực hiện giao kết hợp đồng ký quỹ. Trên cơ sở hợp đồng ký quỹ, ngân hàng nhận ký quỹ thực hiện phong tỏa số tiền ký quỹ của doanh nghiệp gửi tại ngân hàng.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Hợp đồng ký quỹ có các nội dung chính gồm: Tên, địa chỉ, người đại diện của doanh nghiệp; tên, địa chỉ, người đại diện của ngân hàng; lý do nộp tiền ký quỹ; số tiền ký quỹ; lãi suất tiền gửi ký quỹ; trả lãi tiền gửi ký quỹ; sử dụng tiền ký quỹ; rút tiền ký quỹ; hoàn trả tiền ký quỹ; trách nhiệm của các bên liên quan và các thỏa thuận khác phù hợp với quy định của pháp luật và không trái với quy định tại Nghị định này.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Sau khi phong tỏa số tiền ký quỹ, ngân hàng nhận ký quỹ cấp Giấy chứng nhận tiền ký quỹ kinh doanh dịch vụ lữ hành cho doanh nghiệp theo Mẫu số 01 quy định tại Phụ lục kèm theo Nghị định này.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30" w:name="dieu_16"/>
      <w:r w:rsidRPr="00605F9D">
        <w:rPr>
          <w:rFonts w:ascii="Times New Roman" w:eastAsia="Times New Roman" w:hAnsi="Times New Roman" w:cs="Times New Roman"/>
          <w:b/>
          <w:bCs/>
          <w:color w:val="000000"/>
          <w:sz w:val="24"/>
          <w:szCs w:val="24"/>
          <w:lang w:val="vi-VN"/>
        </w:rPr>
        <w:t>Điều 16. Quản lý, sử dụng tiền ký quỹ</w:t>
      </w:r>
      <w:bookmarkEnd w:id="30"/>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 xml:space="preserve">1. Trong trường hợp khách du lịch bị chết, bị tai nạn, rủi ro, bị xâm hại tính mạng cần phải đưa về nơi cư trú hoặc điều trị khẩn cấp mà doanh nghiệp không có khả năng bố trí kinh phí để giải quyết kịp thời, doanh nghiệp gửi đề nghị giải tỏa tạm thời tiền ký quỹ đến cơ quan cấp giấy phép kinh doanh dịch vụ lữ hành. Trong thời hạn 48 giờ kể từ thời điểm nhận được đề nghị của doanh </w:t>
      </w:r>
      <w:r w:rsidRPr="00605F9D">
        <w:rPr>
          <w:rFonts w:ascii="Times New Roman" w:eastAsia="Times New Roman" w:hAnsi="Times New Roman" w:cs="Times New Roman"/>
          <w:sz w:val="24"/>
          <w:szCs w:val="24"/>
          <w:lang w:val="vi-VN"/>
        </w:rPr>
        <w:lastRenderedPageBreak/>
        <w:t>nghiệp, cơ quan cấp giấy phép kinh doanh dịch vụ lữ hành xem xét và đề nghị ngân hàng cho doanh nghiệp trích tài khoản tiền ký quỹ để sử dụng hoặc từ chối.</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Trong thời hạn 30 ngày kể từ ngày tiền được rút khỏi tài khoản tiền ký quỹ, doanh nghiệp kinh doanh dịch vụ lữ hành có trách nhiệm bổ sung số tiền ký quỹ đã sử dụng để bảo đảm mức ký quỹ theo quy định tại Điều 14 Nghị định này. Trường hợp doanh nghiệp không thực hiện, ngân hàng gửi văn bản thông báo cho cơ quan cấp phép để có biện pháp xử lý theo quy định của pháp luật.</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Doanh nghiệp gửi văn bản đề nghị hoàn trả tiền ký quỹ đến ngân hàng trong những trường hợp sau đây: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Có thông báo bằng văn bản của cơ quan cấp giấy phép kinh doanh dịch vụ lữ hành về việc doanh nghiệp không được cấp giấy phép kinh doanh dịch vụ lữ hành hoặc thay đổi ngân hàng nhận ký quỹ;</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Có văn bản của cơ quan cấp giấy phép kinh doanh dịch vụ lữ hành về việc hoàn trả tiền ký quỹ sau khi thu hồi giấy phép kinh doanh dịch vụ lữ hành.</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31" w:name="muc_2"/>
      <w:r w:rsidRPr="00605F9D">
        <w:rPr>
          <w:rFonts w:ascii="Times New Roman" w:eastAsia="Times New Roman" w:hAnsi="Times New Roman" w:cs="Times New Roman"/>
          <w:b/>
          <w:bCs/>
          <w:color w:val="000000"/>
          <w:sz w:val="24"/>
          <w:szCs w:val="24"/>
          <w:lang w:val="vi-VN"/>
        </w:rPr>
        <w:t>Mục 2. CẤP, CẤP ĐỔI, CẤP LẠI, THU HỒI BIỂN HIỆU PHƯƠNG TIỆN VẬN TẢI KHÁCH DU LỊCH</w:t>
      </w:r>
      <w:bookmarkEnd w:id="31"/>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32" w:name="dieu_17"/>
      <w:r w:rsidRPr="00605F9D">
        <w:rPr>
          <w:rFonts w:ascii="Times New Roman" w:eastAsia="Times New Roman" w:hAnsi="Times New Roman" w:cs="Times New Roman"/>
          <w:b/>
          <w:bCs/>
          <w:color w:val="000000"/>
          <w:sz w:val="24"/>
          <w:szCs w:val="24"/>
          <w:lang w:val="vi-VN"/>
        </w:rPr>
        <w:t>Điều 17. Hồ sơ, trình tự, thủ tục, thẩm quyền cấp biển hiệu phương tiện vận tải khách du lịch</w:t>
      </w:r>
      <w:bookmarkEnd w:id="32"/>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Hồ sơ đề nghị cấp biển hiệu phương tiện vận tải khách du lịch bao gồm:</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Đơn đề nghị cấp biển hiệu phương tiện vận tải khách du lịch theo Mẫu số 02 quy định tại Phụ lục kèm theo Nghị định này;</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Bảng kê thông tin về trang thiết bị của từng phương tiện, chất lượng dịch vụ, nhân viên phục vụ trên phương tiện vận tải khách du lịch đáp ứng điều kiện theo quy định tại </w:t>
      </w:r>
      <w:bookmarkStart w:id="33" w:name="dc_2"/>
      <w:r w:rsidRPr="00605F9D">
        <w:rPr>
          <w:rFonts w:ascii="Times New Roman" w:eastAsia="Times New Roman" w:hAnsi="Times New Roman" w:cs="Times New Roman"/>
          <w:color w:val="000000"/>
          <w:sz w:val="24"/>
          <w:szCs w:val="24"/>
          <w:lang w:val="vi-VN"/>
        </w:rPr>
        <w:t>khoản 3 Điều 45 Luật Du lịch</w:t>
      </w:r>
      <w:bookmarkEnd w:id="33"/>
      <w:r w:rsidRPr="00605F9D">
        <w:rPr>
          <w:rFonts w:ascii="Times New Roman" w:eastAsia="Times New Roman" w:hAnsi="Times New Roman" w:cs="Times New Roman"/>
          <w:sz w:val="24"/>
          <w:szCs w:val="24"/>
          <w:lang w:val="vi-VN"/>
        </w:rPr>
        <w:t>;</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Bản sao giấy đăng ký phương tiện hoặc giấy hẹn nhận giấy đăng ký phương tiện của cơ quan có thẩm quyền, bản sao giấy chứng nhận kiểm định an toàn kỹ thuật và bảo vệ môi trường. Trường hợp phương tiện không thuộc quyền sở hữu của đơn vị kinh doanh vận tải thì xuất trình thêm bản sao hợp đồng thuê phương tiện với tổ chức, cá nhân sở hữu phương tiện vận tải hoặc bản sao hợp đồng dịch vụ giữa thành viên và hợp tác xã.</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Trình tự, thủ tục, thẩm quyền cấp biển hiệu:</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a) Đơn vị kinh doanh vận tải khách du lịch gửi trực tiếp hoặc qua bưu điện 01 bộ hồ sơ đến Sở Giao thông vận tải nơi đơn vị kinh doanh đặt trụ sở chính hoặc chi nhánh;</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Trong thời hạn 02 ngày làm việc đối với phương tiện là xe ô tô và 07 ngày làm việc đối với phương tiện thủy nội địa kể từ ngày nhận được hồ sơ hợp lệ, Sở Giao thông vận tải tổ chức thẩm định, cấp biển hiệu cho phương tiện vận tải khách du lịch. Trường hợp từ chối, phải thông báo bằng văn bản hoặc qua địa chỉ giao dịch điện tử của đơn vị và nêu rõ lý do;</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Trong quá trình thẩm định, Sở Giao thông vận tải kiểm tra thông tin về giấy chứng nhận kiểm định an toàn kỹ thuật và bảo vệ môi trường đối với phương tiện trên hệ thống đăng kiểm Việt Nam; giấy phép kinh doanh vận tải đã cấp cho đơn vị kinh doanh vận tải; cập nhật thông tin trên hệ thống dữ liệu giám sát hành trình và chỉ cấp biển hiệu khi thiết bị giám sát hành trình của phương tiện đáp ứng đầy đủ các quy định về lắp đặt, truyền dẫn dữ liệu theo quy định của Bộ Giao thông vận tải.</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Biển hiệu phương tiện vận tải khách du lịch theo Mẫu số 03 quy định tại Phụ lục kèm theo Nghị định này, có giá trị 07 năm và không quá niên hạn sử dụng còn lại của phương tiện.</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34" w:name="dieu_18"/>
      <w:r w:rsidRPr="00605F9D">
        <w:rPr>
          <w:rFonts w:ascii="Times New Roman" w:eastAsia="Times New Roman" w:hAnsi="Times New Roman" w:cs="Times New Roman"/>
          <w:b/>
          <w:bCs/>
          <w:color w:val="000000"/>
          <w:sz w:val="24"/>
          <w:szCs w:val="24"/>
          <w:lang w:val="vi-VN"/>
        </w:rPr>
        <w:t>Điều 18. Cấp đổi biển hiệu</w:t>
      </w:r>
      <w:bookmarkEnd w:id="34"/>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Các trường hợp cấp đổi biển hiệu: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Thay đổi chủ sở hữu phương tiện vận tải khách du lịch hoặc thay đổi đơn vị kinh doanh vận tải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Biển hiệu hết hạn.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Hồ sơ, trình tự, thủ tục, thẩm quyền cấp đổi biển hiệu thực hiện theo quy định tại Điều 17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35" w:name="dieu_19"/>
      <w:r w:rsidRPr="00605F9D">
        <w:rPr>
          <w:rFonts w:ascii="Times New Roman" w:eastAsia="Times New Roman" w:hAnsi="Times New Roman" w:cs="Times New Roman"/>
          <w:b/>
          <w:bCs/>
          <w:color w:val="000000"/>
          <w:sz w:val="24"/>
          <w:szCs w:val="24"/>
          <w:lang w:val="vi-VN"/>
        </w:rPr>
        <w:t>Điều 19. Cấp lại biển hiệu</w:t>
      </w:r>
      <w:bookmarkEnd w:id="35"/>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Biển hiệu được cấp lại khi bị mất hoặc hư hỏng.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Trình tự, thủ tục, thẩm quyền cấp lại biển hiệu: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Đơn vị kinh doanh vận tải gửi đơn đề nghị cấp lại biển hiệu theo Mẫu số 02 Phụ lục kèm theo Nghị định này đến Sở Giao thông vận tải đã cấp biển hiệu cho phương tiện;</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Trong thời hạn 02 ngày làm việc kể từ ngày nhận được đơn đề nghị cấp lại biển hiệu, Sở Giao thông vận tải xem xét, cấp lại biển hiệu cho phương tiện vận tải. Trường hợp từ chối, phải thông báo bằng văn bản hoặc qua địa chỉ giao dịch điện tử của đơn vị và nêu rõ lý do.</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3. Thời hạn sử dụng biển hiệu cấp lại được tính theo thời hạn còn lại của biển hiệu đã bị mất hoặc hư hỏng.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36" w:name="dieu_20"/>
      <w:r w:rsidRPr="00605F9D">
        <w:rPr>
          <w:rFonts w:ascii="Times New Roman" w:eastAsia="Times New Roman" w:hAnsi="Times New Roman" w:cs="Times New Roman"/>
          <w:b/>
          <w:bCs/>
          <w:color w:val="000000"/>
          <w:sz w:val="24"/>
          <w:szCs w:val="24"/>
          <w:lang w:val="vi-VN"/>
        </w:rPr>
        <w:t>Điều 20. Thu hồi biển hiệu</w:t>
      </w:r>
      <w:bookmarkEnd w:id="36"/>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Các trường hợp thu hồi biển hiệu phương tiện thủy nội địa vận tải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Không bảo đảm điều kiện của người điều khiển phương tiện, nhân viên phục vụ, trang thiết bị, chất lượng dịch vụ trên phương tiện vận tải theo quy định của pháp luật;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Phương tiện vận tải bị tai nạn giao thông, không còn bảo đảm trạng thái kỹ thuật hoặc giấy chứng nhận an toàn kỹ thuật và bảo vệ môi trường của phương tiện bị thu hồi;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Cho mượn biển hiệu đã được cấp để gắn vào phương tiện khác.</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Đối với đơn vị kinh doanh vận tải khách du lịch bằng xe ô tô, việc thu hồi biển hiệu được thực hiện theo quy định của Chính phủ về kinh doanh và điều kiện kinh doanh vận tải bằng xe ô tô.</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Sở Giao thông vận tải có trách nhiệm thu hồi biển hiệu.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Đơn vị kinh doanh vận tải nộp lại biển hiệu khi có thông báo thu hồi của Sở Giao thông vận tải.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37" w:name="muc_3"/>
      <w:r w:rsidRPr="00605F9D">
        <w:rPr>
          <w:rFonts w:ascii="Times New Roman" w:eastAsia="Times New Roman" w:hAnsi="Times New Roman" w:cs="Times New Roman"/>
          <w:b/>
          <w:bCs/>
          <w:color w:val="000000"/>
          <w:sz w:val="24"/>
          <w:szCs w:val="24"/>
          <w:lang w:val="vi-VN"/>
        </w:rPr>
        <w:t>Mục 3. ĐIỀU KIỆN TỐI THIỂU VỀ CƠ SỞ VẬT CHẤT KỸ THUẬT VÀ DỊCH VỤ CỦA CƠ SỞ LƯU TRÚ DU LỊCH</w:t>
      </w:r>
      <w:bookmarkEnd w:id="37"/>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38" w:name="dieu_21"/>
      <w:r w:rsidRPr="00605F9D">
        <w:rPr>
          <w:rFonts w:ascii="Times New Roman" w:eastAsia="Times New Roman" w:hAnsi="Times New Roman" w:cs="Times New Roman"/>
          <w:b/>
          <w:bCs/>
          <w:color w:val="000000"/>
          <w:sz w:val="24"/>
          <w:szCs w:val="24"/>
          <w:lang w:val="vi-VN"/>
        </w:rPr>
        <w:t>Điều 21. Các loại hình cơ sở lưu trú du lịch</w:t>
      </w:r>
      <w:bookmarkEnd w:id="38"/>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Khách sạn: Cơ sở lưu trú du lịch bảo đảm chất lượng về cơ sở vật chất, trang thiết bị và dịch vụ cần thiết phục vụ khách du lịch; bao gồm: Khách sạn nghỉ dưỡng, khách sạn bên đường, khách sạn nổi và khách sạn thành phố.</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Khách sạn nghỉ dưỡng: Cơ sở lưu trú du lịch được xây dựng thành khối hoặc thành quần thể các biệt thự, nhà thấp tầng, căn hộ, ở khu vực có cảnh quan thiên nhiên đẹp;</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Khách sạn bên đường: Cơ sở lưu trú du lịch gần đường giao thông, có bãi đỗ xe nhằm phục vụ nhu cầu lưu trú của khách sử dụng phương tiện giao thông đường bộ (xe máy, ô tô) đi du lịch hoặc nghỉ ngơi giữa những chặng đường dài;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Khách sạn nổi: Cơ sở lưu trú du lịch neo đậu trên mặt nước và có thể di chuyển khi cần thiết;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Khách sạn thành phố: Cơ sở lưu trú du lịch được xây dựng tại các đô thị phục vụ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Biệt thự du lịch: Biệt thự có trang thiết bị, tiện nghi cho khách du lịch thuê và có thể tự phục vụ trong thời gian lưu trú.</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3. Căn hộ du lịch: Căn hộ có trang thiết bị, dịch vụ cần thiết phục vụ khách du lịch. Khách có thể tự phục vụ trong thời gian lưu trú.</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Tàu thủy lưu trú du lịch: Phương tiện vận tải thủy có phòng ngủ phục vụ nhu cầu lưu trú của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5. Nhà nghỉ du lịch: Cơ sở lưu trú có trang thiết bị, tiện nghi cần thiết phục vụ khách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6. Nhà ở có phòng cho khách du lịch thuê: Nhà ở có khu vực được bố trí trang thiết bị, tiện nghi cho khách du lịch thuê lưu trú; khách cùng sinh hoạt với gia đình chủ nhà.</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7. Bãi cắm trại du lịch: Khu vực được quy hoạch ở nơi có cảnh quan thiên nhiên đẹp, có kết cấu hạ tầng, có cơ sở vật chất và dịch vụ cần thiết phục vụ khách cắm trại.</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39" w:name="dieu_22"/>
      <w:r w:rsidRPr="00605F9D">
        <w:rPr>
          <w:rFonts w:ascii="Times New Roman" w:eastAsia="Times New Roman" w:hAnsi="Times New Roman" w:cs="Times New Roman"/>
          <w:b/>
          <w:bCs/>
          <w:color w:val="000000"/>
          <w:sz w:val="24"/>
          <w:szCs w:val="24"/>
          <w:lang w:val="vi-VN"/>
        </w:rPr>
        <w:t>Điều 22. Điều kiện tối thiểu về cơ sở vật chất kỹ thuật, dịch vụ đối với khách sạn</w:t>
      </w:r>
      <w:bookmarkEnd w:id="39"/>
    </w:p>
    <w:p w:rsidR="00CB3CDE" w:rsidRPr="00605F9D" w:rsidRDefault="00CB3CDE"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1.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hệ</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thống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điện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hệ</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thống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cấp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nước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sạch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và</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thoát</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nước</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tối thiểu 10 buồng ngủ; có quầy lễ tân, phòng vệ sinh chung.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Có nơi để xe cho khách đối với khách sạn nghỉ dưỡng và khách sạn bên đường.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4. Có bếp, phòng ăn và dịch vụ phục vụ ăn uống đối với khách sạn nghỉ dưỡng, khách sạn nổi, khách sạn bên đường.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5. Có giường, đệm, chăn, gối, khăn mặt, khăn tắm; thay bọc đệm, bọc chăn, bọc gối, khăn mặt, khăn tắm khi có khách mới.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vi-VN"/>
        </w:rPr>
        <w:t>6. Có nhân viên trực 24 giờ mỗi ngày.</w:t>
      </w:r>
    </w:p>
    <w:p w:rsidR="00CB3CDE" w:rsidRPr="00605F9D" w:rsidRDefault="00CB3CDE"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7. </w:t>
      </w:r>
      <w:proofErr w:type="spellStart"/>
      <w:r w:rsidRPr="00605F9D">
        <w:rPr>
          <w:rFonts w:ascii="Times New Roman" w:eastAsia="Times New Roman" w:hAnsi="Times New Roman" w:cs="Times New Roman"/>
          <w:sz w:val="24"/>
          <w:szCs w:val="24"/>
          <w:lang w:val="en-AU"/>
        </w:rPr>
        <w:t>Người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quản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lý</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nhân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viên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được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tập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huấn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về</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nghiệp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vụ</w:t>
      </w:r>
      <w:proofErr w:type="spellEnd"/>
      <w:r w:rsidRPr="00605F9D">
        <w:rPr>
          <w:rFonts w:ascii="Times New Roman" w:eastAsia="Times New Roman" w:hAnsi="Times New Roman" w:cs="Times New Roman"/>
          <w:sz w:val="24"/>
          <w:szCs w:val="24"/>
          <w:lang w:val="en-AU"/>
        </w:rPr>
        <w:t xml:space="preserve"> du </w:t>
      </w:r>
      <w:proofErr w:type="spellStart"/>
      <w:r w:rsidRPr="00605F9D">
        <w:rPr>
          <w:rFonts w:ascii="Times New Roman" w:eastAsia="Times New Roman" w:hAnsi="Times New Roman" w:cs="Times New Roman"/>
          <w:sz w:val="24"/>
          <w:szCs w:val="24"/>
          <w:lang w:val="en-AU"/>
        </w:rPr>
        <w:t>lịch</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40" w:name="dieu_23"/>
      <w:r w:rsidRPr="00605F9D">
        <w:rPr>
          <w:rFonts w:ascii="Times New Roman" w:eastAsia="Times New Roman" w:hAnsi="Times New Roman" w:cs="Times New Roman"/>
          <w:b/>
          <w:bCs/>
          <w:color w:val="000000"/>
          <w:sz w:val="24"/>
          <w:szCs w:val="24"/>
          <w:lang w:val="vi-VN"/>
        </w:rPr>
        <w:t>Điều 23. Điều kiện tối thiểu về cơ sở vật chất kỹ thuật, dịch vụ đối với biệt thự du lịch</w:t>
      </w:r>
      <w:bookmarkEnd w:id="40"/>
    </w:p>
    <w:p w:rsidR="00CB3CDE" w:rsidRPr="00605F9D" w:rsidRDefault="00CB3CDE"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1.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kiện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quy</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tại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các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khoản</w:t>
      </w:r>
      <w:proofErr w:type="spellEnd"/>
      <w:r w:rsidRPr="00605F9D">
        <w:rPr>
          <w:rFonts w:ascii="Times New Roman" w:eastAsia="Times New Roman" w:hAnsi="Times New Roman" w:cs="Times New Roman"/>
          <w:sz w:val="24"/>
          <w:szCs w:val="24"/>
          <w:lang w:val="en-AU"/>
        </w:rPr>
        <w:t xml:space="preserve"> 1, 5 </w:t>
      </w:r>
      <w:proofErr w:type="spellStart"/>
      <w:r w:rsidRPr="00605F9D">
        <w:rPr>
          <w:rFonts w:ascii="Times New Roman" w:eastAsia="Times New Roman" w:hAnsi="Times New Roman" w:cs="Times New Roman"/>
          <w:sz w:val="24"/>
          <w:szCs w:val="24"/>
          <w:lang w:val="en-AU"/>
        </w:rPr>
        <w:t>và</w:t>
      </w:r>
      <w:proofErr w:type="spellEnd"/>
      <w:r w:rsidRPr="00605F9D">
        <w:rPr>
          <w:rFonts w:ascii="Times New Roman" w:eastAsia="Times New Roman" w:hAnsi="Times New Roman" w:cs="Times New Roman"/>
          <w:sz w:val="24"/>
          <w:szCs w:val="24"/>
          <w:lang w:val="en-AU"/>
        </w:rPr>
        <w:t xml:space="preserve"> 6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22 </w:t>
      </w:r>
      <w:proofErr w:type="spellStart"/>
      <w:r w:rsidRPr="00605F9D">
        <w:rPr>
          <w:rFonts w:ascii="Times New Roman" w:eastAsia="Times New Roman" w:hAnsi="Times New Roman" w:cs="Times New Roman"/>
          <w:sz w:val="24"/>
          <w:szCs w:val="24"/>
          <w:lang w:val="en-AU"/>
        </w:rPr>
        <w:t>Nghị</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này</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Có khu vực tiếp khách, phòng ngủ, bếp và phòng tắm, phòng vệ sinh.</w:t>
      </w:r>
    </w:p>
    <w:p w:rsidR="0041438D" w:rsidRPr="00605F9D" w:rsidRDefault="0041438D" w:rsidP="00605F9D">
      <w:pPr>
        <w:spacing w:beforeLines="60" w:before="144" w:afterLines="60" w:after="144"/>
        <w:jc w:val="both"/>
        <w:rPr>
          <w:rFonts w:ascii="Times New Roman" w:eastAsia="Times New Roman" w:hAnsi="Times New Roman" w:cs="Times New Roman"/>
          <w:b/>
          <w:bCs/>
          <w:color w:val="000000"/>
          <w:sz w:val="24"/>
          <w:szCs w:val="24"/>
          <w:lang w:val="en-AU"/>
        </w:rPr>
      </w:pPr>
      <w:bookmarkStart w:id="41" w:name="dieu_24"/>
      <w:r w:rsidRPr="00605F9D">
        <w:rPr>
          <w:rFonts w:ascii="Times New Roman" w:eastAsia="Times New Roman" w:hAnsi="Times New Roman" w:cs="Times New Roman"/>
          <w:b/>
          <w:bCs/>
          <w:color w:val="000000"/>
          <w:sz w:val="24"/>
          <w:szCs w:val="24"/>
          <w:lang w:val="vi-VN"/>
        </w:rPr>
        <w:t>Điều 24. Điều kiện tối thiểu về cơ sở vật chất kỹ thuật, dịch vụ đối với căn hộ du lịch</w:t>
      </w:r>
      <w:bookmarkEnd w:id="41"/>
    </w:p>
    <w:p w:rsidR="00CB3CDE" w:rsidRPr="00605F9D" w:rsidRDefault="00CB3CDE" w:rsidP="00605F9D">
      <w:pPr>
        <w:spacing w:beforeLines="60" w:before="144" w:afterLines="60" w:after="144"/>
        <w:jc w:val="both"/>
        <w:rPr>
          <w:rFonts w:ascii="Times New Roman" w:eastAsia="Times New Roman" w:hAnsi="Times New Roman" w:cs="Times New Roman"/>
          <w:bCs/>
          <w:color w:val="000000"/>
          <w:sz w:val="24"/>
          <w:szCs w:val="24"/>
          <w:lang w:val="en-AU"/>
        </w:rPr>
      </w:pPr>
      <w:r w:rsidRPr="00605F9D">
        <w:rPr>
          <w:rFonts w:ascii="Times New Roman" w:eastAsia="Times New Roman" w:hAnsi="Times New Roman" w:cs="Times New Roman"/>
          <w:bCs/>
          <w:color w:val="000000"/>
          <w:sz w:val="24"/>
          <w:szCs w:val="24"/>
          <w:lang w:val="en-AU"/>
        </w:rPr>
        <w:t xml:space="preserve">1. </w:t>
      </w:r>
      <w:proofErr w:type="spellStart"/>
      <w:r w:rsidRPr="00605F9D">
        <w:rPr>
          <w:rFonts w:ascii="Times New Roman" w:eastAsia="Times New Roman" w:hAnsi="Times New Roman" w:cs="Times New Roman"/>
          <w:bCs/>
          <w:color w:val="000000"/>
          <w:sz w:val="24"/>
          <w:szCs w:val="24"/>
          <w:lang w:val="en-AU"/>
        </w:rPr>
        <w:t>Điều</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kiện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quy</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định</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tại</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khoản</w:t>
      </w:r>
      <w:proofErr w:type="spellEnd"/>
      <w:r w:rsidRPr="00605F9D">
        <w:rPr>
          <w:rFonts w:ascii="Times New Roman" w:eastAsia="Times New Roman" w:hAnsi="Times New Roman" w:cs="Times New Roman"/>
          <w:bCs/>
          <w:color w:val="000000"/>
          <w:sz w:val="24"/>
          <w:szCs w:val="24"/>
          <w:lang w:val="en-AU"/>
        </w:rPr>
        <w:t xml:space="preserve"> 1, </w:t>
      </w:r>
      <w:proofErr w:type="spellStart"/>
      <w:r w:rsidRPr="00605F9D">
        <w:rPr>
          <w:rFonts w:ascii="Times New Roman" w:eastAsia="Times New Roman" w:hAnsi="Times New Roman" w:cs="Times New Roman"/>
          <w:bCs/>
          <w:color w:val="000000"/>
          <w:sz w:val="24"/>
          <w:szCs w:val="24"/>
          <w:lang w:val="en-AU"/>
        </w:rPr>
        <w:t>khoản</w:t>
      </w:r>
      <w:proofErr w:type="spellEnd"/>
      <w:r w:rsidRPr="00605F9D">
        <w:rPr>
          <w:rFonts w:ascii="Times New Roman" w:eastAsia="Times New Roman" w:hAnsi="Times New Roman" w:cs="Times New Roman"/>
          <w:bCs/>
          <w:color w:val="000000"/>
          <w:sz w:val="24"/>
          <w:szCs w:val="24"/>
          <w:lang w:val="en-AU"/>
        </w:rPr>
        <w:t xml:space="preserve"> 5 </w:t>
      </w:r>
      <w:proofErr w:type="spellStart"/>
      <w:r w:rsidRPr="00605F9D">
        <w:rPr>
          <w:rFonts w:ascii="Times New Roman" w:eastAsia="Times New Roman" w:hAnsi="Times New Roman" w:cs="Times New Roman"/>
          <w:bCs/>
          <w:color w:val="000000"/>
          <w:sz w:val="24"/>
          <w:szCs w:val="24"/>
          <w:lang w:val="en-AU"/>
        </w:rPr>
        <w:t>Điều</w:t>
      </w:r>
      <w:proofErr w:type="spellEnd"/>
      <w:r w:rsidRPr="00605F9D">
        <w:rPr>
          <w:rFonts w:ascii="Times New Roman" w:eastAsia="Times New Roman" w:hAnsi="Times New Roman" w:cs="Times New Roman"/>
          <w:bCs/>
          <w:color w:val="000000"/>
          <w:sz w:val="24"/>
          <w:szCs w:val="24"/>
          <w:lang w:val="en-AU"/>
        </w:rPr>
        <w:t xml:space="preserve"> 22, </w:t>
      </w:r>
      <w:proofErr w:type="spellStart"/>
      <w:r w:rsidRPr="00605F9D">
        <w:rPr>
          <w:rFonts w:ascii="Times New Roman" w:eastAsia="Times New Roman" w:hAnsi="Times New Roman" w:cs="Times New Roman"/>
          <w:bCs/>
          <w:color w:val="000000"/>
          <w:sz w:val="24"/>
          <w:szCs w:val="24"/>
          <w:lang w:val="en-AU"/>
        </w:rPr>
        <w:t>khoản</w:t>
      </w:r>
      <w:proofErr w:type="spellEnd"/>
      <w:r w:rsidRPr="00605F9D">
        <w:rPr>
          <w:rFonts w:ascii="Times New Roman" w:eastAsia="Times New Roman" w:hAnsi="Times New Roman" w:cs="Times New Roman"/>
          <w:bCs/>
          <w:color w:val="000000"/>
          <w:sz w:val="24"/>
          <w:szCs w:val="24"/>
          <w:lang w:val="en-AU"/>
        </w:rPr>
        <w:t xml:space="preserve"> 2 </w:t>
      </w:r>
      <w:proofErr w:type="spellStart"/>
      <w:r w:rsidRPr="00605F9D">
        <w:rPr>
          <w:rFonts w:ascii="Times New Roman" w:eastAsia="Times New Roman" w:hAnsi="Times New Roman" w:cs="Times New Roman"/>
          <w:bCs/>
          <w:color w:val="000000"/>
          <w:sz w:val="24"/>
          <w:szCs w:val="24"/>
          <w:lang w:val="en-AU"/>
        </w:rPr>
        <w:t>Đ</w:t>
      </w:r>
      <w:r w:rsidR="0093017E" w:rsidRPr="00605F9D">
        <w:rPr>
          <w:rFonts w:ascii="Times New Roman" w:eastAsia="Times New Roman" w:hAnsi="Times New Roman" w:cs="Times New Roman"/>
          <w:bCs/>
          <w:color w:val="000000"/>
          <w:sz w:val="24"/>
          <w:szCs w:val="24"/>
          <w:lang w:val="en-AU"/>
        </w:rPr>
        <w:t>iều</w:t>
      </w:r>
      <w:proofErr w:type="spellEnd"/>
      <w:r w:rsidR="0093017E" w:rsidRPr="00605F9D">
        <w:rPr>
          <w:rFonts w:ascii="Times New Roman" w:eastAsia="Times New Roman" w:hAnsi="Times New Roman" w:cs="Times New Roman"/>
          <w:bCs/>
          <w:color w:val="000000"/>
          <w:sz w:val="24"/>
          <w:szCs w:val="24"/>
          <w:lang w:val="en-AU"/>
        </w:rPr>
        <w:t xml:space="preserve"> 23 </w:t>
      </w:r>
      <w:proofErr w:type="spellStart"/>
      <w:r w:rsidR="0093017E" w:rsidRPr="00605F9D">
        <w:rPr>
          <w:rFonts w:ascii="Times New Roman" w:eastAsia="Times New Roman" w:hAnsi="Times New Roman" w:cs="Times New Roman"/>
          <w:bCs/>
          <w:color w:val="000000"/>
          <w:sz w:val="24"/>
          <w:szCs w:val="24"/>
          <w:lang w:val="en-AU"/>
        </w:rPr>
        <w:t>Nghị</w:t>
      </w:r>
      <w:proofErr w:type="spellEnd"/>
      <w:r w:rsidR="0093017E" w:rsidRPr="00605F9D">
        <w:rPr>
          <w:rFonts w:ascii="Times New Roman" w:eastAsia="Times New Roman" w:hAnsi="Times New Roman" w:cs="Times New Roman"/>
          <w:bCs/>
          <w:color w:val="000000"/>
          <w:sz w:val="24"/>
          <w:szCs w:val="24"/>
          <w:lang w:val="en-AU"/>
        </w:rPr>
        <w:t xml:space="preserve"> </w:t>
      </w:r>
      <w:proofErr w:type="spellStart"/>
      <w:r w:rsidR="0093017E" w:rsidRPr="00605F9D">
        <w:rPr>
          <w:rFonts w:ascii="Times New Roman" w:eastAsia="Times New Roman" w:hAnsi="Times New Roman" w:cs="Times New Roman"/>
          <w:bCs/>
          <w:color w:val="000000"/>
          <w:sz w:val="24"/>
          <w:szCs w:val="24"/>
          <w:lang w:val="en-AU"/>
        </w:rPr>
        <w:t>định</w:t>
      </w:r>
      <w:proofErr w:type="spellEnd"/>
      <w:r w:rsidR="0093017E" w:rsidRPr="00605F9D">
        <w:rPr>
          <w:rFonts w:ascii="Times New Roman" w:eastAsia="Times New Roman" w:hAnsi="Times New Roman" w:cs="Times New Roman"/>
          <w:bCs/>
          <w:color w:val="000000"/>
          <w:sz w:val="24"/>
          <w:szCs w:val="24"/>
          <w:lang w:val="en-AU"/>
        </w:rPr>
        <w:t xml:space="preserve"> </w:t>
      </w:r>
      <w:proofErr w:type="spellStart"/>
      <w:r w:rsidR="0093017E" w:rsidRPr="00605F9D">
        <w:rPr>
          <w:rFonts w:ascii="Times New Roman" w:eastAsia="Times New Roman" w:hAnsi="Times New Roman" w:cs="Times New Roman"/>
          <w:bCs/>
          <w:color w:val="000000"/>
          <w:sz w:val="24"/>
          <w:szCs w:val="24"/>
          <w:lang w:val="en-AU"/>
        </w:rPr>
        <w:t>này</w:t>
      </w:r>
      <w:proofErr w:type="spellEnd"/>
      <w:r w:rsidR="0093017E" w:rsidRPr="00605F9D">
        <w:rPr>
          <w:rFonts w:ascii="Times New Roman" w:eastAsia="Times New Roman" w:hAnsi="Times New Roman" w:cs="Times New Roman"/>
          <w:bCs/>
          <w:color w:val="000000"/>
          <w:sz w:val="24"/>
          <w:szCs w:val="24"/>
          <w:lang w:val="en-AU"/>
        </w:rPr>
        <w:t>.</w:t>
      </w:r>
    </w:p>
    <w:p w:rsidR="0041438D" w:rsidRPr="00605F9D" w:rsidRDefault="0093017E"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2. </w:t>
      </w:r>
      <w:proofErr w:type="spellStart"/>
      <w:r w:rsidRPr="00605F9D">
        <w:rPr>
          <w:rFonts w:ascii="Times New Roman" w:eastAsia="Times New Roman" w:hAnsi="Times New Roman" w:cs="Times New Roman"/>
          <w:sz w:val="24"/>
          <w:szCs w:val="24"/>
          <w:lang w:val="en-AU"/>
        </w:rPr>
        <w:t>Người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quản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lý</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căn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hộ</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được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tập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huấn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về</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nghiệp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vụ</w:t>
      </w:r>
      <w:proofErr w:type="spellEnd"/>
      <w:r w:rsidRPr="00605F9D">
        <w:rPr>
          <w:rFonts w:ascii="Times New Roman" w:eastAsia="Times New Roman" w:hAnsi="Times New Roman" w:cs="Times New Roman"/>
          <w:sz w:val="24"/>
          <w:szCs w:val="24"/>
          <w:lang w:val="en-AU"/>
        </w:rPr>
        <w:t xml:space="preserve"> du </w:t>
      </w:r>
      <w:proofErr w:type="spellStart"/>
      <w:r w:rsidRPr="00605F9D">
        <w:rPr>
          <w:rFonts w:ascii="Times New Roman" w:eastAsia="Times New Roman" w:hAnsi="Times New Roman" w:cs="Times New Roman"/>
          <w:sz w:val="24"/>
          <w:szCs w:val="24"/>
          <w:lang w:val="en-AU"/>
        </w:rPr>
        <w:t>lịch</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b/>
          <w:bCs/>
          <w:color w:val="000000"/>
          <w:sz w:val="24"/>
          <w:szCs w:val="24"/>
          <w:lang w:val="en-AU"/>
        </w:rPr>
      </w:pPr>
      <w:bookmarkStart w:id="42" w:name="dieu_25"/>
      <w:r w:rsidRPr="00605F9D">
        <w:rPr>
          <w:rFonts w:ascii="Times New Roman" w:eastAsia="Times New Roman" w:hAnsi="Times New Roman" w:cs="Times New Roman"/>
          <w:b/>
          <w:bCs/>
          <w:color w:val="000000"/>
          <w:sz w:val="24"/>
          <w:szCs w:val="24"/>
          <w:lang w:val="vi-VN"/>
        </w:rPr>
        <w:lastRenderedPageBreak/>
        <w:t>Điều 25. Điều kiện tối thiểu về cơ sở vật chất kỹ thuật, dịch vụ đối với tàu thủy lưu trú du lịch</w:t>
      </w:r>
      <w:bookmarkEnd w:id="42"/>
    </w:p>
    <w:p w:rsidR="0093017E" w:rsidRPr="00605F9D" w:rsidRDefault="0093017E" w:rsidP="00605F9D">
      <w:pPr>
        <w:spacing w:beforeLines="60" w:before="144" w:afterLines="60" w:after="144"/>
        <w:jc w:val="both"/>
        <w:rPr>
          <w:rFonts w:ascii="Times New Roman" w:eastAsia="Times New Roman" w:hAnsi="Times New Roman" w:cs="Times New Roman"/>
          <w:bCs/>
          <w:color w:val="000000"/>
          <w:sz w:val="24"/>
          <w:szCs w:val="24"/>
          <w:lang w:val="en-AU"/>
        </w:rPr>
      </w:pPr>
      <w:r w:rsidRPr="00605F9D">
        <w:rPr>
          <w:rFonts w:ascii="Times New Roman" w:eastAsia="Times New Roman" w:hAnsi="Times New Roman" w:cs="Times New Roman"/>
          <w:bCs/>
          <w:color w:val="000000"/>
          <w:sz w:val="24"/>
          <w:szCs w:val="24"/>
          <w:lang w:val="en-AU"/>
        </w:rPr>
        <w:t xml:space="preserve">1. </w:t>
      </w:r>
      <w:proofErr w:type="spellStart"/>
      <w:r w:rsidRPr="00605F9D">
        <w:rPr>
          <w:rFonts w:ascii="Times New Roman" w:eastAsia="Times New Roman" w:hAnsi="Times New Roman" w:cs="Times New Roman"/>
          <w:bCs/>
          <w:color w:val="000000"/>
          <w:sz w:val="24"/>
          <w:szCs w:val="24"/>
          <w:lang w:val="en-AU"/>
        </w:rPr>
        <w:t>Tàu</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trong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tình</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trạng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tốt</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còn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hạn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đăng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kiểm</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có</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áo</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phao</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phao</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cứu</w:t>
      </w:r>
      <w:proofErr w:type="spellEnd"/>
      <w:r w:rsidRPr="00605F9D">
        <w:rPr>
          <w:rFonts w:ascii="Times New Roman" w:eastAsia="Times New Roman" w:hAnsi="Times New Roman" w:cs="Times New Roman"/>
          <w:bCs/>
          <w:color w:val="000000"/>
          <w:sz w:val="24"/>
          <w:szCs w:val="24"/>
          <w:lang w:val="en-AU"/>
        </w:rPr>
        <w:t xml:space="preserve"> sinh, </w:t>
      </w:r>
      <w:proofErr w:type="spellStart"/>
      <w:r w:rsidRPr="00605F9D">
        <w:rPr>
          <w:rFonts w:ascii="Times New Roman" w:eastAsia="Times New Roman" w:hAnsi="Times New Roman" w:cs="Times New Roman"/>
          <w:bCs/>
          <w:color w:val="000000"/>
          <w:sz w:val="24"/>
          <w:szCs w:val="24"/>
          <w:lang w:val="en-AU"/>
        </w:rPr>
        <w:t>phương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tiện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thông</w:t>
      </w:r>
      <w:proofErr w:type="spellEnd"/>
      <w:r w:rsidRPr="00605F9D">
        <w:rPr>
          <w:rFonts w:ascii="Times New Roman" w:eastAsia="Times New Roman" w:hAnsi="Times New Roman" w:cs="Times New Roman"/>
          <w:bCs/>
          <w:color w:val="000000"/>
          <w:sz w:val="24"/>
          <w:szCs w:val="24"/>
          <w:lang w:val="en-AU"/>
        </w:rPr>
        <w:t xml:space="preserve"> tin </w:t>
      </w:r>
      <w:proofErr w:type="spellStart"/>
      <w:r w:rsidRPr="00605F9D">
        <w:rPr>
          <w:rFonts w:ascii="Times New Roman" w:eastAsia="Times New Roman" w:hAnsi="Times New Roman" w:cs="Times New Roman"/>
          <w:bCs/>
          <w:color w:val="000000"/>
          <w:sz w:val="24"/>
          <w:szCs w:val="24"/>
          <w:lang w:val="en-AU"/>
        </w:rPr>
        <w:t>liên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lạc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tủ</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thuốc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cấp</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cứu</w:t>
      </w:r>
      <w:proofErr w:type="spellEnd"/>
      <w:r w:rsidRPr="00605F9D">
        <w:rPr>
          <w:rFonts w:ascii="Times New Roman" w:eastAsia="Times New Roman" w:hAnsi="Times New Roman" w:cs="Times New Roman"/>
          <w:bCs/>
          <w:color w:val="000000"/>
          <w:sz w:val="24"/>
          <w:szCs w:val="24"/>
          <w:lang w:val="en-AU"/>
        </w:rPr>
        <w:t xml:space="preserve"> ban </w:t>
      </w:r>
      <w:proofErr w:type="spellStart"/>
      <w:r w:rsidRPr="00605F9D">
        <w:rPr>
          <w:rFonts w:ascii="Times New Roman" w:eastAsia="Times New Roman" w:hAnsi="Times New Roman" w:cs="Times New Roman"/>
          <w:bCs/>
          <w:color w:val="000000"/>
          <w:sz w:val="24"/>
          <w:szCs w:val="24"/>
          <w:lang w:val="en-AU"/>
        </w:rPr>
        <w:t>đầu</w:t>
      </w:r>
      <w:proofErr w:type="spellEnd"/>
      <w:r w:rsidRPr="00605F9D">
        <w:rPr>
          <w:rFonts w:ascii="Times New Roman" w:eastAsia="Times New Roman" w:hAnsi="Times New Roman" w:cs="Times New Roman"/>
          <w:bCs/>
          <w:color w:val="000000"/>
          <w:sz w:val="24"/>
          <w:szCs w:val="24"/>
          <w:lang w:val="en-AU"/>
        </w:rPr>
        <w:t>.</w:t>
      </w:r>
    </w:p>
    <w:p w:rsidR="0041438D" w:rsidRPr="00605F9D" w:rsidRDefault="0093017E"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en-AU"/>
        </w:rPr>
        <w:t xml:space="preserve">2.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điện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nước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sạch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thiết</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bị</w:t>
      </w:r>
      <w:proofErr w:type="spellEnd"/>
      <w:r w:rsidRPr="00605F9D">
        <w:rPr>
          <w:rFonts w:ascii="Times New Roman" w:eastAsia="Times New Roman" w:hAnsi="Times New Roman" w:cs="Times New Roman"/>
          <w:sz w:val="24"/>
          <w:szCs w:val="24"/>
          <w:lang w:val="en-AU"/>
        </w:rPr>
        <w:t xml:space="preserve"> </w:t>
      </w:r>
      <w:proofErr w:type="spellStart"/>
      <w:proofErr w:type="gramStart"/>
      <w:r w:rsidRPr="00605F9D">
        <w:rPr>
          <w:rFonts w:ascii="Times New Roman" w:eastAsia="Times New Roman" w:hAnsi="Times New Roman" w:cs="Times New Roman"/>
          <w:sz w:val="24"/>
          <w:szCs w:val="24"/>
          <w:lang w:val="en-AU"/>
        </w:rPr>
        <w:t>thu</w:t>
      </w:r>
      <w:proofErr w:type="spellEnd"/>
      <w:proofErr w:type="gram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gom</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rác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thải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nước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thải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bảo</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đảm</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vệ</w:t>
      </w:r>
      <w:proofErr w:type="spellEnd"/>
      <w:r w:rsidRPr="00605F9D">
        <w:rPr>
          <w:rFonts w:ascii="Times New Roman" w:eastAsia="Times New Roman" w:hAnsi="Times New Roman" w:cs="Times New Roman"/>
          <w:sz w:val="24"/>
          <w:szCs w:val="24"/>
          <w:lang w:val="en-AU"/>
        </w:rPr>
        <w:t xml:space="preserve"> sinh </w:t>
      </w:r>
      <w:proofErr w:type="spellStart"/>
      <w:r w:rsidRPr="00605F9D">
        <w:rPr>
          <w:rFonts w:ascii="Times New Roman" w:eastAsia="Times New Roman" w:hAnsi="Times New Roman" w:cs="Times New Roman"/>
          <w:sz w:val="24"/>
          <w:szCs w:val="24"/>
          <w:lang w:val="en-AU"/>
        </w:rPr>
        <w:t>môi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trường</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vi-VN"/>
        </w:rPr>
        <w:t>3. Có khu vực đón tiếp khách, phòng ngủ (cabin), phòng tắm, phòng vệ sinh, bếp, phòng ăn và dịch vụ phục vụ ăn uống.</w:t>
      </w:r>
    </w:p>
    <w:p w:rsidR="0093017E" w:rsidRPr="00605F9D" w:rsidRDefault="0093017E"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4.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kiện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quy</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tại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khoản</w:t>
      </w:r>
      <w:proofErr w:type="spellEnd"/>
      <w:r w:rsidRPr="00605F9D">
        <w:rPr>
          <w:rFonts w:ascii="Times New Roman" w:eastAsia="Times New Roman" w:hAnsi="Times New Roman" w:cs="Times New Roman"/>
          <w:sz w:val="24"/>
          <w:szCs w:val="24"/>
          <w:lang w:val="en-AU"/>
        </w:rPr>
        <w:t xml:space="preserve"> 5 </w:t>
      </w:r>
      <w:proofErr w:type="spellStart"/>
      <w:r w:rsidRPr="00605F9D">
        <w:rPr>
          <w:rFonts w:ascii="Times New Roman" w:eastAsia="Times New Roman" w:hAnsi="Times New Roman" w:cs="Times New Roman"/>
          <w:sz w:val="24"/>
          <w:szCs w:val="24"/>
          <w:lang w:val="en-AU"/>
        </w:rPr>
        <w:t>và</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khoản</w:t>
      </w:r>
      <w:proofErr w:type="spellEnd"/>
      <w:r w:rsidRPr="00605F9D">
        <w:rPr>
          <w:rFonts w:ascii="Times New Roman" w:eastAsia="Times New Roman" w:hAnsi="Times New Roman" w:cs="Times New Roman"/>
          <w:sz w:val="24"/>
          <w:szCs w:val="24"/>
          <w:lang w:val="en-AU"/>
        </w:rPr>
        <w:t xml:space="preserve"> 7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22 </w:t>
      </w:r>
      <w:proofErr w:type="spellStart"/>
      <w:r w:rsidRPr="00605F9D">
        <w:rPr>
          <w:rFonts w:ascii="Times New Roman" w:eastAsia="Times New Roman" w:hAnsi="Times New Roman" w:cs="Times New Roman"/>
          <w:sz w:val="24"/>
          <w:szCs w:val="24"/>
          <w:lang w:val="en-AU"/>
        </w:rPr>
        <w:t>Nghị</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này</w:t>
      </w:r>
      <w:proofErr w:type="spellEnd"/>
      <w:r w:rsidRPr="00605F9D">
        <w:rPr>
          <w:rFonts w:ascii="Times New Roman" w:eastAsia="Times New Roman" w:hAnsi="Times New Roman" w:cs="Times New Roman"/>
          <w:sz w:val="24"/>
          <w:szCs w:val="24"/>
          <w:lang w:val="en-AU"/>
        </w:rPr>
        <w:t>.</w:t>
      </w:r>
    </w:p>
    <w:p w:rsidR="0041438D" w:rsidRPr="00605F9D" w:rsidRDefault="0093017E"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en-AU"/>
        </w:rPr>
        <w:t xml:space="preserve">5. </w:t>
      </w:r>
      <w:proofErr w:type="spellStart"/>
      <w:r w:rsidRPr="00605F9D">
        <w:rPr>
          <w:rFonts w:ascii="Times New Roman" w:eastAsia="Times New Roman" w:hAnsi="Times New Roman" w:cs="Times New Roman"/>
          <w:sz w:val="24"/>
          <w:szCs w:val="24"/>
          <w:lang w:val="en-AU"/>
        </w:rPr>
        <w:t>Người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quản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lý</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nhân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viên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phục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vụ</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được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tập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huấn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về</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nghiệp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vụ</w:t>
      </w:r>
      <w:proofErr w:type="spellEnd"/>
      <w:r w:rsidRPr="00605F9D">
        <w:rPr>
          <w:rFonts w:ascii="Times New Roman" w:eastAsia="Times New Roman" w:hAnsi="Times New Roman" w:cs="Times New Roman"/>
          <w:sz w:val="24"/>
          <w:szCs w:val="24"/>
          <w:lang w:val="en-AU"/>
        </w:rPr>
        <w:t xml:space="preserve"> du </w:t>
      </w:r>
      <w:proofErr w:type="spellStart"/>
      <w:r w:rsidRPr="00605F9D">
        <w:rPr>
          <w:rFonts w:ascii="Times New Roman" w:eastAsia="Times New Roman" w:hAnsi="Times New Roman" w:cs="Times New Roman"/>
          <w:sz w:val="24"/>
          <w:szCs w:val="24"/>
          <w:lang w:val="en-AU"/>
        </w:rPr>
        <w:t>lịch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kỹ</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năng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cứu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hộ</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trên</w:t>
      </w:r>
      <w:proofErr w:type="spellEnd"/>
      <w:r w:rsidRPr="00605F9D">
        <w:rPr>
          <w:rFonts w:ascii="Times New Roman" w:eastAsia="Times New Roman" w:hAnsi="Times New Roman" w:cs="Times New Roman"/>
          <w:sz w:val="24"/>
          <w:szCs w:val="24"/>
          <w:lang w:val="en-AU"/>
        </w:rPr>
        <w:t xml:space="preserve"> song, </w:t>
      </w:r>
      <w:proofErr w:type="spellStart"/>
      <w:r w:rsidRPr="00605F9D">
        <w:rPr>
          <w:rFonts w:ascii="Times New Roman" w:eastAsia="Times New Roman" w:hAnsi="Times New Roman" w:cs="Times New Roman"/>
          <w:sz w:val="24"/>
          <w:szCs w:val="24"/>
          <w:lang w:val="en-AU"/>
        </w:rPr>
        <w:t>biển</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b/>
          <w:bCs/>
          <w:color w:val="000000"/>
          <w:sz w:val="24"/>
          <w:szCs w:val="24"/>
          <w:lang w:val="en-AU"/>
        </w:rPr>
      </w:pPr>
      <w:bookmarkStart w:id="43" w:name="dieu_26"/>
      <w:r w:rsidRPr="00605F9D">
        <w:rPr>
          <w:rFonts w:ascii="Times New Roman" w:eastAsia="Times New Roman" w:hAnsi="Times New Roman" w:cs="Times New Roman"/>
          <w:b/>
          <w:bCs/>
          <w:color w:val="000000"/>
          <w:sz w:val="24"/>
          <w:szCs w:val="24"/>
          <w:lang w:val="vi-VN"/>
        </w:rPr>
        <w:t>Điều 26. Điều kiện tối thiểu về cơ sở vật chất kỹ thuật, dịch vụ đối với nhà nghỉ du lịch</w:t>
      </w:r>
      <w:bookmarkEnd w:id="43"/>
    </w:p>
    <w:p w:rsidR="0093017E" w:rsidRPr="00605F9D" w:rsidRDefault="0093017E" w:rsidP="00605F9D">
      <w:pPr>
        <w:spacing w:beforeLines="60" w:before="144" w:afterLines="60" w:after="144"/>
        <w:jc w:val="both"/>
        <w:rPr>
          <w:rFonts w:ascii="Times New Roman" w:eastAsia="Times New Roman" w:hAnsi="Times New Roman" w:cs="Times New Roman"/>
          <w:bCs/>
          <w:color w:val="000000"/>
          <w:sz w:val="24"/>
          <w:szCs w:val="24"/>
          <w:lang w:val="en-AU"/>
        </w:rPr>
      </w:pPr>
      <w:r w:rsidRPr="00605F9D">
        <w:rPr>
          <w:rFonts w:ascii="Times New Roman" w:eastAsia="Times New Roman" w:hAnsi="Times New Roman" w:cs="Times New Roman"/>
          <w:bCs/>
          <w:color w:val="000000"/>
          <w:sz w:val="24"/>
          <w:szCs w:val="24"/>
          <w:lang w:val="en-AU"/>
        </w:rPr>
        <w:t xml:space="preserve">1. </w:t>
      </w:r>
      <w:proofErr w:type="spellStart"/>
      <w:r w:rsidRPr="00605F9D">
        <w:rPr>
          <w:rFonts w:ascii="Times New Roman" w:eastAsia="Times New Roman" w:hAnsi="Times New Roman" w:cs="Times New Roman"/>
          <w:bCs/>
          <w:color w:val="000000"/>
          <w:sz w:val="24"/>
          <w:szCs w:val="24"/>
          <w:lang w:val="en-AU"/>
        </w:rPr>
        <w:t>Có</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điện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nước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sạch</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và</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hệ</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thống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thoát</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nước</w:t>
      </w:r>
      <w:proofErr w:type="spellEnd"/>
      <w:r w:rsidRPr="00605F9D">
        <w:rPr>
          <w:rFonts w:ascii="Times New Roman" w:eastAsia="Times New Roman" w:hAnsi="Times New Roman" w:cs="Times New Roman"/>
          <w:bCs/>
          <w:color w:val="000000"/>
          <w:sz w:val="24"/>
          <w:szCs w:val="24"/>
          <w:lang w:val="en-AU"/>
        </w:rPr>
        <w:t>.</w:t>
      </w:r>
    </w:p>
    <w:p w:rsidR="0041438D" w:rsidRPr="00605F9D" w:rsidRDefault="0093017E"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bCs/>
          <w:color w:val="000000"/>
          <w:sz w:val="24"/>
          <w:szCs w:val="24"/>
          <w:lang w:val="en-AU"/>
        </w:rPr>
        <w:t xml:space="preserve">2. </w:t>
      </w:r>
      <w:proofErr w:type="spellStart"/>
      <w:r w:rsidRPr="00605F9D">
        <w:rPr>
          <w:rFonts w:ascii="Times New Roman" w:eastAsia="Times New Roman" w:hAnsi="Times New Roman" w:cs="Times New Roman"/>
          <w:bCs/>
          <w:color w:val="000000"/>
          <w:sz w:val="24"/>
          <w:szCs w:val="24"/>
          <w:lang w:val="en-AU"/>
        </w:rPr>
        <w:t>Có</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khu</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vực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đón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tiếp</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khách</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và</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phòng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ngủ</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có</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phòng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tắm</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phòng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vệ</w:t>
      </w:r>
      <w:proofErr w:type="spellEnd"/>
      <w:r w:rsidRPr="00605F9D">
        <w:rPr>
          <w:rFonts w:ascii="Times New Roman" w:eastAsia="Times New Roman" w:hAnsi="Times New Roman" w:cs="Times New Roman"/>
          <w:bCs/>
          <w:color w:val="000000"/>
          <w:sz w:val="24"/>
          <w:szCs w:val="24"/>
          <w:lang w:val="en-AU"/>
        </w:rPr>
        <w:t xml:space="preserve"> sinh </w:t>
      </w:r>
      <w:proofErr w:type="spellStart"/>
      <w:proofErr w:type="gramStart"/>
      <w:r w:rsidRPr="00605F9D">
        <w:rPr>
          <w:rFonts w:ascii="Times New Roman" w:eastAsia="Times New Roman" w:hAnsi="Times New Roman" w:cs="Times New Roman"/>
          <w:bCs/>
          <w:color w:val="000000"/>
          <w:sz w:val="24"/>
          <w:szCs w:val="24"/>
          <w:lang w:val="en-AU"/>
        </w:rPr>
        <w:t>chung</w:t>
      </w:r>
      <w:proofErr w:type="spellEnd"/>
      <w:proofErr w:type="gram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trong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trường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hợp</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phòng</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ngủ</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quy</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định</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tại</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các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khoản</w:t>
      </w:r>
      <w:proofErr w:type="spellEnd"/>
      <w:r w:rsidRPr="00605F9D">
        <w:rPr>
          <w:rFonts w:ascii="Times New Roman" w:eastAsia="Times New Roman" w:hAnsi="Times New Roman" w:cs="Times New Roman"/>
          <w:bCs/>
          <w:color w:val="000000"/>
          <w:sz w:val="24"/>
          <w:szCs w:val="24"/>
          <w:lang w:val="en-AU"/>
        </w:rPr>
        <w:t xml:space="preserve"> </w:t>
      </w:r>
      <w:r w:rsidR="003B31F3" w:rsidRPr="00605F9D">
        <w:rPr>
          <w:rFonts w:ascii="Times New Roman" w:eastAsia="Times New Roman" w:hAnsi="Times New Roman" w:cs="Times New Roman"/>
          <w:bCs/>
          <w:color w:val="000000"/>
          <w:sz w:val="24"/>
          <w:szCs w:val="24"/>
          <w:lang w:val="en-AU"/>
        </w:rPr>
        <w:t xml:space="preserve">5, 6 </w:t>
      </w:r>
      <w:proofErr w:type="spellStart"/>
      <w:r w:rsidR="003B31F3" w:rsidRPr="00605F9D">
        <w:rPr>
          <w:rFonts w:ascii="Times New Roman" w:eastAsia="Times New Roman" w:hAnsi="Times New Roman" w:cs="Times New Roman"/>
          <w:bCs/>
          <w:color w:val="000000"/>
          <w:sz w:val="24"/>
          <w:szCs w:val="24"/>
          <w:lang w:val="en-AU"/>
        </w:rPr>
        <w:t>và</w:t>
      </w:r>
      <w:proofErr w:type="spellEnd"/>
      <w:r w:rsidR="003B31F3" w:rsidRPr="00605F9D">
        <w:rPr>
          <w:rFonts w:ascii="Times New Roman" w:eastAsia="Times New Roman" w:hAnsi="Times New Roman" w:cs="Times New Roman"/>
          <w:bCs/>
          <w:color w:val="000000"/>
          <w:sz w:val="24"/>
          <w:szCs w:val="24"/>
          <w:lang w:val="en-AU"/>
        </w:rPr>
        <w:t xml:space="preserve"> 7 </w:t>
      </w:r>
      <w:proofErr w:type="spellStart"/>
      <w:r w:rsidR="003B31F3" w:rsidRPr="00605F9D">
        <w:rPr>
          <w:rFonts w:ascii="Times New Roman" w:eastAsia="Times New Roman" w:hAnsi="Times New Roman" w:cs="Times New Roman"/>
          <w:bCs/>
          <w:color w:val="000000"/>
          <w:sz w:val="24"/>
          <w:szCs w:val="24"/>
          <w:lang w:val="en-AU"/>
        </w:rPr>
        <w:t>Điều</w:t>
      </w:r>
      <w:proofErr w:type="spellEnd"/>
      <w:r w:rsidR="003B31F3" w:rsidRPr="00605F9D">
        <w:rPr>
          <w:rFonts w:ascii="Times New Roman" w:eastAsia="Times New Roman" w:hAnsi="Times New Roman" w:cs="Times New Roman"/>
          <w:bCs/>
          <w:color w:val="000000"/>
          <w:sz w:val="24"/>
          <w:szCs w:val="24"/>
          <w:lang w:val="en-AU"/>
        </w:rPr>
        <w:t xml:space="preserve"> 22 </w:t>
      </w:r>
      <w:proofErr w:type="spellStart"/>
      <w:r w:rsidR="003B31F3" w:rsidRPr="00605F9D">
        <w:rPr>
          <w:rFonts w:ascii="Times New Roman" w:eastAsia="Times New Roman" w:hAnsi="Times New Roman" w:cs="Times New Roman"/>
          <w:bCs/>
          <w:color w:val="000000"/>
          <w:sz w:val="24"/>
          <w:szCs w:val="24"/>
          <w:lang w:val="en-AU"/>
        </w:rPr>
        <w:t>Nghị</w:t>
      </w:r>
      <w:proofErr w:type="spellEnd"/>
      <w:r w:rsidR="003B31F3" w:rsidRPr="00605F9D">
        <w:rPr>
          <w:rFonts w:ascii="Times New Roman" w:eastAsia="Times New Roman" w:hAnsi="Times New Roman" w:cs="Times New Roman"/>
          <w:bCs/>
          <w:color w:val="000000"/>
          <w:sz w:val="24"/>
          <w:szCs w:val="24"/>
          <w:lang w:val="en-AU"/>
        </w:rPr>
        <w:t xml:space="preserve"> </w:t>
      </w:r>
      <w:proofErr w:type="spellStart"/>
      <w:r w:rsidR="003B31F3" w:rsidRPr="00605F9D">
        <w:rPr>
          <w:rFonts w:ascii="Times New Roman" w:eastAsia="Times New Roman" w:hAnsi="Times New Roman" w:cs="Times New Roman"/>
          <w:bCs/>
          <w:color w:val="000000"/>
          <w:sz w:val="24"/>
          <w:szCs w:val="24"/>
          <w:lang w:val="en-AU"/>
        </w:rPr>
        <w:t>định</w:t>
      </w:r>
      <w:proofErr w:type="spellEnd"/>
      <w:r w:rsidR="003B31F3" w:rsidRPr="00605F9D">
        <w:rPr>
          <w:rFonts w:ascii="Times New Roman" w:eastAsia="Times New Roman" w:hAnsi="Times New Roman" w:cs="Times New Roman"/>
          <w:bCs/>
          <w:color w:val="000000"/>
          <w:sz w:val="24"/>
          <w:szCs w:val="24"/>
          <w:lang w:val="en-AU"/>
        </w:rPr>
        <w:t xml:space="preserve"> </w:t>
      </w:r>
      <w:proofErr w:type="spellStart"/>
      <w:r w:rsidR="003B31F3" w:rsidRPr="00605F9D">
        <w:rPr>
          <w:rFonts w:ascii="Times New Roman" w:eastAsia="Times New Roman" w:hAnsi="Times New Roman" w:cs="Times New Roman"/>
          <w:bCs/>
          <w:color w:val="000000"/>
          <w:sz w:val="24"/>
          <w:szCs w:val="24"/>
          <w:lang w:val="en-AU"/>
        </w:rPr>
        <w:t>này</w:t>
      </w:r>
      <w:proofErr w:type="spellEnd"/>
      <w:r w:rsidR="003B31F3" w:rsidRPr="00605F9D">
        <w:rPr>
          <w:rFonts w:ascii="Times New Roman" w:eastAsia="Times New Roman" w:hAnsi="Times New Roman" w:cs="Times New Roman"/>
          <w:bCs/>
          <w:color w:val="000000"/>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b/>
          <w:bCs/>
          <w:color w:val="000000"/>
          <w:sz w:val="24"/>
          <w:szCs w:val="24"/>
          <w:lang w:val="en-AU"/>
        </w:rPr>
      </w:pPr>
      <w:bookmarkStart w:id="44" w:name="dieu_27"/>
      <w:r w:rsidRPr="00605F9D">
        <w:rPr>
          <w:rFonts w:ascii="Times New Roman" w:eastAsia="Times New Roman" w:hAnsi="Times New Roman" w:cs="Times New Roman"/>
          <w:b/>
          <w:bCs/>
          <w:color w:val="000000"/>
          <w:sz w:val="24"/>
          <w:szCs w:val="24"/>
          <w:lang w:val="vi-VN"/>
        </w:rPr>
        <w:t>Điều 27. Điều kiện tối thiểu về cơ sở vật chất kỹ thuật, dịch vụ đối với nhà ở có phòng cho khách du lịch thuê</w:t>
      </w:r>
      <w:bookmarkEnd w:id="44"/>
    </w:p>
    <w:p w:rsidR="003B31F3" w:rsidRPr="00605F9D" w:rsidRDefault="003B31F3" w:rsidP="00605F9D">
      <w:pPr>
        <w:spacing w:beforeLines="60" w:before="144" w:afterLines="60" w:after="144"/>
        <w:jc w:val="both"/>
        <w:rPr>
          <w:rFonts w:ascii="Times New Roman" w:eastAsia="Times New Roman" w:hAnsi="Times New Roman" w:cs="Times New Roman"/>
          <w:bCs/>
          <w:color w:val="000000"/>
          <w:sz w:val="24"/>
          <w:szCs w:val="24"/>
          <w:lang w:val="en-AU"/>
        </w:rPr>
      </w:pPr>
      <w:r w:rsidRPr="00605F9D">
        <w:rPr>
          <w:rFonts w:ascii="Times New Roman" w:eastAsia="Times New Roman" w:hAnsi="Times New Roman" w:cs="Times New Roman"/>
          <w:bCs/>
          <w:color w:val="000000"/>
          <w:sz w:val="24"/>
          <w:szCs w:val="24"/>
          <w:lang w:val="en-AU"/>
        </w:rPr>
        <w:t xml:space="preserve">1. </w:t>
      </w:r>
      <w:proofErr w:type="spellStart"/>
      <w:r w:rsidRPr="00605F9D">
        <w:rPr>
          <w:rFonts w:ascii="Times New Roman" w:eastAsia="Times New Roman" w:hAnsi="Times New Roman" w:cs="Times New Roman"/>
          <w:bCs/>
          <w:color w:val="000000"/>
          <w:sz w:val="24"/>
          <w:szCs w:val="24"/>
          <w:lang w:val="en-AU"/>
        </w:rPr>
        <w:t>Có</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đèn</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chiếu</w:t>
      </w:r>
      <w:proofErr w:type="spellEnd"/>
      <w:r w:rsidRPr="00605F9D">
        <w:rPr>
          <w:rFonts w:ascii="Times New Roman" w:eastAsia="Times New Roman" w:hAnsi="Times New Roman" w:cs="Times New Roman"/>
          <w:bCs/>
          <w:color w:val="000000"/>
          <w:sz w:val="24"/>
          <w:szCs w:val="24"/>
          <w:lang w:val="en-AU"/>
        </w:rPr>
        <w:t xml:space="preserve"> </w:t>
      </w:r>
      <w:proofErr w:type="gramStart"/>
      <w:r w:rsidRPr="00605F9D">
        <w:rPr>
          <w:rFonts w:ascii="Times New Roman" w:eastAsia="Times New Roman" w:hAnsi="Times New Roman" w:cs="Times New Roman"/>
          <w:bCs/>
          <w:color w:val="000000"/>
          <w:sz w:val="24"/>
          <w:szCs w:val="24"/>
          <w:lang w:val="en-AU"/>
        </w:rPr>
        <w:t>sang,</w:t>
      </w:r>
      <w:proofErr w:type="gram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nước</w:t>
      </w:r>
      <w:proofErr w:type="spellEnd"/>
      <w:r w:rsidRPr="00605F9D">
        <w:rPr>
          <w:rFonts w:ascii="Times New Roman" w:eastAsia="Times New Roman" w:hAnsi="Times New Roman" w:cs="Times New Roman"/>
          <w:bCs/>
          <w:color w:val="000000"/>
          <w:sz w:val="24"/>
          <w:szCs w:val="24"/>
          <w:lang w:val="en-AU"/>
        </w:rPr>
        <w:t xml:space="preserve"> </w:t>
      </w:r>
      <w:proofErr w:type="spellStart"/>
      <w:r w:rsidRPr="00605F9D">
        <w:rPr>
          <w:rFonts w:ascii="Times New Roman" w:eastAsia="Times New Roman" w:hAnsi="Times New Roman" w:cs="Times New Roman"/>
          <w:bCs/>
          <w:color w:val="000000"/>
          <w:sz w:val="24"/>
          <w:szCs w:val="24"/>
          <w:lang w:val="en-AU"/>
        </w:rPr>
        <w:t>sạch</w:t>
      </w:r>
      <w:proofErr w:type="spellEnd"/>
      <w:r w:rsidRPr="00605F9D">
        <w:rPr>
          <w:rFonts w:ascii="Times New Roman" w:eastAsia="Times New Roman" w:hAnsi="Times New Roman" w:cs="Times New Roman"/>
          <w:bCs/>
          <w:color w:val="000000"/>
          <w:sz w:val="24"/>
          <w:szCs w:val="24"/>
          <w:lang w:val="en-AU"/>
        </w:rPr>
        <w:t>.</w:t>
      </w:r>
    </w:p>
    <w:p w:rsidR="0041438D" w:rsidRPr="00605F9D" w:rsidRDefault="003B31F3"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2.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vực</w:t>
      </w:r>
      <w:proofErr w:type="spellEnd"/>
      <w:r w:rsidRPr="00605F9D">
        <w:rPr>
          <w:rFonts w:ascii="Times New Roman" w:eastAsia="Times New Roman" w:hAnsi="Times New Roman" w:cs="Times New Roman"/>
          <w:sz w:val="24"/>
          <w:szCs w:val="24"/>
          <w:lang w:val="en-AU"/>
        </w:rPr>
        <w:t xml:space="preserve"> sinh </w:t>
      </w:r>
      <w:proofErr w:type="spellStart"/>
      <w:r w:rsidRPr="00605F9D">
        <w:rPr>
          <w:rFonts w:ascii="Times New Roman" w:eastAsia="Times New Roman" w:hAnsi="Times New Roman" w:cs="Times New Roman"/>
          <w:sz w:val="24"/>
          <w:szCs w:val="24"/>
          <w:lang w:val="en-AU"/>
        </w:rPr>
        <w:t>hoạt</w:t>
      </w:r>
      <w:proofErr w:type="spellEnd"/>
      <w:r w:rsidRPr="00605F9D">
        <w:rPr>
          <w:rFonts w:ascii="Times New Roman" w:eastAsia="Times New Roman" w:hAnsi="Times New Roman" w:cs="Times New Roman"/>
          <w:sz w:val="24"/>
          <w:szCs w:val="24"/>
          <w:lang w:val="en-AU"/>
        </w:rPr>
        <w:t xml:space="preserve"> </w:t>
      </w:r>
      <w:proofErr w:type="spellStart"/>
      <w:proofErr w:type="gramStart"/>
      <w:r w:rsidRPr="00605F9D">
        <w:rPr>
          <w:rFonts w:ascii="Times New Roman" w:eastAsia="Times New Roman" w:hAnsi="Times New Roman" w:cs="Times New Roman"/>
          <w:sz w:val="24"/>
          <w:szCs w:val="24"/>
          <w:lang w:val="en-AU"/>
        </w:rPr>
        <w:t>chung</w:t>
      </w:r>
      <w:proofErr w:type="spellEnd"/>
      <w:proofErr w:type="gram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vực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lưu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trú</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cho</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khách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bếp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phòng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tắm</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phòng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vệ</w:t>
      </w:r>
      <w:proofErr w:type="spellEnd"/>
      <w:r w:rsidRPr="00605F9D">
        <w:rPr>
          <w:rFonts w:ascii="Times New Roman" w:eastAsia="Times New Roman" w:hAnsi="Times New Roman" w:cs="Times New Roman"/>
          <w:sz w:val="24"/>
          <w:szCs w:val="24"/>
          <w:lang w:val="en-AU"/>
        </w:rPr>
        <w:t xml:space="preserve"> sinh. </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vi-VN"/>
        </w:rPr>
        <w:t>3. Có giường, đệm hoặc chiếu; có chăn, gối, màn, khăn mặt, khăn tắm; thay bọc đệm hoặc chiếu; thay bọc chăn, bọc gối, khăn mặt, khăn tắm khi có khách mới.</w:t>
      </w:r>
    </w:p>
    <w:p w:rsidR="003B31F3" w:rsidRPr="00605F9D" w:rsidRDefault="003B31F3"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4. </w:t>
      </w:r>
      <w:proofErr w:type="spellStart"/>
      <w:r w:rsidRPr="00605F9D">
        <w:rPr>
          <w:rFonts w:ascii="Times New Roman" w:eastAsia="Times New Roman" w:hAnsi="Times New Roman" w:cs="Times New Roman"/>
          <w:sz w:val="24"/>
          <w:szCs w:val="24"/>
          <w:lang w:val="en-AU"/>
        </w:rPr>
        <w:t>Chủ</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nhà</w:t>
      </w:r>
      <w:proofErr w:type="spellEnd"/>
      <w:r w:rsidRPr="00605F9D">
        <w:rPr>
          <w:rFonts w:ascii="Times New Roman" w:eastAsia="Times New Roman" w:hAnsi="Times New Roman" w:cs="Times New Roman"/>
          <w:sz w:val="24"/>
          <w:szCs w:val="24"/>
          <w:lang w:val="en-AU"/>
        </w:rPr>
        <w:t xml:space="preserve"> ở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phòng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cho</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khách</w:t>
      </w:r>
      <w:proofErr w:type="spellEnd"/>
      <w:r w:rsidRPr="00605F9D">
        <w:rPr>
          <w:rFonts w:ascii="Times New Roman" w:eastAsia="Times New Roman" w:hAnsi="Times New Roman" w:cs="Times New Roman"/>
          <w:sz w:val="24"/>
          <w:szCs w:val="24"/>
          <w:lang w:val="en-AU"/>
        </w:rPr>
        <w:t xml:space="preserve"> du </w:t>
      </w:r>
      <w:proofErr w:type="spellStart"/>
      <w:r w:rsidRPr="00605F9D">
        <w:rPr>
          <w:rFonts w:ascii="Times New Roman" w:eastAsia="Times New Roman" w:hAnsi="Times New Roman" w:cs="Times New Roman"/>
          <w:sz w:val="24"/>
          <w:szCs w:val="24"/>
          <w:lang w:val="en-AU"/>
        </w:rPr>
        <w:t>lịch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thuê</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được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tập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huấn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về</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nghiệp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vụ</w:t>
      </w:r>
      <w:proofErr w:type="spellEnd"/>
      <w:r w:rsidRPr="00605F9D">
        <w:rPr>
          <w:rFonts w:ascii="Times New Roman" w:eastAsia="Times New Roman" w:hAnsi="Times New Roman" w:cs="Times New Roman"/>
          <w:sz w:val="24"/>
          <w:szCs w:val="24"/>
          <w:lang w:val="en-AU"/>
        </w:rPr>
        <w:t xml:space="preserve"> du </w:t>
      </w:r>
      <w:proofErr w:type="spellStart"/>
      <w:r w:rsidRPr="00605F9D">
        <w:rPr>
          <w:rFonts w:ascii="Times New Roman" w:eastAsia="Times New Roman" w:hAnsi="Times New Roman" w:cs="Times New Roman"/>
          <w:sz w:val="24"/>
          <w:szCs w:val="24"/>
          <w:lang w:val="en-AU"/>
        </w:rPr>
        <w:t>lịch</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45" w:name="dieu_28"/>
      <w:r w:rsidRPr="00605F9D">
        <w:rPr>
          <w:rFonts w:ascii="Times New Roman" w:eastAsia="Times New Roman" w:hAnsi="Times New Roman" w:cs="Times New Roman"/>
          <w:b/>
          <w:bCs/>
          <w:color w:val="000000"/>
          <w:sz w:val="24"/>
          <w:szCs w:val="24"/>
          <w:lang w:val="vi-VN"/>
        </w:rPr>
        <w:t>Điều 28. Điều kiện tối thiểu về cơ sở vật chất kỹ thuật, dịch vụ đối với bãi cắm trại du lịch</w:t>
      </w:r>
      <w:bookmarkEnd w:id="45"/>
    </w:p>
    <w:p w:rsidR="003B31F3" w:rsidRPr="00605F9D" w:rsidRDefault="003B31F3" w:rsidP="00605F9D">
      <w:pPr>
        <w:spacing w:beforeLines="60" w:before="144" w:afterLines="60" w:after="144"/>
        <w:jc w:val="both"/>
        <w:rPr>
          <w:rFonts w:ascii="Times New Roman" w:eastAsia="Times New Roman" w:hAnsi="Times New Roman" w:cs="Times New Roman"/>
          <w:sz w:val="24"/>
          <w:szCs w:val="24"/>
          <w:lang w:val="en-AU"/>
        </w:rPr>
      </w:pPr>
      <w:bookmarkStart w:id="46" w:name="khoan_1_28"/>
      <w:r w:rsidRPr="00605F9D">
        <w:rPr>
          <w:rFonts w:ascii="Times New Roman" w:eastAsia="Times New Roman" w:hAnsi="Times New Roman" w:cs="Times New Roman"/>
          <w:sz w:val="24"/>
          <w:szCs w:val="24"/>
          <w:lang w:val="en-AU"/>
        </w:rPr>
        <w:t>1</w:t>
      </w:r>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w:t>
      </w:r>
      <w:r w:rsidRPr="00605F9D">
        <w:rPr>
          <w:rFonts w:ascii="Times New Roman" w:eastAsia="Times New Roman" w:hAnsi="Times New Roman" w:cs="Times New Roman"/>
          <w:sz w:val="24"/>
          <w:szCs w:val="24"/>
          <w:lang w:val="en-AU"/>
        </w:rPr>
        <w:t>ực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đón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tiếp</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khách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vực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dựng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lều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trại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đỗ</w:t>
      </w:r>
      <w:proofErr w:type="spellEnd"/>
      <w:r w:rsidRPr="00605F9D">
        <w:rPr>
          <w:rFonts w:ascii="Times New Roman" w:eastAsia="Times New Roman" w:hAnsi="Times New Roman" w:cs="Times New Roman"/>
          <w:sz w:val="24"/>
          <w:szCs w:val="24"/>
          <w:lang w:val="en-AU"/>
        </w:rPr>
        <w:t xml:space="preserve"> </w:t>
      </w:r>
      <w:proofErr w:type="spellStart"/>
      <w:proofErr w:type="gramStart"/>
      <w:r w:rsidRPr="00605F9D">
        <w:rPr>
          <w:rFonts w:ascii="Times New Roman" w:eastAsia="Times New Roman" w:hAnsi="Times New Roman" w:cs="Times New Roman"/>
          <w:sz w:val="24"/>
          <w:szCs w:val="24"/>
          <w:lang w:val="en-AU"/>
        </w:rPr>
        <w:t>xe</w:t>
      </w:r>
      <w:proofErr w:type="spellEnd"/>
      <w:proofErr w:type="gram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phòng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tắm</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vệ</w:t>
      </w:r>
      <w:proofErr w:type="spellEnd"/>
      <w:r w:rsidRPr="00605F9D">
        <w:rPr>
          <w:rFonts w:ascii="Times New Roman" w:eastAsia="Times New Roman" w:hAnsi="Times New Roman" w:cs="Times New Roman"/>
          <w:sz w:val="24"/>
          <w:szCs w:val="24"/>
          <w:lang w:val="en-AU"/>
        </w:rPr>
        <w:t xml:space="preserve"> sinh </w:t>
      </w:r>
      <w:proofErr w:type="spellStart"/>
      <w:r w:rsidRPr="00605F9D">
        <w:rPr>
          <w:rFonts w:ascii="Times New Roman" w:eastAsia="Times New Roman" w:hAnsi="Times New Roman" w:cs="Times New Roman"/>
          <w:sz w:val="24"/>
          <w:szCs w:val="24"/>
          <w:lang w:val="en-AU"/>
        </w:rPr>
        <w:t>chung</w:t>
      </w:r>
      <w:proofErr w:type="spellEnd"/>
      <w:r w:rsidRPr="00605F9D">
        <w:rPr>
          <w:rFonts w:ascii="Times New Roman" w:eastAsia="Times New Roman" w:hAnsi="Times New Roman" w:cs="Times New Roman"/>
          <w:sz w:val="24"/>
          <w:szCs w:val="24"/>
          <w:lang w:val="en-AU"/>
        </w:rPr>
        <w:t>.</w:t>
      </w:r>
    </w:p>
    <w:p w:rsidR="003B31F3" w:rsidRPr="00605F9D" w:rsidRDefault="003B31F3"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en-AU"/>
        </w:rPr>
        <w:t xml:space="preserve">2.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nước</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sạch</w:t>
      </w:r>
      <w:proofErr w:type="spellEnd"/>
      <w:r w:rsidRPr="00605F9D">
        <w:rPr>
          <w:rFonts w:ascii="Times New Roman" w:eastAsia="Times New Roman" w:hAnsi="Times New Roman" w:cs="Times New Roman"/>
          <w:sz w:val="24"/>
          <w:szCs w:val="24"/>
          <w:lang w:val="en-AU"/>
        </w:rPr>
        <w:t>.</w:t>
      </w:r>
    </w:p>
    <w:p w:rsidR="0041438D" w:rsidRPr="00605F9D" w:rsidRDefault="003B31F3"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en-AU"/>
        </w:rPr>
        <w:t xml:space="preserve">3. </w:t>
      </w:r>
      <w:proofErr w:type="spellStart"/>
      <w:r w:rsidRPr="00605F9D">
        <w:rPr>
          <w:rFonts w:ascii="Times New Roman" w:eastAsia="Times New Roman" w:hAnsi="Times New Roman" w:cs="Times New Roman"/>
          <w:sz w:val="24"/>
          <w:szCs w:val="24"/>
          <w:lang w:val="en-AU"/>
        </w:rPr>
        <w:t>Có</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dụng</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cụ</w:t>
      </w:r>
      <w:proofErr w:type="spellEnd"/>
      <w:r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trang</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thiết</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bị</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dựng</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lều</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trại</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có</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tủ</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thuốc</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cấp</w:t>
      </w:r>
      <w:proofErr w:type="spellEnd"/>
      <w:r w:rsidR="00537CB4" w:rsidRPr="00605F9D">
        <w:rPr>
          <w:rFonts w:ascii="Times New Roman" w:eastAsia="Times New Roman" w:hAnsi="Times New Roman" w:cs="Times New Roman"/>
          <w:sz w:val="24"/>
          <w:szCs w:val="24"/>
          <w:lang w:val="en-AU"/>
        </w:rPr>
        <w:t xml:space="preserve"> </w:t>
      </w:r>
      <w:proofErr w:type="spellStart"/>
      <w:r w:rsidR="00537CB4" w:rsidRPr="00605F9D">
        <w:rPr>
          <w:rFonts w:ascii="Times New Roman" w:eastAsia="Times New Roman" w:hAnsi="Times New Roman" w:cs="Times New Roman"/>
          <w:sz w:val="24"/>
          <w:szCs w:val="24"/>
          <w:lang w:val="en-AU"/>
        </w:rPr>
        <w:t>cứu</w:t>
      </w:r>
      <w:proofErr w:type="spellEnd"/>
      <w:r w:rsidR="00537CB4" w:rsidRPr="00605F9D">
        <w:rPr>
          <w:rFonts w:ascii="Times New Roman" w:eastAsia="Times New Roman" w:hAnsi="Times New Roman" w:cs="Times New Roman"/>
          <w:sz w:val="24"/>
          <w:szCs w:val="24"/>
          <w:lang w:val="en-AU"/>
        </w:rPr>
        <w:t xml:space="preserve"> ban </w:t>
      </w:r>
      <w:proofErr w:type="spellStart"/>
      <w:r w:rsidR="00537CB4" w:rsidRPr="00605F9D">
        <w:rPr>
          <w:rFonts w:ascii="Times New Roman" w:eastAsia="Times New Roman" w:hAnsi="Times New Roman" w:cs="Times New Roman"/>
          <w:sz w:val="24"/>
          <w:szCs w:val="24"/>
          <w:lang w:val="en-AU"/>
        </w:rPr>
        <w:t>đầu</w:t>
      </w:r>
      <w:proofErr w:type="spellEnd"/>
      <w:r w:rsidR="00537CB4" w:rsidRPr="00605F9D">
        <w:rPr>
          <w:rFonts w:ascii="Times New Roman" w:eastAsia="Times New Roman" w:hAnsi="Times New Roman" w:cs="Times New Roman"/>
          <w:sz w:val="24"/>
          <w:szCs w:val="24"/>
          <w:lang w:val="en-AU"/>
        </w:rPr>
        <w:t>.</w:t>
      </w:r>
      <w:bookmarkEnd w:id="46"/>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vi-VN"/>
        </w:rPr>
        <w:t>4. Có nhân viên bảo vệ trực khi có khách.</w:t>
      </w:r>
    </w:p>
    <w:p w:rsidR="0041438D" w:rsidRPr="00605F9D" w:rsidRDefault="00537CB4"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en-AU"/>
        </w:rPr>
        <w:lastRenderedPageBreak/>
        <w:t xml:space="preserve">5.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kiện</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quy</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tại</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khoản</w:t>
      </w:r>
      <w:proofErr w:type="spellEnd"/>
      <w:r w:rsidRPr="00605F9D">
        <w:rPr>
          <w:rFonts w:ascii="Times New Roman" w:eastAsia="Times New Roman" w:hAnsi="Times New Roman" w:cs="Times New Roman"/>
          <w:sz w:val="24"/>
          <w:szCs w:val="24"/>
          <w:lang w:val="en-AU"/>
        </w:rPr>
        <w:t xml:space="preserve"> 6 </w:t>
      </w:r>
      <w:proofErr w:type="spellStart"/>
      <w:r w:rsidRPr="00605F9D">
        <w:rPr>
          <w:rFonts w:ascii="Times New Roman" w:eastAsia="Times New Roman" w:hAnsi="Times New Roman" w:cs="Times New Roman"/>
          <w:sz w:val="24"/>
          <w:szCs w:val="24"/>
          <w:lang w:val="en-AU"/>
        </w:rPr>
        <w:t>Điều</w:t>
      </w:r>
      <w:proofErr w:type="spellEnd"/>
      <w:r w:rsidRPr="00605F9D">
        <w:rPr>
          <w:rFonts w:ascii="Times New Roman" w:eastAsia="Times New Roman" w:hAnsi="Times New Roman" w:cs="Times New Roman"/>
          <w:sz w:val="24"/>
          <w:szCs w:val="24"/>
          <w:lang w:val="en-AU"/>
        </w:rPr>
        <w:t xml:space="preserve"> 22 </w:t>
      </w:r>
      <w:proofErr w:type="spellStart"/>
      <w:r w:rsidRPr="00605F9D">
        <w:rPr>
          <w:rFonts w:ascii="Times New Roman" w:eastAsia="Times New Roman" w:hAnsi="Times New Roman" w:cs="Times New Roman"/>
          <w:sz w:val="24"/>
          <w:szCs w:val="24"/>
          <w:lang w:val="en-AU"/>
        </w:rPr>
        <w:t>Nghị</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định</w:t>
      </w:r>
      <w:proofErr w:type="spellEnd"/>
      <w:r w:rsidRPr="00605F9D">
        <w:rPr>
          <w:rFonts w:ascii="Times New Roman" w:eastAsia="Times New Roman" w:hAnsi="Times New Roman" w:cs="Times New Roman"/>
          <w:sz w:val="24"/>
          <w:szCs w:val="24"/>
          <w:lang w:val="en-AU"/>
        </w:rPr>
        <w:t xml:space="preserve"> </w:t>
      </w:r>
      <w:proofErr w:type="spellStart"/>
      <w:r w:rsidRPr="00605F9D">
        <w:rPr>
          <w:rFonts w:ascii="Times New Roman" w:eastAsia="Times New Roman" w:hAnsi="Times New Roman" w:cs="Times New Roman"/>
          <w:sz w:val="24"/>
          <w:szCs w:val="24"/>
          <w:lang w:val="en-AU"/>
        </w:rPr>
        <w:t>này</w:t>
      </w:r>
      <w:proofErr w:type="spellEnd"/>
      <w:r w:rsidRPr="00605F9D">
        <w:rPr>
          <w:rFonts w:ascii="Times New Roman" w:eastAsia="Times New Roman" w:hAnsi="Times New Roman" w:cs="Times New Roman"/>
          <w:sz w:val="24"/>
          <w:szCs w:val="24"/>
          <w:lang w:val="en-AU"/>
        </w:rPr>
        <w: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47" w:name="dieu_29"/>
      <w:r w:rsidRPr="00605F9D">
        <w:rPr>
          <w:rFonts w:ascii="Times New Roman" w:eastAsia="Times New Roman" w:hAnsi="Times New Roman" w:cs="Times New Roman"/>
          <w:b/>
          <w:bCs/>
          <w:color w:val="000000"/>
          <w:sz w:val="24"/>
          <w:szCs w:val="24"/>
          <w:lang w:val="vi-VN"/>
        </w:rPr>
        <w:t>Điều 29. Kiểm tra, giám sát điều kiện tối thiểu về cơ sở vật chất kỹ thuật và dịch vụ của cơ sở lưu trú du lịch</w:t>
      </w:r>
      <w:bookmarkEnd w:id="47"/>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Trước khi đi vào hoạt động chậm nhất 15 ngày, cơ sở lưu trú du lịch có trách nhiệm gửi thông báo bằng văn bản tới Sở Du lịch, Sở Văn hóa, Thể thao và Du lịch nơi có cơ sở lưu trú du lịch về những nội dung sau: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a) Tên, loại hình, quy mô cơ sở lưu trú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Địa chỉ cơ sở lưu trú du lịch, thông tin về người đại diện theo pháp luật;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Cam kết đủ điều kiện kinh doanh dịch vụ lưu trú du lịch quy định tại </w:t>
      </w:r>
      <w:bookmarkStart w:id="48" w:name="dc_3"/>
      <w:r w:rsidRPr="00605F9D">
        <w:rPr>
          <w:rFonts w:ascii="Times New Roman" w:eastAsia="Times New Roman" w:hAnsi="Times New Roman" w:cs="Times New Roman"/>
          <w:color w:val="000000"/>
          <w:sz w:val="24"/>
          <w:szCs w:val="24"/>
          <w:lang w:val="vi-VN"/>
        </w:rPr>
        <w:t>Điều 49 Luật Du lịch</w:t>
      </w:r>
      <w:bookmarkEnd w:id="48"/>
      <w:r w:rsidRPr="00605F9D">
        <w:rPr>
          <w:rFonts w:ascii="Times New Roman" w:eastAsia="Times New Roman" w:hAnsi="Times New Roman" w:cs="Times New Roman"/>
          <w:sz w:val="24"/>
          <w:szCs w:val="24"/>
          <w:lang w:val="vi-VN"/>
        </w:rPr>
        <w:t> và Nghị định này.</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Căn cứ kế hoạch công tác được phê duyệt hoặc trong trường hợp đột xuất theo quy định của pháp luật, Sở Du lịch, Sở Văn hóa, Thể thao và Du lịch nơi có cơ sở lưu trú du lịch có trách nhiệm tổ chức kiểm tra điều kiện tối thiểu về cơ sở vật chất kỹ thuật và dịch vụ phục vụ khách du lịch. Trong thời hạn 07 ngày làm việc kể từ ngày kết thúc công tác kiểm tra, Sở Du lịch, Sở Văn hóa, Thể thao và Du lịch phải gửi thông báo bằng văn bản về kết quả kiểm tra đến cơ sở lưu trú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Trường hợp cơ sở lưu trú du lịch không đáp ứng điều kiện tối thiểu tương ứng với loại hình cơ sở lưu trú du lịch theo quy định tại Nghị định này, Sở Du lịch, Sở Văn hóa, Thể thao và Du lịch yêu cầu cơ sở lưu trú du lịch bổ sung, hoàn thiện, đáp ứng điều kiện tối thiểu hoặc thay đổi loại hình cơ sở lưu trú du lịch phù hợp. Cơ sở lưu trú có trách nhiệm thông báo bằng văn bản đến Sở Du lịch, Sở Văn hóa, Thể thao và Du lịch về việc bổ sung, hoàn thiện, đáp ứng điều kiện tối thiểu hoặc thay đổi loại hình cơ sở lưu trú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Trong trường hợp cơ sở lưu trú nộp hồ sơ đề nghị xếp hạng cùng thời điểm bắt đầu hoạt động kinh doanh thì cơ quan có thẩm quyền thẩm định, công nhận hạng quy định tại </w:t>
      </w:r>
      <w:bookmarkStart w:id="49" w:name="dc_4"/>
      <w:r w:rsidRPr="00605F9D">
        <w:rPr>
          <w:rFonts w:ascii="Times New Roman" w:eastAsia="Times New Roman" w:hAnsi="Times New Roman" w:cs="Times New Roman"/>
          <w:color w:val="000000"/>
          <w:sz w:val="24"/>
          <w:szCs w:val="24"/>
          <w:lang w:val="vi-VN"/>
        </w:rPr>
        <w:t>khoản 3 Điều 50 Luật Du lịch</w:t>
      </w:r>
      <w:bookmarkEnd w:id="49"/>
      <w:r w:rsidRPr="00605F9D">
        <w:rPr>
          <w:rFonts w:ascii="Times New Roman" w:eastAsia="Times New Roman" w:hAnsi="Times New Roman" w:cs="Times New Roman"/>
          <w:sz w:val="24"/>
          <w:szCs w:val="24"/>
          <w:lang w:val="vi-VN"/>
        </w:rPr>
        <w:t> kết hợp kiểm tra điều kiện tối thiểu và thẩm định, xếp hạng cơ sở lưu trú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50" w:name="chuong_6"/>
      <w:r w:rsidRPr="00605F9D">
        <w:rPr>
          <w:rFonts w:ascii="Times New Roman" w:eastAsia="Times New Roman" w:hAnsi="Times New Roman" w:cs="Times New Roman"/>
          <w:b/>
          <w:bCs/>
          <w:color w:val="000000"/>
          <w:sz w:val="24"/>
          <w:szCs w:val="24"/>
          <w:lang w:val="vi-VN"/>
        </w:rPr>
        <w:t>Chương VI</w:t>
      </w:r>
      <w:bookmarkEnd w:id="50"/>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51" w:name="chuong_6_name"/>
      <w:r w:rsidRPr="00605F9D">
        <w:rPr>
          <w:rFonts w:ascii="Times New Roman" w:eastAsia="Times New Roman" w:hAnsi="Times New Roman" w:cs="Times New Roman"/>
          <w:b/>
          <w:bCs/>
          <w:color w:val="000000"/>
          <w:sz w:val="24"/>
          <w:szCs w:val="24"/>
          <w:lang w:val="vi-VN"/>
        </w:rPr>
        <w:t>QUỸ HỖ TRỢ PHÁT TRIỂN DU LỊCH</w:t>
      </w:r>
      <w:bookmarkEnd w:id="51"/>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52" w:name="dieu_30"/>
      <w:r w:rsidRPr="00605F9D">
        <w:rPr>
          <w:rFonts w:ascii="Times New Roman" w:eastAsia="Times New Roman" w:hAnsi="Times New Roman" w:cs="Times New Roman"/>
          <w:b/>
          <w:bCs/>
          <w:color w:val="000000"/>
          <w:sz w:val="24"/>
          <w:szCs w:val="24"/>
          <w:lang w:val="vi-VN"/>
        </w:rPr>
        <w:t>Điều 30. Nguồn hình thành Quỹ hỗ trợ phát triển du lịch</w:t>
      </w:r>
      <w:bookmarkEnd w:id="52"/>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Quỹ hỗ trợ phát triển du lịch được hình thành từ các nguồn sau: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a) Vốn điều lệ của Quỹ hỗ trợ phát triển du lịch do ngân sách nhà nước cấp trong 03 năm đầu. Việc cấp vốn thực hiện sau khi Thủ tướng quyết định thành lập, phê duyệt Điều lệ tổ chức và hoạt động của Quỹ;</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b) Hàng năm, ngân sách nhà nước bổ sung kinh phí bằng 10% tổng số thu ngân sách hàng năm từ nguồn thu phí cấp thị thực và các giấy tờ có liên quan đến xuất cảnh, nhập cảnh Việt Nam cho người nước ngoài và 5% tổng số thu ngân sách hàng năm từ nguồn thu phí tham quan khu du lịch, điểm du lịch;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 Nguồn tài trợ, đóng góp tự nguyện, hợp pháp của doanh nghiệp, tổ chức, cá nhân trong nước và nước ngoài;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d) Tiền lãi từ tiền gửi của Quỹ tại ngân hàng;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đ) Các nguồn thu hợp pháp khác theo quy định của pháp luật.</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Số dư kinh phí năm trước của Quỹ được chuyển sang năm sau để tiếp tục sử dụng.</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53" w:name="chuong_7"/>
      <w:r w:rsidRPr="00605F9D">
        <w:rPr>
          <w:rFonts w:ascii="Times New Roman" w:eastAsia="Times New Roman" w:hAnsi="Times New Roman" w:cs="Times New Roman"/>
          <w:b/>
          <w:bCs/>
          <w:color w:val="000000"/>
          <w:sz w:val="24"/>
          <w:szCs w:val="24"/>
          <w:lang w:val="vi-VN"/>
        </w:rPr>
        <w:t>Chương VII</w:t>
      </w:r>
      <w:bookmarkEnd w:id="53"/>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54" w:name="chuong_7_name"/>
      <w:r w:rsidRPr="00605F9D">
        <w:rPr>
          <w:rFonts w:ascii="Times New Roman" w:eastAsia="Times New Roman" w:hAnsi="Times New Roman" w:cs="Times New Roman"/>
          <w:b/>
          <w:bCs/>
          <w:color w:val="000000"/>
          <w:sz w:val="24"/>
          <w:szCs w:val="24"/>
          <w:lang w:val="vi-VN"/>
        </w:rPr>
        <w:t>ĐIỀU KHOẢN THI HÀNH</w:t>
      </w:r>
      <w:bookmarkEnd w:id="54"/>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bookmarkStart w:id="55" w:name="dieu_31"/>
      <w:r w:rsidRPr="00605F9D">
        <w:rPr>
          <w:rFonts w:ascii="Times New Roman" w:eastAsia="Times New Roman" w:hAnsi="Times New Roman" w:cs="Times New Roman"/>
          <w:b/>
          <w:bCs/>
          <w:color w:val="000000"/>
          <w:sz w:val="24"/>
          <w:szCs w:val="24"/>
          <w:lang w:val="vi-VN"/>
        </w:rPr>
        <w:t>Điều 31. Hiệu lực thi hành</w:t>
      </w:r>
      <w:bookmarkEnd w:id="55"/>
    </w:p>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Nghị định này có hiệu lực thi hành từ ngày 01 tháng 01 năm 2018.</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2. Nghị định số</w:t>
      </w:r>
      <w:r w:rsidR="00537CB4" w:rsidRPr="00605F9D">
        <w:rPr>
          <w:rFonts w:ascii="Times New Roman" w:eastAsia="Times New Roman" w:hAnsi="Times New Roman" w:cs="Times New Roman"/>
          <w:sz w:val="24"/>
          <w:szCs w:val="24"/>
          <w:lang w:val="en-AU"/>
        </w:rPr>
        <w:t xml:space="preserve"> 92/2007/NĐ-CP</w:t>
      </w:r>
      <w:r w:rsidRPr="00605F9D">
        <w:rPr>
          <w:rFonts w:ascii="Times New Roman" w:eastAsia="Times New Roman" w:hAnsi="Times New Roman" w:cs="Times New Roman"/>
          <w:sz w:val="24"/>
          <w:szCs w:val="24"/>
          <w:lang w:val="vi-VN"/>
        </w:rPr>
        <w:t> ngày 01 tháng 6 năm 2007 của Chính phủ quy định chi tiết thi hành một số điều của Luật Du lịch; Nghị định số</w:t>
      </w:r>
      <w:r w:rsidR="00537CB4" w:rsidRPr="00605F9D">
        <w:rPr>
          <w:rFonts w:ascii="Times New Roman" w:eastAsia="Times New Roman" w:hAnsi="Times New Roman" w:cs="Times New Roman"/>
          <w:sz w:val="24"/>
          <w:szCs w:val="24"/>
          <w:lang w:val="en-AU"/>
        </w:rPr>
        <w:t xml:space="preserve"> 180/2013/NĐ-CP</w:t>
      </w:r>
      <w:r w:rsidRPr="00605F9D">
        <w:rPr>
          <w:rFonts w:ascii="Times New Roman" w:eastAsia="Times New Roman" w:hAnsi="Times New Roman" w:cs="Times New Roman"/>
          <w:sz w:val="24"/>
          <w:szCs w:val="24"/>
          <w:lang w:val="vi-VN"/>
        </w:rPr>
        <w:t> ngày 14 tháng 11 năm 2013 của Chính phủ sửa đổi, bổ sung một số điều của Nghị định số</w:t>
      </w:r>
      <w:r w:rsidR="00537CB4" w:rsidRPr="00605F9D">
        <w:rPr>
          <w:rFonts w:ascii="Times New Roman" w:eastAsia="Times New Roman" w:hAnsi="Times New Roman" w:cs="Times New Roman"/>
          <w:sz w:val="24"/>
          <w:szCs w:val="24"/>
          <w:lang w:val="en-AU"/>
        </w:rPr>
        <w:t xml:space="preserve"> 92/2007/NĐ-CP</w:t>
      </w:r>
      <w:r w:rsidRPr="00605F9D">
        <w:rPr>
          <w:rFonts w:ascii="Times New Roman" w:eastAsia="Times New Roman" w:hAnsi="Times New Roman" w:cs="Times New Roman"/>
          <w:sz w:val="24"/>
          <w:szCs w:val="24"/>
          <w:lang w:val="vi-VN"/>
        </w:rPr>
        <w:t> ngày 01 tháng 6 năm 2007 của Chính phủ quy định chi tiết thi hành một số điều của Luật Du lịch; </w:t>
      </w:r>
      <w:bookmarkStart w:id="56" w:name="dc_5"/>
      <w:r w:rsidRPr="00605F9D">
        <w:rPr>
          <w:rFonts w:ascii="Times New Roman" w:eastAsia="Times New Roman" w:hAnsi="Times New Roman" w:cs="Times New Roman"/>
          <w:color w:val="000000"/>
          <w:sz w:val="24"/>
          <w:szCs w:val="24"/>
          <w:lang w:val="vi-VN"/>
        </w:rPr>
        <w:t>khoản 4 Điều 2 Nghị định số 01/2012/NĐ-CP</w:t>
      </w:r>
      <w:bookmarkEnd w:id="56"/>
      <w:r w:rsidRPr="00605F9D">
        <w:rPr>
          <w:rFonts w:ascii="Times New Roman" w:eastAsia="Times New Roman" w:hAnsi="Times New Roman" w:cs="Times New Roman"/>
          <w:sz w:val="24"/>
          <w:szCs w:val="24"/>
          <w:lang w:val="vi-VN"/>
        </w:rPr>
        <w:t> ngày 04 tháng 01 năm 2012 của Chính phủ sửa đổi, bổ sung, thay thế hoặc bãi bỏ, hủy bỏ các quy định có liên quan đến thủ tục hành chính thuộc phạm vi chức năng quản lý của Bộ Văn hóa, Thể thao và Du lịch hết hiệu lực kể từ ngày Nghị định này có hiệu lực thi hành.</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57" w:name="dieu_32"/>
      <w:r w:rsidRPr="00605F9D">
        <w:rPr>
          <w:rFonts w:ascii="Times New Roman" w:eastAsia="Times New Roman" w:hAnsi="Times New Roman" w:cs="Times New Roman"/>
          <w:b/>
          <w:bCs/>
          <w:color w:val="000000"/>
          <w:sz w:val="24"/>
          <w:szCs w:val="24"/>
          <w:lang w:val="vi-VN"/>
        </w:rPr>
        <w:t>Điều 32. Điều khoản chuyển tiếp</w:t>
      </w:r>
      <w:bookmarkEnd w:id="57"/>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1. Cơ sở lưu trú du lịch đã được công nhận hạng theo quyết định của cơ quan nhà nước có thẩm quyền trước ngày Nghị định này có hiệu lực được công nhận là đáp ứng điều kiện tối thiểu về cơ sở vật chất kỹ thuật và dịch vụ phục vụ khách du lịch cho đến hết thời hạn theo quyết định công nhận hạng.</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2. Trong thời gian Bộ Văn hóa, Thể thao và Du lịch chưa công bố danh mục tài nguyên du lịch, các khu du lịch được xem xét, công nhận là khu du lịch cấp tỉnh, khu du lịch quốc gia căn cứ tính chất của tài nguyên du lịch hiện có và đáp ứng các điều kiện còn lại.</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3. Phương tiện vận tải đã được cấp biển hiệu phương tiện vận tải khách du lịch trước ngày Nghị định này có hiệu lực thì được áp dụng cho đến hết thời hạn của biển hiệu.</w:t>
      </w:r>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bookmarkStart w:id="58" w:name="dieu_33"/>
      <w:r w:rsidRPr="00605F9D">
        <w:rPr>
          <w:rFonts w:ascii="Times New Roman" w:eastAsia="Times New Roman" w:hAnsi="Times New Roman" w:cs="Times New Roman"/>
          <w:b/>
          <w:bCs/>
          <w:color w:val="000000"/>
          <w:sz w:val="24"/>
          <w:szCs w:val="24"/>
          <w:lang w:val="vi-VN"/>
        </w:rPr>
        <w:t>Điều 33. Trách nhiệm thi hành</w:t>
      </w:r>
      <w:bookmarkEnd w:id="58"/>
    </w:p>
    <w:p w:rsidR="0041438D" w:rsidRPr="00605F9D" w:rsidRDefault="0041438D" w:rsidP="00605F9D">
      <w:pPr>
        <w:spacing w:beforeLines="60" w:before="144" w:afterLines="60" w:after="144"/>
        <w:jc w:val="both"/>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41438D" w:rsidRPr="00605F9D" w:rsidRDefault="0041438D" w:rsidP="00605F9D">
      <w:pPr>
        <w:spacing w:beforeLines="60" w:before="144" w:afterLines="60" w:after="144"/>
        <w:ind w:right="215"/>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111"/>
      </w:tblGrid>
      <w:tr w:rsidR="0041438D" w:rsidRPr="00605F9D" w:rsidTr="0041438D">
        <w:trPr>
          <w:tblCellSpacing w:w="0" w:type="dxa"/>
        </w:trPr>
        <w:tc>
          <w:tcPr>
            <w:tcW w:w="4428" w:type="dxa"/>
            <w:tcMar>
              <w:top w:w="0" w:type="dxa"/>
              <w:left w:w="108" w:type="dxa"/>
              <w:bottom w:w="0" w:type="dxa"/>
              <w:right w:w="108" w:type="dxa"/>
            </w:tcMar>
            <w:hideMark/>
          </w:tcPr>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b/>
                <w:bCs/>
                <w:i/>
                <w:iCs/>
                <w:sz w:val="24"/>
                <w:szCs w:val="24"/>
                <w:lang w:val="vi-VN"/>
              </w:rPr>
              <w:br/>
              <w:t>Nơi nhận:</w:t>
            </w:r>
            <w:r w:rsidRPr="00605F9D">
              <w:rPr>
                <w:rFonts w:ascii="Times New Roman" w:eastAsia="Times New Roman" w:hAnsi="Times New Roman" w:cs="Times New Roman"/>
                <w:b/>
                <w:bCs/>
                <w:i/>
                <w:iCs/>
                <w:sz w:val="24"/>
                <w:szCs w:val="24"/>
                <w:lang w:val="vi-VN"/>
              </w:rPr>
              <w:br/>
            </w:r>
            <w:r w:rsidRPr="00605F9D">
              <w:rPr>
                <w:rFonts w:ascii="Times New Roman" w:eastAsia="Times New Roman" w:hAnsi="Times New Roman" w:cs="Times New Roman"/>
                <w:sz w:val="24"/>
                <w:szCs w:val="24"/>
                <w:lang w:val="vi-VN"/>
              </w:rPr>
              <w:t>- Ban Bí thư Trung ương Đảng;</w:t>
            </w:r>
            <w:r w:rsidRPr="00605F9D">
              <w:rPr>
                <w:rFonts w:ascii="Times New Roman" w:eastAsia="Times New Roman" w:hAnsi="Times New Roman" w:cs="Times New Roman"/>
                <w:sz w:val="24"/>
                <w:szCs w:val="24"/>
                <w:lang w:val="vi-VN"/>
              </w:rPr>
              <w:br/>
              <w:t>- Thủ tướng, các Phó Thủ tướng Chính phủ;</w:t>
            </w:r>
            <w:r w:rsidRPr="00605F9D">
              <w:rPr>
                <w:rFonts w:ascii="Times New Roman" w:eastAsia="Times New Roman" w:hAnsi="Times New Roman" w:cs="Times New Roman"/>
                <w:sz w:val="24"/>
                <w:szCs w:val="24"/>
                <w:lang w:val="vi-VN"/>
              </w:rPr>
              <w:br/>
              <w:t>- Các bộ, cơ quan ngang bộ, cơ quan thuộc Chính phủ;</w:t>
            </w:r>
            <w:r w:rsidRPr="00605F9D">
              <w:rPr>
                <w:rFonts w:ascii="Times New Roman" w:eastAsia="Times New Roman" w:hAnsi="Times New Roman" w:cs="Times New Roman"/>
                <w:sz w:val="24"/>
                <w:szCs w:val="24"/>
                <w:lang w:val="vi-VN"/>
              </w:rPr>
              <w:br/>
              <w:t>- HĐND, UBND các tỉnh, thành phố trực thuộc trung ương;</w:t>
            </w:r>
            <w:r w:rsidRPr="00605F9D">
              <w:rPr>
                <w:rFonts w:ascii="Times New Roman" w:eastAsia="Times New Roman" w:hAnsi="Times New Roman" w:cs="Times New Roman"/>
                <w:sz w:val="24"/>
                <w:szCs w:val="24"/>
                <w:lang w:val="vi-VN"/>
              </w:rPr>
              <w:br/>
              <w:t>- Văn phòng Trung ương và các Ban của Đảng;</w:t>
            </w:r>
            <w:r w:rsidRPr="00605F9D">
              <w:rPr>
                <w:rFonts w:ascii="Times New Roman" w:eastAsia="Times New Roman" w:hAnsi="Times New Roman" w:cs="Times New Roman"/>
                <w:sz w:val="24"/>
                <w:szCs w:val="24"/>
                <w:lang w:val="vi-VN"/>
              </w:rPr>
              <w:br/>
              <w:t>- Văn phòng Tổng Bí thư;</w:t>
            </w:r>
            <w:r w:rsidRPr="00605F9D">
              <w:rPr>
                <w:rFonts w:ascii="Times New Roman" w:eastAsia="Times New Roman" w:hAnsi="Times New Roman" w:cs="Times New Roman"/>
                <w:sz w:val="24"/>
                <w:szCs w:val="24"/>
                <w:lang w:val="vi-VN"/>
              </w:rPr>
              <w:br/>
              <w:t>- Văn phòng Chủ tịch nước;</w:t>
            </w:r>
            <w:r w:rsidRPr="00605F9D">
              <w:rPr>
                <w:rFonts w:ascii="Times New Roman" w:eastAsia="Times New Roman" w:hAnsi="Times New Roman" w:cs="Times New Roman"/>
                <w:sz w:val="24"/>
                <w:szCs w:val="24"/>
                <w:lang w:val="vi-VN"/>
              </w:rPr>
              <w:br/>
              <w:t>- Hội đồng dân tộc và các Ủy ban của Quốc hội;</w:t>
            </w:r>
            <w:r w:rsidRPr="00605F9D">
              <w:rPr>
                <w:rFonts w:ascii="Times New Roman" w:eastAsia="Times New Roman" w:hAnsi="Times New Roman" w:cs="Times New Roman"/>
                <w:sz w:val="24"/>
                <w:szCs w:val="24"/>
                <w:lang w:val="vi-VN"/>
              </w:rPr>
              <w:br/>
              <w:t>- Văn phòng Quốc hội;</w:t>
            </w:r>
            <w:r w:rsidRPr="00605F9D">
              <w:rPr>
                <w:rFonts w:ascii="Times New Roman" w:eastAsia="Times New Roman" w:hAnsi="Times New Roman" w:cs="Times New Roman"/>
                <w:sz w:val="24"/>
                <w:szCs w:val="24"/>
                <w:lang w:val="vi-VN"/>
              </w:rPr>
              <w:br/>
              <w:t>- Tòa án nhân dân tối cao;</w:t>
            </w:r>
            <w:r w:rsidRPr="00605F9D">
              <w:rPr>
                <w:rFonts w:ascii="Times New Roman" w:eastAsia="Times New Roman" w:hAnsi="Times New Roman" w:cs="Times New Roman"/>
                <w:sz w:val="24"/>
                <w:szCs w:val="24"/>
                <w:lang w:val="vi-VN"/>
              </w:rPr>
              <w:br/>
              <w:t>- Viện kiểm sát nhân dân tối cao;</w:t>
            </w:r>
            <w:r w:rsidRPr="00605F9D">
              <w:rPr>
                <w:rFonts w:ascii="Times New Roman" w:eastAsia="Times New Roman" w:hAnsi="Times New Roman" w:cs="Times New Roman"/>
                <w:sz w:val="24"/>
                <w:szCs w:val="24"/>
                <w:lang w:val="vi-VN"/>
              </w:rPr>
              <w:br/>
              <w:t>- Kiểm toán nhà nước;</w:t>
            </w:r>
            <w:r w:rsidRPr="00605F9D">
              <w:rPr>
                <w:rFonts w:ascii="Times New Roman" w:eastAsia="Times New Roman" w:hAnsi="Times New Roman" w:cs="Times New Roman"/>
                <w:sz w:val="24"/>
                <w:szCs w:val="24"/>
                <w:lang w:val="vi-VN"/>
              </w:rPr>
              <w:br/>
              <w:t>- Ngân hàng Chính sách xã hội;</w:t>
            </w:r>
            <w:r w:rsidRPr="00605F9D">
              <w:rPr>
                <w:rFonts w:ascii="Times New Roman" w:eastAsia="Times New Roman" w:hAnsi="Times New Roman" w:cs="Times New Roman"/>
                <w:sz w:val="24"/>
                <w:szCs w:val="24"/>
                <w:lang w:val="vi-VN"/>
              </w:rPr>
              <w:br/>
              <w:t>- Ngân hàng Phát triển Việt Nam;</w:t>
            </w:r>
            <w:r w:rsidRPr="00605F9D">
              <w:rPr>
                <w:rFonts w:ascii="Times New Roman" w:eastAsia="Times New Roman" w:hAnsi="Times New Roman" w:cs="Times New Roman"/>
                <w:sz w:val="24"/>
                <w:szCs w:val="24"/>
                <w:lang w:val="vi-VN"/>
              </w:rPr>
              <w:br/>
              <w:t>- Ủy ban Giám sát tài chính Quốc gia;</w:t>
            </w:r>
            <w:r w:rsidRPr="00605F9D">
              <w:rPr>
                <w:rFonts w:ascii="Times New Roman" w:eastAsia="Times New Roman" w:hAnsi="Times New Roman" w:cs="Times New Roman"/>
                <w:sz w:val="24"/>
                <w:szCs w:val="24"/>
                <w:lang w:val="vi-VN"/>
              </w:rPr>
              <w:br/>
            </w:r>
            <w:r w:rsidRPr="00605F9D">
              <w:rPr>
                <w:rFonts w:ascii="Times New Roman" w:eastAsia="Times New Roman" w:hAnsi="Times New Roman" w:cs="Times New Roman"/>
                <w:sz w:val="24"/>
                <w:szCs w:val="24"/>
                <w:lang w:val="vi-VN"/>
              </w:rPr>
              <w:lastRenderedPageBreak/>
              <w:t>- Ủy ban trung ương Mặt trận Tổ quốc Việt Nam;</w:t>
            </w:r>
            <w:r w:rsidRPr="00605F9D">
              <w:rPr>
                <w:rFonts w:ascii="Times New Roman" w:eastAsia="Times New Roman" w:hAnsi="Times New Roman" w:cs="Times New Roman"/>
                <w:sz w:val="24"/>
                <w:szCs w:val="24"/>
                <w:lang w:val="vi-VN"/>
              </w:rPr>
              <w:br/>
              <w:t>- Cơ quan trung ương của các đoàn thể;</w:t>
            </w:r>
            <w:r w:rsidRPr="00605F9D">
              <w:rPr>
                <w:rFonts w:ascii="Times New Roman" w:eastAsia="Times New Roman" w:hAnsi="Times New Roman" w:cs="Times New Roman"/>
                <w:sz w:val="24"/>
                <w:szCs w:val="24"/>
                <w:lang w:val="vi-VN"/>
              </w:rPr>
              <w:br/>
              <w:t>- VPCP: BTCN, các PCN, Trợ lý TTg, TGĐ Cổng TTĐT, các Vụ, Cục, đơn vị trực thuộc, Công báo;</w:t>
            </w:r>
            <w:r w:rsidRPr="00605F9D">
              <w:rPr>
                <w:rFonts w:ascii="Times New Roman" w:eastAsia="Times New Roman" w:hAnsi="Times New Roman" w:cs="Times New Roman"/>
                <w:sz w:val="24"/>
                <w:szCs w:val="24"/>
                <w:lang w:val="vi-VN"/>
              </w:rPr>
              <w:br/>
              <w:t>- Lưu: VT, KGVX (2b).KN</w:t>
            </w:r>
          </w:p>
        </w:tc>
        <w:tc>
          <w:tcPr>
            <w:tcW w:w="4111"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r w:rsidRPr="00605F9D">
              <w:rPr>
                <w:rFonts w:ascii="Times New Roman" w:eastAsia="Times New Roman" w:hAnsi="Times New Roman" w:cs="Times New Roman"/>
                <w:b/>
                <w:bCs/>
                <w:sz w:val="24"/>
                <w:szCs w:val="24"/>
                <w:lang w:val="vi-VN"/>
              </w:rPr>
              <w:lastRenderedPageBreak/>
              <w:t>TM. CHÍNH PHỦ</w:t>
            </w:r>
            <w:r w:rsidRPr="00605F9D">
              <w:rPr>
                <w:rFonts w:ascii="Times New Roman" w:eastAsia="Times New Roman" w:hAnsi="Times New Roman" w:cs="Times New Roman"/>
                <w:b/>
                <w:bCs/>
                <w:sz w:val="24"/>
                <w:szCs w:val="24"/>
                <w:lang w:val="vi-VN"/>
              </w:rPr>
              <w:br/>
              <w:t>THỦ TƯỚNG</w:t>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b/>
                <w:bCs/>
                <w:sz w:val="24"/>
                <w:szCs w:val="24"/>
                <w:lang w:val="vi-VN"/>
              </w:rPr>
              <w:br/>
              <w:t>Nguyễn Xuân Phúc</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lang w:val="vi-VN"/>
        </w:rPr>
      </w:pPr>
      <w:r w:rsidRPr="00605F9D">
        <w:rPr>
          <w:rFonts w:ascii="Times New Roman" w:eastAsia="Times New Roman" w:hAnsi="Times New Roman" w:cs="Times New Roman"/>
          <w:sz w:val="24"/>
          <w:szCs w:val="24"/>
          <w:lang w:val="vi-VN"/>
        </w:rPr>
        <w:lastRenderedPageBreak/>
        <w:t> </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bookmarkStart w:id="59" w:name="chuong_pl"/>
      <w:r w:rsidRPr="00605F9D">
        <w:rPr>
          <w:rFonts w:ascii="Times New Roman" w:eastAsia="Times New Roman" w:hAnsi="Times New Roman" w:cs="Times New Roman"/>
          <w:b/>
          <w:bCs/>
          <w:color w:val="000000"/>
          <w:sz w:val="24"/>
          <w:szCs w:val="24"/>
          <w:lang w:val="vi-VN"/>
        </w:rPr>
        <w:t>PHỤ LỤC</w:t>
      </w:r>
      <w:bookmarkEnd w:id="59"/>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lang w:val="vi-VN"/>
        </w:rPr>
      </w:pPr>
      <w:r w:rsidRPr="00605F9D">
        <w:rPr>
          <w:rFonts w:ascii="Times New Roman" w:eastAsia="Times New Roman" w:hAnsi="Times New Roman" w:cs="Times New Roman"/>
          <w:i/>
          <w:iCs/>
          <w:sz w:val="24"/>
          <w:szCs w:val="24"/>
          <w:lang w:val="vi-VN"/>
        </w:rPr>
        <w:t>(</w:t>
      </w:r>
      <w:bookmarkStart w:id="60" w:name="chuong_pl_name"/>
      <w:r w:rsidRPr="00605F9D">
        <w:rPr>
          <w:rFonts w:ascii="Times New Roman" w:eastAsia="Times New Roman" w:hAnsi="Times New Roman" w:cs="Times New Roman"/>
          <w:i/>
          <w:iCs/>
          <w:color w:val="000000"/>
          <w:sz w:val="24"/>
          <w:szCs w:val="24"/>
          <w:lang w:val="vi-VN"/>
        </w:rPr>
        <w:t>Kèm theo Nghị định số 168/2017/NĐ-CP ngày 31 tháng 12 năm 2017 của Chính phủ</w:t>
      </w:r>
      <w:bookmarkEnd w:id="60"/>
      <w:r w:rsidRPr="00605F9D">
        <w:rPr>
          <w:rFonts w:ascii="Times New Roman" w:eastAsia="Times New Roman" w:hAnsi="Times New Roman" w:cs="Times New Roman"/>
          <w:i/>
          <w:iCs/>
          <w:sz w:val="24"/>
          <w:szCs w:val="24"/>
          <w:lang w:val="vi-VN"/>
        </w:rPr>
        <w:t>)</w:t>
      </w:r>
    </w:p>
    <w:tbl>
      <w:tblPr>
        <w:tblW w:w="5000" w:type="pct"/>
        <w:tblCellSpacing w:w="0" w:type="dxa"/>
        <w:tblCellMar>
          <w:left w:w="0" w:type="dxa"/>
          <w:right w:w="0" w:type="dxa"/>
        </w:tblCellMar>
        <w:tblLook w:val="04A0" w:firstRow="1" w:lastRow="0" w:firstColumn="1" w:lastColumn="0" w:noHBand="0" w:noVBand="1"/>
      </w:tblPr>
      <w:tblGrid>
        <w:gridCol w:w="1623"/>
        <w:gridCol w:w="7822"/>
      </w:tblGrid>
      <w:tr w:rsidR="0041438D" w:rsidRPr="00605F9D" w:rsidTr="0041438D">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M</w:t>
            </w:r>
            <w:r w:rsidRPr="00605F9D">
              <w:rPr>
                <w:rFonts w:ascii="Times New Roman" w:eastAsia="Times New Roman" w:hAnsi="Times New Roman" w:cs="Times New Roman"/>
                <w:sz w:val="24"/>
                <w:szCs w:val="24"/>
              </w:rPr>
              <w:t>ẫ</w:t>
            </w:r>
            <w:r w:rsidRPr="00605F9D">
              <w:rPr>
                <w:rFonts w:ascii="Times New Roman" w:eastAsia="Times New Roman" w:hAnsi="Times New Roman" w:cs="Times New Roman"/>
                <w:sz w:val="24"/>
                <w:szCs w:val="24"/>
                <w:lang w:val="vi-VN"/>
              </w:rPr>
              <w:t>u số 01</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Giấy chứng nhận tiền ký quỹ kinh doanh dịch vụ lữ hành</w:t>
            </w:r>
          </w:p>
        </w:tc>
      </w:tr>
      <w:tr w:rsidR="0041438D" w:rsidRPr="00605F9D" w:rsidTr="0041438D">
        <w:trPr>
          <w:tblCellSpacing w:w="0" w:type="dxa"/>
        </w:trPr>
        <w:tc>
          <w:tcPr>
            <w:tcW w:w="8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M</w:t>
            </w:r>
            <w:r w:rsidRPr="00605F9D">
              <w:rPr>
                <w:rFonts w:ascii="Times New Roman" w:eastAsia="Times New Roman" w:hAnsi="Times New Roman" w:cs="Times New Roman"/>
                <w:sz w:val="24"/>
                <w:szCs w:val="24"/>
              </w:rPr>
              <w:t>ẫ</w:t>
            </w:r>
            <w:r w:rsidRPr="00605F9D">
              <w:rPr>
                <w:rFonts w:ascii="Times New Roman" w:eastAsia="Times New Roman" w:hAnsi="Times New Roman" w:cs="Times New Roman"/>
                <w:sz w:val="24"/>
                <w:szCs w:val="24"/>
                <w:lang w:val="vi-VN"/>
              </w:rPr>
              <w:t>u số 02</w:t>
            </w:r>
          </w:p>
        </w:tc>
        <w:tc>
          <w:tcPr>
            <w:tcW w:w="410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w:t>
            </w:r>
            <w:proofErr w:type="spellStart"/>
            <w:r w:rsidRPr="00605F9D">
              <w:rPr>
                <w:rFonts w:ascii="Times New Roman" w:eastAsia="Times New Roman" w:hAnsi="Times New Roman" w:cs="Times New Roman"/>
                <w:sz w:val="24"/>
                <w:szCs w:val="24"/>
              </w:rPr>
              <w:t>ơn</w:t>
            </w:r>
            <w:proofErr w:type="spellEnd"/>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đề nghị cấp, cấp đổi, cấp lại biển hiệu phương tiện vận tải khách du </w:t>
            </w:r>
            <w:proofErr w:type="spellStart"/>
            <w:r w:rsidRPr="00605F9D">
              <w:rPr>
                <w:rFonts w:ascii="Times New Roman" w:eastAsia="Times New Roman" w:hAnsi="Times New Roman" w:cs="Times New Roman"/>
                <w:sz w:val="24"/>
                <w:szCs w:val="24"/>
              </w:rPr>
              <w:t>lị</w:t>
            </w:r>
            <w:proofErr w:type="spellEnd"/>
            <w:r w:rsidRPr="00605F9D">
              <w:rPr>
                <w:rFonts w:ascii="Times New Roman" w:eastAsia="Times New Roman" w:hAnsi="Times New Roman" w:cs="Times New Roman"/>
                <w:sz w:val="24"/>
                <w:szCs w:val="24"/>
                <w:lang w:val="vi-VN"/>
              </w:rPr>
              <w:t>ch</w:t>
            </w:r>
          </w:p>
        </w:tc>
      </w:tr>
      <w:tr w:rsidR="0041438D" w:rsidRPr="00605F9D" w:rsidTr="0041438D">
        <w:trPr>
          <w:tblCellSpacing w:w="0" w:type="dxa"/>
        </w:trPr>
        <w:tc>
          <w:tcPr>
            <w:tcW w:w="85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M</w:t>
            </w:r>
            <w:r w:rsidRPr="00605F9D">
              <w:rPr>
                <w:rFonts w:ascii="Times New Roman" w:eastAsia="Times New Roman" w:hAnsi="Times New Roman" w:cs="Times New Roman"/>
                <w:sz w:val="24"/>
                <w:szCs w:val="24"/>
              </w:rPr>
              <w:t>ẫ</w:t>
            </w:r>
            <w:r w:rsidRPr="00605F9D">
              <w:rPr>
                <w:rFonts w:ascii="Times New Roman" w:eastAsia="Times New Roman" w:hAnsi="Times New Roman" w:cs="Times New Roman"/>
                <w:sz w:val="24"/>
                <w:szCs w:val="24"/>
                <w:lang w:val="vi-VN"/>
              </w:rPr>
              <w:t>u số 03</w:t>
            </w:r>
          </w:p>
        </w:tc>
        <w:tc>
          <w:tcPr>
            <w:tcW w:w="4100" w:type="pct"/>
            <w:tcBorders>
              <w:top w:val="single" w:sz="8" w:space="0" w:color="auto"/>
              <w:left w:val="single" w:sz="8" w:space="0" w:color="auto"/>
              <w:bottom w:val="single" w:sz="8" w:space="0" w:color="auto"/>
              <w:right w:val="single" w:sz="8" w:space="0" w:color="auto"/>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M</w:t>
            </w:r>
            <w:r w:rsidRPr="00605F9D">
              <w:rPr>
                <w:rFonts w:ascii="Times New Roman" w:eastAsia="Times New Roman" w:hAnsi="Times New Roman" w:cs="Times New Roman"/>
                <w:sz w:val="24"/>
                <w:szCs w:val="24"/>
              </w:rPr>
              <w:t>ẫ</w:t>
            </w:r>
            <w:r w:rsidRPr="00605F9D">
              <w:rPr>
                <w:rFonts w:ascii="Times New Roman" w:eastAsia="Times New Roman" w:hAnsi="Times New Roman" w:cs="Times New Roman"/>
                <w:sz w:val="24"/>
                <w:szCs w:val="24"/>
                <w:lang w:val="vi-VN"/>
              </w:rPr>
              <w:t>u biển hiệu</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bookmarkStart w:id="61" w:name="chuong_pl_1"/>
      <w:r w:rsidRPr="00605F9D">
        <w:rPr>
          <w:rFonts w:ascii="Times New Roman" w:eastAsia="Times New Roman" w:hAnsi="Times New Roman" w:cs="Times New Roman"/>
          <w:b/>
          <w:bCs/>
          <w:color w:val="000000"/>
          <w:sz w:val="24"/>
          <w:szCs w:val="24"/>
          <w:lang w:val="vi-VN"/>
        </w:rPr>
        <w:t>Mẫu số 01</w:t>
      </w:r>
      <w:bookmarkEnd w:id="61"/>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41438D" w:rsidRPr="00605F9D" w:rsidTr="0041438D">
        <w:trPr>
          <w:tblCellSpacing w:w="0" w:type="dxa"/>
        </w:trPr>
        <w:tc>
          <w:tcPr>
            <w:tcW w:w="370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NGÂN HÀNG</w:t>
            </w:r>
            <w:r w:rsidRPr="00605F9D">
              <w:rPr>
                <w:rFonts w:ascii="Times New Roman" w:eastAsia="Times New Roman" w:hAnsi="Times New Roman" w:cs="Times New Roman"/>
                <w:sz w:val="24"/>
                <w:szCs w:val="24"/>
                <w:lang w:val="vi-VN"/>
              </w:rPr>
              <w:br/>
            </w:r>
            <w:r w:rsidRPr="00605F9D">
              <w:rPr>
                <w:rFonts w:ascii="Times New Roman" w:eastAsia="Times New Roman" w:hAnsi="Times New Roman" w:cs="Times New Roman"/>
                <w:b/>
                <w:bCs/>
                <w:sz w:val="24"/>
                <w:szCs w:val="24"/>
                <w:lang w:val="vi-VN"/>
              </w:rPr>
              <w:t>(CHI NHÁNH NGÂN HÀNG)</w:t>
            </w:r>
            <w:r w:rsidRPr="00605F9D">
              <w:rPr>
                <w:rFonts w:ascii="Times New Roman" w:eastAsia="Times New Roman" w:hAnsi="Times New Roman" w:cs="Times New Roman"/>
                <w:b/>
                <w:bCs/>
                <w:sz w:val="24"/>
                <w:szCs w:val="24"/>
                <w:lang w:val="vi-VN"/>
              </w:rPr>
              <w:br/>
              <w:t>-------</w:t>
            </w:r>
          </w:p>
        </w:tc>
        <w:tc>
          <w:tcPr>
            <w:tcW w:w="514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CỘNG HÒA XÃ HỘI CHỦ NGHĨA VIỆT NAM</w:t>
            </w:r>
            <w:r w:rsidRPr="00605F9D">
              <w:rPr>
                <w:rFonts w:ascii="Times New Roman" w:eastAsia="Times New Roman" w:hAnsi="Times New Roman" w:cs="Times New Roman"/>
                <w:b/>
                <w:bCs/>
                <w:sz w:val="24"/>
                <w:szCs w:val="24"/>
                <w:lang w:val="vi-VN"/>
              </w:rPr>
              <w:br/>
              <w:t>Độc lập - Tự do - Hạnh phúc </w:t>
            </w:r>
            <w:r w:rsidRPr="00605F9D">
              <w:rPr>
                <w:rFonts w:ascii="Times New Roman" w:eastAsia="Times New Roman" w:hAnsi="Times New Roman" w:cs="Times New Roman"/>
                <w:b/>
                <w:bCs/>
                <w:sz w:val="24"/>
                <w:szCs w:val="24"/>
                <w:lang w:val="vi-VN"/>
              </w:rPr>
              <w:br/>
              <w:t>---------------</w:t>
            </w:r>
          </w:p>
        </w:tc>
      </w:tr>
      <w:tr w:rsidR="0041438D" w:rsidRPr="00605F9D" w:rsidTr="0041438D">
        <w:trPr>
          <w:tblCellSpacing w:w="0" w:type="dxa"/>
        </w:trPr>
        <w:tc>
          <w:tcPr>
            <w:tcW w:w="370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148" w:type="dxa"/>
            <w:tcMar>
              <w:top w:w="0" w:type="dxa"/>
              <w:left w:w="108" w:type="dxa"/>
              <w:bottom w:w="0" w:type="dxa"/>
              <w:right w:w="108" w:type="dxa"/>
            </w:tcMar>
            <w:hideMark/>
          </w:tcPr>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 ngày…. tháng…. năm………</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62" w:name="chuong_pl_1_name"/>
      <w:r w:rsidRPr="00605F9D">
        <w:rPr>
          <w:rFonts w:ascii="Times New Roman" w:eastAsia="Times New Roman" w:hAnsi="Times New Roman" w:cs="Times New Roman"/>
          <w:b/>
          <w:bCs/>
          <w:color w:val="000000"/>
          <w:sz w:val="24"/>
          <w:szCs w:val="24"/>
          <w:lang w:val="vi-VN"/>
        </w:rPr>
        <w:t>GIẤY CHỨNG NHẬN</w:t>
      </w:r>
      <w:bookmarkEnd w:id="62"/>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63" w:name="chuong_pl_1_name_name"/>
      <w:r w:rsidRPr="00605F9D">
        <w:rPr>
          <w:rFonts w:ascii="Times New Roman" w:eastAsia="Times New Roman" w:hAnsi="Times New Roman" w:cs="Times New Roman"/>
          <w:b/>
          <w:bCs/>
          <w:color w:val="000000"/>
          <w:sz w:val="24"/>
          <w:szCs w:val="24"/>
          <w:lang w:val="vi-VN"/>
        </w:rPr>
        <w:t>TIỀN KÝ QUỸ KINH DOANH DỊCH VỤ LỮ HÀNH</w:t>
      </w:r>
      <w:bookmarkEnd w:id="63"/>
      <w:r w:rsidRPr="00605F9D">
        <w:rPr>
          <w:rFonts w:ascii="Times New Roman" w:eastAsia="Times New Roman" w:hAnsi="Times New Roman" w:cs="Times New Roman"/>
          <w:b/>
          <w:bCs/>
          <w:sz w:val="24"/>
          <w:szCs w:val="24"/>
          <w:lang w:val="vi-VN"/>
        </w:rPr>
        <w:t> </w:t>
      </w:r>
      <w:r w:rsidRPr="00605F9D">
        <w:rPr>
          <w:rFonts w:ascii="Times New Roman" w:eastAsia="Times New Roman" w:hAnsi="Times New Roman" w:cs="Times New Roman"/>
          <w:b/>
          <w:bCs/>
          <w:sz w:val="24"/>
          <w:szCs w:val="24"/>
        </w:rPr>
        <w:t>…..</w:t>
      </w:r>
      <w:r w:rsidRPr="00605F9D">
        <w:rPr>
          <w:rFonts w:ascii="Times New Roman" w:eastAsia="Times New Roman" w:hAnsi="Times New Roman" w:cs="Times New Roman"/>
          <w:b/>
          <w:bCs/>
          <w:sz w:val="24"/>
          <w:szCs w:val="24"/>
          <w:lang w:val="vi-VN"/>
        </w:rPr>
        <w:t>(1)</w:t>
      </w:r>
      <w:r w:rsidRPr="00605F9D">
        <w:rPr>
          <w:rFonts w:ascii="Times New Roman" w:eastAsia="Times New Roman" w:hAnsi="Times New Roman" w:cs="Times New Roman"/>
          <w:b/>
          <w:bCs/>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lastRenderedPageBreak/>
        <w:t>Căn cứ Nghị định số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/NĐ-CP ngày</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tháng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năm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của Chính phủ quy định chi tiết một số điều của Luật Du lịch,</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Ngân hàng (chi nhánh Ngân hàng):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Địa chỉ: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Điện thoại liên hệ: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CHỨNG NHẬN</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doanh nghiệp: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giao dịch: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viết tắt: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Giấy chứng nhận đăng ký doanh nghiệp: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Ngày cấp: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Nơi cấp: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Mã số thuế: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Địa chỉ trụ sở chính: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Điện thoại: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Website: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Chủ tài khoản: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Chức danh: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Đã nộp tiền ký quỹ kinh doanh dịch vụ lữ hành </w:t>
      </w:r>
      <w:r w:rsidRPr="00605F9D">
        <w:rPr>
          <w:rFonts w:ascii="Times New Roman" w:eastAsia="Times New Roman" w:hAnsi="Times New Roman" w:cs="Times New Roman"/>
          <w:sz w:val="24"/>
          <w:szCs w:val="24"/>
        </w:rPr>
        <w:t>…………………</w:t>
      </w:r>
      <w:r w:rsidRPr="00605F9D">
        <w:rPr>
          <w:rFonts w:ascii="Times New Roman" w:eastAsia="Times New Roman" w:hAnsi="Times New Roman" w:cs="Times New Roman"/>
          <w:sz w:val="24"/>
          <w:szCs w:val="24"/>
          <w:lang w:val="vi-VN"/>
        </w:rPr>
        <w:t>(1)</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tiền bằng số:</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(Bằng chữ: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tài khoản ký quỹ: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Tại Ngân hàng: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Vào ngày</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tháng</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năm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Giấy chứng nhận này được lập thành 03 bản: 02 bản giao doanh nghiệp, 01 bản ngân hàng giữ.</w:t>
      </w:r>
    </w:p>
    <w:p w:rsidR="0041438D" w:rsidRPr="00605F9D" w:rsidRDefault="0041438D" w:rsidP="00605F9D">
      <w:pPr>
        <w:spacing w:beforeLines="60" w:before="144" w:afterLines="60" w:after="144"/>
        <w:ind w:right="215"/>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4831"/>
      </w:tblGrid>
      <w:tr w:rsidR="0041438D" w:rsidRPr="00605F9D" w:rsidTr="0041438D">
        <w:trPr>
          <w:tblCellSpacing w:w="0" w:type="dxa"/>
        </w:trPr>
        <w:tc>
          <w:tcPr>
            <w:tcW w:w="3708" w:type="dxa"/>
            <w:tcMar>
              <w:top w:w="0" w:type="dxa"/>
              <w:left w:w="108" w:type="dxa"/>
              <w:bottom w:w="0" w:type="dxa"/>
              <w:right w:w="108" w:type="dxa"/>
            </w:tcMar>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4831"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 xml:space="preserve">NGƯỜI ĐẠI DIỆN HỢP PHÁP CỦA </w:t>
            </w:r>
            <w:r w:rsidRPr="00605F9D">
              <w:rPr>
                <w:rFonts w:ascii="Times New Roman" w:eastAsia="Times New Roman" w:hAnsi="Times New Roman" w:cs="Times New Roman"/>
                <w:b/>
                <w:bCs/>
                <w:sz w:val="24"/>
                <w:szCs w:val="24"/>
                <w:lang w:val="vi-VN"/>
              </w:rPr>
              <w:lastRenderedPageBreak/>
              <w:t>NGÂN HÀNG</w:t>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i/>
                <w:iCs/>
                <w:sz w:val="24"/>
                <w:szCs w:val="24"/>
                <w:lang w:val="vi-VN"/>
              </w:rPr>
              <w:t>(Ký, ghi rõ họ tên và đóng dấu)</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b/>
          <w:bCs/>
          <w:i/>
          <w:iCs/>
          <w:sz w:val="24"/>
          <w:szCs w:val="24"/>
          <w:lang w:val="vi-VN"/>
        </w:rPr>
        <w:lastRenderedPageBreak/>
        <w:t>Hướng dẫn ghi:</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 Phạm vi kinh doanh tương ứng với mức ký quỹ theo quy định tại khoản 1 và khoản 2 Điều 14 Nghị định này.</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bookmarkStart w:id="64" w:name="chuong_pl_2"/>
      <w:r w:rsidRPr="00605F9D">
        <w:rPr>
          <w:rFonts w:ascii="Times New Roman" w:eastAsia="Times New Roman" w:hAnsi="Times New Roman" w:cs="Times New Roman"/>
          <w:b/>
          <w:bCs/>
          <w:color w:val="000000"/>
          <w:sz w:val="24"/>
          <w:szCs w:val="24"/>
          <w:lang w:val="vi-VN"/>
        </w:rPr>
        <w:t>Mẫu số 02</w:t>
      </w:r>
      <w:bookmarkEnd w:id="64"/>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41438D" w:rsidRPr="00605F9D" w:rsidTr="0041438D">
        <w:trPr>
          <w:tblCellSpacing w:w="0" w:type="dxa"/>
        </w:trPr>
        <w:tc>
          <w:tcPr>
            <w:tcW w:w="370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TÊN ĐƠN VỊ</w:t>
            </w:r>
            <w:r w:rsidRPr="00605F9D">
              <w:rPr>
                <w:rFonts w:ascii="Times New Roman" w:eastAsia="Times New Roman" w:hAnsi="Times New Roman" w:cs="Times New Roman"/>
                <w:b/>
                <w:bCs/>
                <w:sz w:val="24"/>
                <w:szCs w:val="24"/>
              </w:rPr>
              <w:br/>
            </w:r>
            <w:r w:rsidRPr="00605F9D">
              <w:rPr>
                <w:rFonts w:ascii="Times New Roman" w:eastAsia="Times New Roman" w:hAnsi="Times New Roman" w:cs="Times New Roman"/>
                <w:b/>
                <w:bCs/>
                <w:sz w:val="24"/>
                <w:szCs w:val="24"/>
                <w:lang w:val="vi-VN"/>
              </w:rPr>
              <w:t>KINH DOANH VẬN TẢI</w:t>
            </w:r>
            <w:r w:rsidRPr="00605F9D">
              <w:rPr>
                <w:rFonts w:ascii="Times New Roman" w:eastAsia="Times New Roman" w:hAnsi="Times New Roman" w:cs="Times New Roman"/>
                <w:b/>
                <w:bCs/>
                <w:sz w:val="24"/>
                <w:szCs w:val="24"/>
                <w:lang w:val="vi-VN"/>
              </w:rPr>
              <w:br/>
              <w:t>-------</w:t>
            </w:r>
          </w:p>
        </w:tc>
        <w:tc>
          <w:tcPr>
            <w:tcW w:w="514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CỘNG HÒA XÃ HỘI CHỦ NGHĨA VIỆT NAM</w:t>
            </w:r>
            <w:r w:rsidRPr="00605F9D">
              <w:rPr>
                <w:rFonts w:ascii="Times New Roman" w:eastAsia="Times New Roman" w:hAnsi="Times New Roman" w:cs="Times New Roman"/>
                <w:b/>
                <w:bCs/>
                <w:sz w:val="24"/>
                <w:szCs w:val="24"/>
                <w:lang w:val="vi-VN"/>
              </w:rPr>
              <w:br/>
              <w:t>Độc lập - Tự do - Hạnh phúc </w:t>
            </w:r>
            <w:r w:rsidRPr="00605F9D">
              <w:rPr>
                <w:rFonts w:ascii="Times New Roman" w:eastAsia="Times New Roman" w:hAnsi="Times New Roman" w:cs="Times New Roman"/>
                <w:b/>
                <w:bCs/>
                <w:sz w:val="24"/>
                <w:szCs w:val="24"/>
                <w:lang w:val="vi-VN"/>
              </w:rPr>
              <w:br/>
              <w:t>---------------</w:t>
            </w:r>
          </w:p>
        </w:tc>
      </w:tr>
      <w:tr w:rsidR="0041438D" w:rsidRPr="00605F9D" w:rsidTr="0041438D">
        <w:trPr>
          <w:tblCellSpacing w:w="0" w:type="dxa"/>
        </w:trPr>
        <w:tc>
          <w:tcPr>
            <w:tcW w:w="370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w:t>
            </w:r>
            <w:r w:rsidRPr="00605F9D">
              <w:rPr>
                <w:rFonts w:ascii="Times New Roman" w:eastAsia="Times New Roman" w:hAnsi="Times New Roman" w:cs="Times New Roman"/>
                <w:sz w:val="24"/>
                <w:szCs w:val="24"/>
              </w:rPr>
              <w:t>/</w:t>
            </w:r>
            <w:r w:rsidRPr="00605F9D">
              <w:rPr>
                <w:rFonts w:ascii="Times New Roman" w:eastAsia="Times New Roman" w:hAnsi="Times New Roman" w:cs="Times New Roman"/>
                <w:sz w:val="24"/>
                <w:szCs w:val="24"/>
                <w:lang w:val="vi-VN"/>
              </w:rPr>
              <w:t>…….</w:t>
            </w:r>
          </w:p>
        </w:tc>
        <w:tc>
          <w:tcPr>
            <w:tcW w:w="5148" w:type="dxa"/>
            <w:tcMar>
              <w:top w:w="0" w:type="dxa"/>
              <w:left w:w="108" w:type="dxa"/>
              <w:bottom w:w="0" w:type="dxa"/>
              <w:right w:w="108" w:type="dxa"/>
            </w:tcMar>
            <w:hideMark/>
          </w:tcPr>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r w:rsidRPr="00605F9D">
              <w:rPr>
                <w:rFonts w:ascii="Times New Roman" w:eastAsia="Times New Roman" w:hAnsi="Times New Roman" w:cs="Times New Roman"/>
                <w:i/>
                <w:iCs/>
                <w:sz w:val="24"/>
                <w:szCs w:val="24"/>
                <w:lang w:val="vi-VN"/>
              </w:rPr>
              <w:t>……., ngày…. tháng…. năm………</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65" w:name="chuong_pl_2_name"/>
      <w:r w:rsidRPr="00605F9D">
        <w:rPr>
          <w:rFonts w:ascii="Times New Roman" w:eastAsia="Times New Roman" w:hAnsi="Times New Roman" w:cs="Times New Roman"/>
          <w:b/>
          <w:bCs/>
          <w:color w:val="000000"/>
          <w:sz w:val="24"/>
          <w:szCs w:val="24"/>
          <w:lang w:val="vi-VN"/>
        </w:rPr>
        <w:t>ĐƠN ĐỀ NGHỊ</w:t>
      </w:r>
      <w:bookmarkEnd w:id="65"/>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66" w:name="chuong_pl_2_name_name"/>
      <w:r w:rsidRPr="00605F9D">
        <w:rPr>
          <w:rFonts w:ascii="Times New Roman" w:eastAsia="Times New Roman" w:hAnsi="Times New Roman" w:cs="Times New Roman"/>
          <w:b/>
          <w:bCs/>
          <w:color w:val="000000"/>
          <w:sz w:val="24"/>
          <w:szCs w:val="24"/>
          <w:lang w:val="vi-VN"/>
        </w:rPr>
        <w:t>CẤP, CẤP ĐỔI, CẤP LẠI BIỂN HIỆU PHƯƠNG TIỆN</w:t>
      </w:r>
      <w:bookmarkEnd w:id="66"/>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bookmarkStart w:id="67" w:name="chuong_pl_2_name_name_name"/>
      <w:r w:rsidRPr="00605F9D">
        <w:rPr>
          <w:rFonts w:ascii="Times New Roman" w:eastAsia="Times New Roman" w:hAnsi="Times New Roman" w:cs="Times New Roman"/>
          <w:b/>
          <w:bCs/>
          <w:color w:val="000000"/>
          <w:sz w:val="24"/>
          <w:szCs w:val="24"/>
          <w:lang w:val="vi-VN"/>
        </w:rPr>
        <w:t>VẬN TẢI KHÁCH DU LỊCH</w:t>
      </w:r>
      <w:bookmarkEnd w:id="67"/>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Kính gửi: Sở Giao thông vận tải</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đơn vị kinh doanh vận tải khách du lịch:</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Tên giao dịch quốc tế (nếu có):</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Địa chỉ trụ sở:</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Trang thông tin điện tử: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điện thoại: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lastRenderedPageBreak/>
        <w:t>Fax: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Email: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Giấy phép kinh doanh vận tải số: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rPr>
        <w:br/>
      </w:r>
      <w:r w:rsidRPr="00605F9D">
        <w:rPr>
          <w:rFonts w:ascii="Times New Roman" w:eastAsia="Times New Roman" w:hAnsi="Times New Roman" w:cs="Times New Roman"/>
          <w:sz w:val="24"/>
          <w:szCs w:val="24"/>
          <w:lang w:val="vi-VN"/>
        </w:rPr>
        <w:t>do </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cấp ngày </w:t>
      </w:r>
      <w:r w:rsidRPr="00605F9D">
        <w:rPr>
          <w:rFonts w:ascii="Times New Roman" w:eastAsia="Times New Roman" w:hAnsi="Times New Roman" w:cs="Times New Roman"/>
          <w:sz w:val="24"/>
          <w:szCs w:val="24"/>
        </w:rPr>
        <w:t>……</w:t>
      </w:r>
      <w:r w:rsidRPr="00605F9D">
        <w:rPr>
          <w:rFonts w:ascii="Times New Roman" w:eastAsia="Times New Roman" w:hAnsi="Times New Roman" w:cs="Times New Roman"/>
          <w:sz w:val="24"/>
          <w:szCs w:val="24"/>
          <w:lang w:val="vi-VN"/>
        </w:rPr>
        <w:t>/</w:t>
      </w:r>
      <w:r w:rsidRPr="00605F9D">
        <w:rPr>
          <w:rFonts w:ascii="Times New Roman" w:eastAsia="Times New Roman" w:hAnsi="Times New Roman" w:cs="Times New Roman"/>
          <w:sz w:val="24"/>
          <w:szCs w:val="24"/>
        </w:rPr>
        <w:t>….</w:t>
      </w:r>
      <w:r w:rsidRPr="00605F9D">
        <w:rPr>
          <w:rFonts w:ascii="Times New Roman" w:eastAsia="Times New Roman" w:hAnsi="Times New Roman" w:cs="Times New Roman"/>
          <w:sz w:val="24"/>
          <w:szCs w:val="24"/>
          <w:lang w:val="vi-VN"/>
        </w:rPr>
        <w:t>/</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Lĩnh vực kinh doanh: </w:t>
      </w:r>
      <w:r w:rsidRPr="00605F9D">
        <w:rPr>
          <w:rFonts w:ascii="Times New Roman" w:eastAsia="Times New Roman" w:hAnsi="Times New Roman" w:cs="Times New Roman"/>
          <w:sz w:val="24"/>
          <w:szCs w:val="24"/>
        </w:rPr>
        <w:t>.......................................................................................................</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Phương tiện đề nghị cấp biển hiệu: ...(danh sách phương tiện kèm theo)</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Đối với ô tô vận tải khách du lịch:</w:t>
      </w:r>
    </w:p>
    <w:tbl>
      <w:tblPr>
        <w:tblW w:w="5000" w:type="pct"/>
        <w:tblCellSpacing w:w="0" w:type="dxa"/>
        <w:tblCellMar>
          <w:left w:w="0" w:type="dxa"/>
          <w:right w:w="0" w:type="dxa"/>
        </w:tblCellMar>
        <w:tblLook w:val="04A0" w:firstRow="1" w:lastRow="0" w:firstColumn="1" w:lastColumn="0" w:noHBand="0" w:noVBand="1"/>
      </w:tblPr>
      <w:tblGrid>
        <w:gridCol w:w="486"/>
        <w:gridCol w:w="1557"/>
        <w:gridCol w:w="973"/>
        <w:gridCol w:w="1558"/>
        <w:gridCol w:w="1169"/>
        <w:gridCol w:w="1169"/>
        <w:gridCol w:w="1364"/>
        <w:gridCol w:w="1169"/>
      </w:tblGrid>
      <w:tr w:rsidR="0041438D" w:rsidRPr="00605F9D" w:rsidTr="004143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TT</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Tên hiệu xe</w:t>
            </w:r>
          </w:p>
        </w:tc>
        <w:tc>
          <w:tcPr>
            <w:tcW w:w="5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Màu sơn</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Biển kiểm soát xe</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Số khung</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Số máy</w:t>
            </w:r>
          </w:p>
        </w:tc>
        <w:tc>
          <w:tcPr>
            <w:tcW w:w="7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Số chỗ ngồi</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Năm SX</w:t>
            </w:r>
          </w:p>
        </w:tc>
      </w:tr>
      <w:tr w:rsidR="0041438D" w:rsidRPr="00605F9D" w:rsidTr="004143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r w:rsidR="0041438D" w:rsidRPr="00605F9D" w:rsidTr="0041438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2</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r w:rsidR="0041438D" w:rsidRPr="00605F9D" w:rsidTr="0041438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Đối với phương tiện thủy nội địa vận tải khách du lịch</w:t>
      </w:r>
    </w:p>
    <w:tbl>
      <w:tblPr>
        <w:tblW w:w="5000" w:type="pct"/>
        <w:tblCellSpacing w:w="0" w:type="dxa"/>
        <w:tblCellMar>
          <w:left w:w="0" w:type="dxa"/>
          <w:right w:w="0" w:type="dxa"/>
        </w:tblCellMar>
        <w:tblLook w:val="04A0" w:firstRow="1" w:lastRow="0" w:firstColumn="1" w:lastColumn="0" w:noHBand="0" w:noVBand="1"/>
      </w:tblPr>
      <w:tblGrid>
        <w:gridCol w:w="675"/>
        <w:gridCol w:w="1350"/>
        <w:gridCol w:w="964"/>
        <w:gridCol w:w="1542"/>
        <w:gridCol w:w="1639"/>
        <w:gridCol w:w="1445"/>
        <w:gridCol w:w="963"/>
        <w:gridCol w:w="867"/>
      </w:tblGrid>
      <w:tr w:rsidR="0041438D" w:rsidRPr="00605F9D" w:rsidTr="0041438D">
        <w:trPr>
          <w:tblCellSpacing w:w="0" w:type="dxa"/>
        </w:trPr>
        <w:tc>
          <w:tcPr>
            <w:tcW w:w="3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 </w:t>
            </w:r>
          </w:p>
        </w:tc>
        <w:tc>
          <w:tcPr>
            <w:tcW w:w="7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Tên phương tiện</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Số đăng ký</w:t>
            </w:r>
          </w:p>
        </w:tc>
        <w:tc>
          <w:tcPr>
            <w:tcW w:w="8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Sức chở của phương tiện (người)</w:t>
            </w:r>
          </w:p>
        </w:tc>
        <w:tc>
          <w:tcPr>
            <w:tcW w:w="8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Kích thước (chiều dài, chiều rộng, chiều chìm) (m)</w:t>
            </w:r>
          </w:p>
        </w:tc>
        <w:tc>
          <w:tcPr>
            <w:tcW w:w="7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Tổng công suất máy (sức ngựa)</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Tốc độ tố</w:t>
            </w:r>
            <w:r w:rsidRPr="00605F9D">
              <w:rPr>
                <w:rFonts w:ascii="Times New Roman" w:eastAsia="Times New Roman" w:hAnsi="Times New Roman" w:cs="Times New Roman"/>
                <w:b/>
                <w:bCs/>
                <w:sz w:val="24"/>
                <w:szCs w:val="24"/>
              </w:rPr>
              <w:t>i </w:t>
            </w:r>
            <w:r w:rsidRPr="00605F9D">
              <w:rPr>
                <w:rFonts w:ascii="Times New Roman" w:eastAsia="Times New Roman" w:hAnsi="Times New Roman" w:cs="Times New Roman"/>
                <w:b/>
                <w:bCs/>
                <w:sz w:val="24"/>
                <w:szCs w:val="24"/>
                <w:lang w:val="vi-VN"/>
              </w:rPr>
              <w:t>đa (km/h)</w:t>
            </w:r>
          </w:p>
        </w:tc>
        <w:tc>
          <w:tcPr>
            <w:tcW w:w="4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Năm đóng</w:t>
            </w:r>
          </w:p>
        </w:tc>
      </w:tr>
      <w:tr w:rsidR="0041438D" w:rsidRPr="00605F9D" w:rsidTr="0041438D">
        <w:trPr>
          <w:tblCellSpacing w:w="0" w:type="dxa"/>
        </w:trPr>
        <w:tc>
          <w:tcPr>
            <w:tcW w:w="3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w:t>
            </w:r>
          </w:p>
        </w:tc>
        <w:tc>
          <w:tcPr>
            <w:tcW w:w="7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r w:rsidR="0041438D" w:rsidRPr="00605F9D" w:rsidTr="0041438D">
        <w:trPr>
          <w:tblCellSpacing w:w="0" w:type="dxa"/>
        </w:trPr>
        <w:tc>
          <w:tcPr>
            <w:tcW w:w="3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tc>
        <w:tc>
          <w:tcPr>
            <w:tcW w:w="7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r w:rsidR="0041438D" w:rsidRPr="00605F9D" w:rsidTr="0041438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w:t>
            </w:r>
          </w:p>
        </w:tc>
        <w:tc>
          <w:tcPr>
            <w:tcW w:w="70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Các giấy tờ liên quan kèm theo:</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w:t>
      </w: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lastRenderedPageBreak/>
        <w:t>2</w:t>
      </w: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3</w:t>
      </w:r>
      <w:r w:rsidRPr="00605F9D">
        <w:rPr>
          <w:rFonts w:ascii="Times New Roman" w:eastAsia="Times New Roman" w:hAnsi="Times New Roman" w:cs="Times New Roman"/>
          <w:sz w:val="24"/>
          <w:szCs w:val="24"/>
        </w:rPr>
        <w:t>. ...................................................................................................................................</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Lý do đề nghị: (cấp mới, cấp lại, cấp đổi do mất hoặc hỏng).</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Đơn vị kinh doanh cam kết chịu trách nhiệm về nội dung số liệu trong hồ sơ đề nghị cấp biển hiệu đính kèm./.</w:t>
      </w:r>
    </w:p>
    <w:p w:rsidR="0041438D" w:rsidRPr="00605F9D" w:rsidRDefault="0041438D" w:rsidP="00605F9D">
      <w:pPr>
        <w:spacing w:beforeLines="60" w:before="144" w:afterLines="60" w:after="144"/>
        <w:ind w:right="215"/>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438D" w:rsidRPr="00605F9D" w:rsidTr="0041438D">
        <w:trPr>
          <w:tblCellSpacing w:w="0" w:type="dxa"/>
        </w:trPr>
        <w:tc>
          <w:tcPr>
            <w:tcW w:w="4428" w:type="dxa"/>
            <w:tcMar>
              <w:top w:w="0" w:type="dxa"/>
              <w:left w:w="108" w:type="dxa"/>
              <w:bottom w:w="0" w:type="dxa"/>
              <w:right w:w="108" w:type="dxa"/>
            </w:tcMar>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b/>
                <w:bCs/>
                <w:i/>
                <w:iCs/>
                <w:sz w:val="24"/>
                <w:szCs w:val="24"/>
              </w:rPr>
              <w:br/>
            </w:r>
            <w:r w:rsidRPr="00605F9D">
              <w:rPr>
                <w:rFonts w:ascii="Times New Roman" w:eastAsia="Times New Roman" w:hAnsi="Times New Roman" w:cs="Times New Roman"/>
                <w:b/>
                <w:bCs/>
                <w:i/>
                <w:iCs/>
                <w:sz w:val="24"/>
                <w:szCs w:val="24"/>
                <w:lang w:val="vi-VN"/>
              </w:rPr>
              <w:t>Nơi nhận:</w:t>
            </w:r>
            <w:r w:rsidRPr="00605F9D">
              <w:rPr>
                <w:rFonts w:ascii="Times New Roman" w:eastAsia="Times New Roman" w:hAnsi="Times New Roman" w:cs="Times New Roman"/>
                <w:b/>
                <w:bCs/>
                <w:i/>
                <w:iCs/>
                <w:sz w:val="24"/>
                <w:szCs w:val="24"/>
                <w:lang w:val="vi-VN"/>
              </w:rPr>
              <w:br/>
            </w:r>
            <w:r w:rsidRPr="00605F9D">
              <w:rPr>
                <w:rFonts w:ascii="Times New Roman" w:eastAsia="Times New Roman" w:hAnsi="Times New Roman" w:cs="Times New Roman"/>
                <w:sz w:val="24"/>
                <w:szCs w:val="24"/>
                <w:lang w:val="vi-VN"/>
              </w:rPr>
              <w:t>- Như trên;</w:t>
            </w:r>
            <w:r w:rsidRPr="00605F9D">
              <w:rPr>
                <w:rFonts w:ascii="Times New Roman" w:eastAsia="Times New Roman" w:hAnsi="Times New Roman" w:cs="Times New Roman"/>
                <w:sz w:val="24"/>
                <w:szCs w:val="24"/>
                <w:lang w:val="vi-VN"/>
              </w:rPr>
              <w:br/>
              <w:t>- Lưu: VT.</w:t>
            </w:r>
          </w:p>
        </w:tc>
        <w:tc>
          <w:tcPr>
            <w:tcW w:w="4428" w:type="dxa"/>
            <w:tcMar>
              <w:top w:w="0" w:type="dxa"/>
              <w:left w:w="108" w:type="dxa"/>
              <w:bottom w:w="0" w:type="dxa"/>
              <w:right w:w="108" w:type="dxa"/>
            </w:tcMar>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NGƯỜI ĐẠI DIỆN THEO PHÁP LUẬT</w:t>
            </w:r>
            <w:r w:rsidRPr="00605F9D">
              <w:rPr>
                <w:rFonts w:ascii="Times New Roman" w:eastAsia="Times New Roman" w:hAnsi="Times New Roman" w:cs="Times New Roman"/>
                <w:b/>
                <w:bCs/>
                <w:sz w:val="24"/>
                <w:szCs w:val="24"/>
                <w:lang w:val="vi-VN"/>
              </w:rPr>
              <w:br/>
            </w:r>
            <w:r w:rsidRPr="00605F9D">
              <w:rPr>
                <w:rFonts w:ascii="Times New Roman" w:eastAsia="Times New Roman" w:hAnsi="Times New Roman" w:cs="Times New Roman"/>
                <w:i/>
                <w:iCs/>
                <w:sz w:val="24"/>
                <w:szCs w:val="24"/>
                <w:lang w:val="vi-VN"/>
              </w:rPr>
              <w:t>(K</w:t>
            </w:r>
            <w:r w:rsidRPr="00605F9D">
              <w:rPr>
                <w:rFonts w:ascii="Times New Roman" w:eastAsia="Times New Roman" w:hAnsi="Times New Roman" w:cs="Times New Roman"/>
                <w:i/>
                <w:iCs/>
                <w:sz w:val="24"/>
                <w:szCs w:val="24"/>
              </w:rPr>
              <w:t>ý</w:t>
            </w:r>
            <w:r w:rsidRPr="00605F9D">
              <w:rPr>
                <w:rFonts w:ascii="Times New Roman" w:eastAsia="Times New Roman" w:hAnsi="Times New Roman" w:cs="Times New Roman"/>
                <w:i/>
                <w:iCs/>
                <w:sz w:val="24"/>
                <w:szCs w:val="24"/>
                <w:lang w:val="vi-VN"/>
              </w:rPr>
              <w:t>, ghi rõ họ tên và đóng dấu)</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 </w:t>
      </w:r>
    </w:p>
    <w:p w:rsidR="0041438D" w:rsidRPr="00605F9D" w:rsidRDefault="0041438D" w:rsidP="00605F9D">
      <w:pPr>
        <w:spacing w:beforeLines="60" w:before="144" w:afterLines="60" w:after="144"/>
        <w:jc w:val="right"/>
        <w:rPr>
          <w:rFonts w:ascii="Times New Roman" w:eastAsia="Times New Roman" w:hAnsi="Times New Roman" w:cs="Times New Roman"/>
          <w:sz w:val="24"/>
          <w:szCs w:val="24"/>
        </w:rPr>
      </w:pPr>
      <w:bookmarkStart w:id="68" w:name="chuong_pl_3"/>
      <w:r w:rsidRPr="00605F9D">
        <w:rPr>
          <w:rFonts w:ascii="Times New Roman" w:eastAsia="Times New Roman" w:hAnsi="Times New Roman" w:cs="Times New Roman"/>
          <w:b/>
          <w:bCs/>
          <w:color w:val="000000"/>
          <w:sz w:val="24"/>
          <w:szCs w:val="24"/>
          <w:lang w:val="vi-VN"/>
        </w:rPr>
        <w:t>Mẫu số 03</w:t>
      </w:r>
      <w:bookmarkEnd w:id="68"/>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1. </w:t>
      </w:r>
      <w:bookmarkStart w:id="69" w:name="chuong_pl_3_name"/>
      <w:r w:rsidRPr="00605F9D">
        <w:rPr>
          <w:rFonts w:ascii="Times New Roman" w:eastAsia="Times New Roman" w:hAnsi="Times New Roman" w:cs="Times New Roman"/>
          <w:color w:val="000000"/>
          <w:sz w:val="24"/>
          <w:szCs w:val="24"/>
          <w:lang w:val="vi-VN"/>
        </w:rPr>
        <w:t>Mẫu biển hiệu</w:t>
      </w:r>
      <w:bookmarkEnd w:id="69"/>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a) Biển hiệu ô tô vận tải khách du lịch:</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noProof/>
          <w:sz w:val="24"/>
          <w:szCs w:val="24"/>
          <w:lang w:val="en-AU" w:eastAsia="en-AU"/>
        </w:rPr>
        <w:drawing>
          <wp:inline distT="0" distB="0" distL="0" distR="0" wp14:anchorId="33C54DCF" wp14:editId="3346D771">
            <wp:extent cx="4211955" cy="2355215"/>
            <wp:effectExtent l="0" t="0" r="0" b="6985"/>
            <wp:docPr id="2" name="Picture 2" descr="https://thuvienphapluat.vn/doc2htm/0035628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56282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1955" cy="2355215"/>
                    </a:xfrm>
                    <a:prstGeom prst="rect">
                      <a:avLst/>
                    </a:prstGeom>
                    <a:noFill/>
                    <a:ln>
                      <a:noFill/>
                    </a:ln>
                  </pic:spPr>
                </pic:pic>
              </a:graphicData>
            </a:graphic>
          </wp:inline>
        </w:drawing>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b) Biển hiệu tàu thủy vận tải khách du lịch:</w:t>
      </w:r>
    </w:p>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noProof/>
          <w:sz w:val="24"/>
          <w:szCs w:val="24"/>
          <w:lang w:val="en-AU" w:eastAsia="en-AU"/>
        </w:rPr>
        <w:lastRenderedPageBreak/>
        <w:drawing>
          <wp:inline distT="0" distB="0" distL="0" distR="0" wp14:anchorId="3FC3CA57" wp14:editId="55363F99">
            <wp:extent cx="4260215" cy="2466340"/>
            <wp:effectExtent l="0" t="0" r="6985" b="0"/>
            <wp:docPr id="1" name="Picture 1" descr="https://thuvienphapluat.vn/doc2htm/0035628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5628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215" cy="2466340"/>
                    </a:xfrm>
                    <a:prstGeom prst="rect">
                      <a:avLst/>
                    </a:prstGeom>
                    <a:noFill/>
                    <a:ln>
                      <a:noFill/>
                    </a:ln>
                  </pic:spPr>
                </pic:pic>
              </a:graphicData>
            </a:graphic>
          </wp:inline>
        </w:drawing>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2. Kiểu (phông) chữ và cỡ chữ (tối thiểu):</w:t>
      </w:r>
    </w:p>
    <w:tbl>
      <w:tblPr>
        <w:tblW w:w="5000" w:type="pct"/>
        <w:tblCellSpacing w:w="0" w:type="dxa"/>
        <w:tblCellMar>
          <w:left w:w="0" w:type="dxa"/>
          <w:right w:w="0" w:type="dxa"/>
        </w:tblCellMar>
        <w:tblLook w:val="04A0" w:firstRow="1" w:lastRow="0" w:firstColumn="1" w:lastColumn="0" w:noHBand="0" w:noVBand="1"/>
      </w:tblPr>
      <w:tblGrid>
        <w:gridCol w:w="3148"/>
        <w:gridCol w:w="2576"/>
        <w:gridCol w:w="1813"/>
        <w:gridCol w:w="1908"/>
      </w:tblGrid>
      <w:tr w:rsidR="0041438D" w:rsidRPr="00605F9D" w:rsidTr="0041438D">
        <w:trPr>
          <w:tblCellSpacing w:w="0" w:type="dxa"/>
        </w:trPr>
        <w:tc>
          <w:tcPr>
            <w:tcW w:w="16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Nội dung</w:t>
            </w:r>
          </w:p>
        </w:tc>
        <w:tc>
          <w:tcPr>
            <w:tcW w:w="13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Ki</w:t>
            </w:r>
            <w:r w:rsidRPr="00605F9D">
              <w:rPr>
                <w:rFonts w:ascii="Times New Roman" w:eastAsia="Times New Roman" w:hAnsi="Times New Roman" w:cs="Times New Roman"/>
                <w:b/>
                <w:bCs/>
                <w:sz w:val="24"/>
                <w:szCs w:val="24"/>
              </w:rPr>
              <w:t>ể</w:t>
            </w:r>
            <w:r w:rsidRPr="00605F9D">
              <w:rPr>
                <w:rFonts w:ascii="Times New Roman" w:eastAsia="Times New Roman" w:hAnsi="Times New Roman" w:cs="Times New Roman"/>
                <w:b/>
                <w:bCs/>
                <w:sz w:val="24"/>
                <w:szCs w:val="24"/>
                <w:lang w:val="vi-VN"/>
              </w:rPr>
              <w:t>u chữ</w:t>
            </w:r>
          </w:p>
        </w:tc>
        <w:tc>
          <w:tcPr>
            <w:tcW w:w="950" w:type="pct"/>
            <w:tcBorders>
              <w:top w:val="single" w:sz="8" w:space="0" w:color="auto"/>
              <w:left w:val="single" w:sz="8" w:space="0" w:color="auto"/>
              <w:bottom w:val="nil"/>
              <w:right w:val="nil"/>
            </w:tcBorders>
            <w:shd w:val="clear" w:color="auto" w:fill="FFFFFF"/>
            <w:vAlign w:val="bottom"/>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Chiều cao chữ (chưa c</w:t>
            </w:r>
            <w:r w:rsidRPr="00605F9D">
              <w:rPr>
                <w:rFonts w:ascii="Times New Roman" w:eastAsia="Times New Roman" w:hAnsi="Times New Roman" w:cs="Times New Roman"/>
                <w:b/>
                <w:bCs/>
                <w:sz w:val="24"/>
                <w:szCs w:val="24"/>
              </w:rPr>
              <w:t>ó </w:t>
            </w:r>
            <w:r w:rsidRPr="00605F9D">
              <w:rPr>
                <w:rFonts w:ascii="Times New Roman" w:eastAsia="Times New Roman" w:hAnsi="Times New Roman" w:cs="Times New Roman"/>
                <w:b/>
                <w:bCs/>
                <w:sz w:val="24"/>
                <w:szCs w:val="24"/>
                <w:lang w:val="vi-VN"/>
              </w:rPr>
              <w:t>dấu)</w:t>
            </w:r>
          </w:p>
        </w:tc>
        <w:tc>
          <w:tcPr>
            <w:tcW w:w="9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b/>
                <w:bCs/>
                <w:sz w:val="24"/>
                <w:szCs w:val="24"/>
                <w:lang w:val="vi-VN"/>
              </w:rPr>
              <w:t>Chiều rộng chữ</w:t>
            </w:r>
          </w:p>
        </w:tc>
      </w:tr>
      <w:tr w:rsidR="0041438D" w:rsidRPr="00605F9D" w:rsidTr="0041438D">
        <w:trPr>
          <w:tblCellSpacing w:w="0" w:type="dxa"/>
        </w:trPr>
        <w:tc>
          <w:tcPr>
            <w:tcW w:w="16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Số: </w:t>
            </w:r>
            <w:r w:rsidRPr="00605F9D">
              <w:rPr>
                <w:rFonts w:ascii="Times New Roman" w:eastAsia="Times New Roman" w:hAnsi="Times New Roman" w:cs="Times New Roman"/>
                <w:sz w:val="24"/>
                <w:szCs w:val="24"/>
              </w:rPr>
              <w:t>………………………..</w:t>
            </w:r>
          </w:p>
        </w:tc>
        <w:tc>
          <w:tcPr>
            <w:tcW w:w="13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Times New Roman</w:t>
            </w:r>
          </w:p>
        </w:tc>
        <w:tc>
          <w:tcPr>
            <w:tcW w:w="1950" w:type="pct"/>
            <w:gridSpan w:val="2"/>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Cỡ chữ 16 ± 18</w:t>
            </w:r>
          </w:p>
        </w:tc>
      </w:tr>
      <w:tr w:rsidR="0041438D" w:rsidRPr="00605F9D" w:rsidTr="0041438D">
        <w:trPr>
          <w:tblCellSpacing w:w="0" w:type="dxa"/>
        </w:trPr>
        <w:tc>
          <w:tcPr>
            <w:tcW w:w="1650" w:type="pct"/>
            <w:tcBorders>
              <w:top w:val="single" w:sz="8" w:space="0" w:color="auto"/>
              <w:left w:val="single" w:sz="8" w:space="0" w:color="auto"/>
              <w:bottom w:val="nil"/>
              <w:right w:val="nil"/>
            </w:tcBorders>
            <w:shd w:val="clear" w:color="auto" w:fill="FFFFFF"/>
            <w:vAlign w:val="bottom"/>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XE Ô TÔ/TÀU THỦY VẬN TẢI KHÁCH</w:t>
            </w:r>
          </w:p>
        </w:tc>
        <w:tc>
          <w:tcPr>
            <w:tcW w:w="1350" w:type="pct"/>
            <w:tcBorders>
              <w:top w:val="single" w:sz="8" w:space="0" w:color="auto"/>
              <w:left w:val="single" w:sz="8" w:space="0" w:color="auto"/>
              <w:bottom w:val="nil"/>
              <w:right w:val="nil"/>
            </w:tcBorders>
            <w:shd w:val="clear" w:color="auto" w:fill="FFFFFF"/>
            <w:vAlign w:val="bottom"/>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Times New Roman, in hoa, kéo dãn</w:t>
            </w:r>
          </w:p>
        </w:tc>
        <w:tc>
          <w:tcPr>
            <w:tcW w:w="9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8mm ± 2 mm</w:t>
            </w:r>
          </w:p>
        </w:tc>
        <w:tc>
          <w:tcPr>
            <w:tcW w:w="9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7mm ± 2 mm</w:t>
            </w:r>
          </w:p>
        </w:tc>
      </w:tr>
      <w:tr w:rsidR="0041438D" w:rsidRPr="00605F9D" w:rsidTr="0041438D">
        <w:trPr>
          <w:tblCellSpacing w:w="0" w:type="dxa"/>
        </w:trPr>
        <w:tc>
          <w:tcPr>
            <w:tcW w:w="16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rPr>
              <w:t>DU </w:t>
            </w:r>
            <w:r w:rsidRPr="00605F9D">
              <w:rPr>
                <w:rFonts w:ascii="Times New Roman" w:eastAsia="Times New Roman" w:hAnsi="Times New Roman" w:cs="Times New Roman"/>
                <w:sz w:val="24"/>
                <w:szCs w:val="24"/>
                <w:lang w:val="vi-VN"/>
              </w:rPr>
              <w:t>LỊCH</w:t>
            </w:r>
          </w:p>
        </w:tc>
        <w:tc>
          <w:tcPr>
            <w:tcW w:w="1350" w:type="pct"/>
            <w:tcBorders>
              <w:top w:val="single" w:sz="8" w:space="0" w:color="auto"/>
              <w:left w:val="single" w:sz="8" w:space="0" w:color="auto"/>
              <w:bottom w:val="nil"/>
              <w:right w:val="nil"/>
            </w:tcBorders>
            <w:shd w:val="clear" w:color="auto" w:fill="FFFFFF"/>
            <w:vAlign w:val="bottom"/>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Times New Roman, in hoa, kéo dãn</w:t>
            </w:r>
          </w:p>
        </w:tc>
        <w:tc>
          <w:tcPr>
            <w:tcW w:w="950" w:type="pct"/>
            <w:tcBorders>
              <w:top w:val="single" w:sz="8" w:space="0" w:color="auto"/>
              <w:left w:val="single" w:sz="8" w:space="0" w:color="auto"/>
              <w:bottom w:val="nil"/>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20mm ± 3mm</w:t>
            </w:r>
          </w:p>
        </w:tc>
        <w:tc>
          <w:tcPr>
            <w:tcW w:w="950" w:type="pct"/>
            <w:tcBorders>
              <w:top w:val="single" w:sz="8" w:space="0" w:color="auto"/>
              <w:left w:val="single" w:sz="8" w:space="0" w:color="auto"/>
              <w:bottom w:val="nil"/>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15mm ± 3mm</w:t>
            </w:r>
          </w:p>
        </w:tc>
      </w:tr>
      <w:tr w:rsidR="0041438D" w:rsidRPr="00605F9D" w:rsidTr="0041438D">
        <w:trPr>
          <w:tblCellSpacing w:w="0" w:type="dxa"/>
        </w:trPr>
        <w:tc>
          <w:tcPr>
            <w:tcW w:w="1650" w:type="pct"/>
            <w:tcBorders>
              <w:top w:val="single" w:sz="8" w:space="0" w:color="auto"/>
              <w:left w:val="single" w:sz="8" w:space="0" w:color="auto"/>
              <w:bottom w:val="single" w:sz="8" w:space="0" w:color="auto"/>
              <w:right w:val="nil"/>
            </w:tcBorders>
            <w:shd w:val="clear" w:color="auto" w:fill="FFFFFF"/>
            <w:vAlign w:val="bottom"/>
            <w:hideMark/>
          </w:tcPr>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Đơn vị:</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B</w:t>
            </w:r>
            <w:r w:rsidRPr="00605F9D">
              <w:rPr>
                <w:rFonts w:ascii="Times New Roman" w:eastAsia="Times New Roman" w:hAnsi="Times New Roman" w:cs="Times New Roman"/>
                <w:sz w:val="24"/>
                <w:szCs w:val="24"/>
              </w:rPr>
              <w:t>i</w:t>
            </w:r>
            <w:r w:rsidRPr="00605F9D">
              <w:rPr>
                <w:rFonts w:ascii="Times New Roman" w:eastAsia="Times New Roman" w:hAnsi="Times New Roman" w:cs="Times New Roman"/>
                <w:sz w:val="24"/>
                <w:szCs w:val="24"/>
                <w:lang w:val="vi-VN"/>
              </w:rPr>
              <w:t>ển đăng ký:</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Có giá trị đến:</w:t>
            </w:r>
          </w:p>
        </w:tc>
        <w:tc>
          <w:tcPr>
            <w:tcW w:w="1350" w:type="pct"/>
            <w:tcBorders>
              <w:top w:val="single" w:sz="8" w:space="0" w:color="auto"/>
              <w:left w:val="single" w:sz="8" w:space="0" w:color="auto"/>
              <w:bottom w:val="single" w:sz="8" w:space="0" w:color="auto"/>
              <w:right w:val="nil"/>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Times New Roman</w:t>
            </w:r>
          </w:p>
        </w:tc>
        <w:tc>
          <w:tcPr>
            <w:tcW w:w="19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1438D" w:rsidRPr="00605F9D" w:rsidRDefault="0041438D" w:rsidP="00605F9D">
            <w:pPr>
              <w:spacing w:beforeLines="60" w:before="144" w:afterLines="60" w:after="144"/>
              <w:jc w:val="center"/>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Cỡ chữ 16 ± 18</w:t>
            </w:r>
          </w:p>
        </w:tc>
      </w:tr>
    </w:tbl>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3. Kích thước biển hiệu (tối thiểu), tỷ lệ này được thay đổi tùy thuộc kích thước từng phương tiện:</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Chiều dài: D</w:t>
      </w:r>
      <w:r w:rsidRPr="00605F9D">
        <w:rPr>
          <w:rFonts w:ascii="Times New Roman" w:eastAsia="Times New Roman" w:hAnsi="Times New Roman" w:cs="Times New Roman"/>
          <w:sz w:val="24"/>
          <w:szCs w:val="24"/>
          <w:vertAlign w:val="subscript"/>
        </w:rPr>
        <w:t>d</w:t>
      </w:r>
      <w:r w:rsidRPr="00605F9D">
        <w:rPr>
          <w:rFonts w:ascii="Times New Roman" w:eastAsia="Times New Roman" w:hAnsi="Times New Roman" w:cs="Times New Roman"/>
          <w:sz w:val="24"/>
          <w:szCs w:val="24"/>
          <w:vertAlign w:val="subscript"/>
          <w:lang w:val="vi-VN"/>
        </w:rPr>
        <w:t>à</w:t>
      </w:r>
      <w:r w:rsidRPr="00605F9D">
        <w:rPr>
          <w:rFonts w:ascii="Times New Roman" w:eastAsia="Times New Roman" w:hAnsi="Times New Roman" w:cs="Times New Roman"/>
          <w:sz w:val="24"/>
          <w:szCs w:val="24"/>
          <w:vertAlign w:val="subscript"/>
        </w:rPr>
        <w:t>i</w:t>
      </w:r>
      <w:r w:rsidRPr="00605F9D">
        <w:rPr>
          <w:rFonts w:ascii="Times New Roman" w:eastAsia="Times New Roman" w:hAnsi="Times New Roman" w:cs="Times New Roman"/>
          <w:sz w:val="24"/>
          <w:szCs w:val="24"/>
        </w:rPr>
        <w:t> </w:t>
      </w:r>
      <w:r w:rsidRPr="00605F9D">
        <w:rPr>
          <w:rFonts w:ascii="Times New Roman" w:eastAsia="Times New Roman" w:hAnsi="Times New Roman" w:cs="Times New Roman"/>
          <w:sz w:val="24"/>
          <w:szCs w:val="24"/>
          <w:lang w:val="vi-VN"/>
        </w:rPr>
        <w:t>= 200mm ± 20mm;</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lastRenderedPageBreak/>
        <w:t>Chiều cao: C</w:t>
      </w:r>
      <w:r w:rsidRPr="00605F9D">
        <w:rPr>
          <w:rFonts w:ascii="Times New Roman" w:eastAsia="Times New Roman" w:hAnsi="Times New Roman" w:cs="Times New Roman"/>
          <w:sz w:val="24"/>
          <w:szCs w:val="24"/>
          <w:vertAlign w:val="subscript"/>
          <w:lang w:val="vi-VN"/>
        </w:rPr>
        <w:t>cao</w:t>
      </w:r>
      <w:r w:rsidRPr="00605F9D">
        <w:rPr>
          <w:rFonts w:ascii="Times New Roman" w:eastAsia="Times New Roman" w:hAnsi="Times New Roman" w:cs="Times New Roman"/>
          <w:sz w:val="24"/>
          <w:szCs w:val="24"/>
          <w:lang w:val="vi-VN"/>
        </w:rPr>
        <w:t> = 100mm ± 15mm.</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4. Màu sắc biển hiệu:</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a) Góc trên bên trái có Logo hòn trống mái.</w:t>
      </w:r>
    </w:p>
    <w:p w:rsidR="0041438D" w:rsidRPr="00605F9D" w:rsidRDefault="0041438D" w:rsidP="00605F9D">
      <w:pPr>
        <w:spacing w:beforeLines="60" w:before="144" w:afterLines="60" w:after="144"/>
        <w:rPr>
          <w:rFonts w:ascii="Times New Roman" w:eastAsia="Times New Roman" w:hAnsi="Times New Roman" w:cs="Times New Roman"/>
          <w:sz w:val="24"/>
          <w:szCs w:val="24"/>
        </w:rPr>
      </w:pPr>
      <w:r w:rsidRPr="00605F9D">
        <w:rPr>
          <w:rFonts w:ascii="Times New Roman" w:eastAsia="Times New Roman" w:hAnsi="Times New Roman" w:cs="Times New Roman"/>
          <w:sz w:val="24"/>
          <w:szCs w:val="24"/>
          <w:lang w:val="vi-VN"/>
        </w:rPr>
        <w:t>b) Mầu sắc biển hiệu: Viền đỏ, chữ xanh đậm,</w:t>
      </w:r>
    </w:p>
    <w:p w:rsidR="0041438D" w:rsidRPr="00605F9D" w:rsidRDefault="0041438D" w:rsidP="00605F9D">
      <w:pPr>
        <w:spacing w:beforeLines="60" w:before="144" w:afterLines="60" w:after="144"/>
        <w:rPr>
          <w:rFonts w:ascii="Times New Roman" w:eastAsia="Times New Roman" w:hAnsi="Times New Roman" w:cs="Times New Roman"/>
          <w:sz w:val="24"/>
          <w:szCs w:val="24"/>
          <w:lang w:val="en-AU"/>
        </w:rPr>
      </w:pPr>
      <w:r w:rsidRPr="00605F9D">
        <w:rPr>
          <w:rFonts w:ascii="Times New Roman" w:eastAsia="Times New Roman" w:hAnsi="Times New Roman" w:cs="Times New Roman"/>
          <w:sz w:val="24"/>
          <w:szCs w:val="24"/>
          <w:lang w:val="vi-VN"/>
        </w:rPr>
        <w:t>5. Chất liệu biển hiệu: Giấy cứng</w:t>
      </w:r>
    </w:p>
    <w:bookmarkEnd w:id="0"/>
    <w:p w:rsidR="0032093E" w:rsidRPr="00605F9D" w:rsidRDefault="0032093E" w:rsidP="00605F9D">
      <w:pPr>
        <w:spacing w:beforeLines="60" w:before="144" w:afterLines="60" w:after="144"/>
        <w:rPr>
          <w:rFonts w:ascii="Times New Roman" w:hAnsi="Times New Roman" w:cs="Times New Roman"/>
          <w:sz w:val="24"/>
          <w:szCs w:val="24"/>
        </w:rPr>
      </w:pPr>
    </w:p>
    <w:sectPr w:rsidR="0032093E" w:rsidRPr="00605F9D" w:rsidSect="00CB3CDE">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DE" w:rsidRDefault="00CB3CDE" w:rsidP="00CB3CDE">
      <w:pPr>
        <w:spacing w:after="0" w:line="240" w:lineRule="auto"/>
      </w:pPr>
      <w:r>
        <w:separator/>
      </w:r>
    </w:p>
  </w:endnote>
  <w:endnote w:type="continuationSeparator" w:id="0">
    <w:p w:rsidR="00CB3CDE" w:rsidRDefault="00CB3CDE" w:rsidP="00CB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DE" w:rsidRDefault="00CB3CDE" w:rsidP="00CB3CDE">
      <w:pPr>
        <w:spacing w:after="0" w:line="240" w:lineRule="auto"/>
      </w:pPr>
      <w:r>
        <w:separator/>
      </w:r>
    </w:p>
  </w:footnote>
  <w:footnote w:type="continuationSeparator" w:id="0">
    <w:p w:rsidR="00CB3CDE" w:rsidRDefault="00CB3CDE" w:rsidP="00CB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700" w:type="dxa"/>
      <w:tblBorders>
        <w:bottom w:val="single" w:sz="4" w:space="0" w:color="auto"/>
      </w:tblBorders>
      <w:tblLayout w:type="fixed"/>
      <w:tblLook w:val="04A0" w:firstRow="1" w:lastRow="0" w:firstColumn="1" w:lastColumn="0" w:noHBand="0" w:noVBand="1"/>
    </w:tblPr>
    <w:tblGrid>
      <w:gridCol w:w="2407"/>
      <w:gridCol w:w="8363"/>
    </w:tblGrid>
    <w:tr w:rsidR="00CB3CDE" w:rsidRPr="00CB3CDE" w:rsidTr="00CB3CDE">
      <w:trPr>
        <w:trHeight w:val="2268"/>
      </w:trPr>
      <w:tc>
        <w:tcPr>
          <w:tcW w:w="2407" w:type="dxa"/>
          <w:tcBorders>
            <w:top w:val="nil"/>
            <w:left w:val="nil"/>
            <w:bottom w:val="single" w:sz="4" w:space="0" w:color="auto"/>
            <w:right w:val="nil"/>
          </w:tcBorders>
          <w:vAlign w:val="center"/>
          <w:hideMark/>
        </w:tcPr>
        <w:p w:rsidR="00CB3CDE" w:rsidRPr="00CB3CDE" w:rsidRDefault="00CB3CDE">
          <w:pPr>
            <w:spacing w:line="360" w:lineRule="auto"/>
            <w:jc w:val="both"/>
            <w:rPr>
              <w:rFonts w:ascii="Times New Roman" w:hAnsi="Times New Roman" w:cs="Times New Roman"/>
              <w:b/>
              <w:color w:val="000000"/>
            </w:rPr>
          </w:pPr>
          <w:r w:rsidRPr="00CB3CDE">
            <w:rPr>
              <w:rFonts w:ascii="Times New Roman" w:hAnsi="Times New Roman" w:cs="Times New Roman"/>
              <w:b/>
              <w:color w:val="000000"/>
            </w:rPr>
            <w:t xml:space="preserve">        </w:t>
          </w:r>
          <w:r w:rsidRPr="00CB3CDE">
            <w:rPr>
              <w:rFonts w:ascii="Times New Roman" w:hAnsi="Times New Roman" w:cs="Times New Roman"/>
              <w:b/>
              <w:noProof/>
              <w:color w:val="000000"/>
              <w:lang w:val="en-AU" w:eastAsia="en-AU"/>
            </w:rPr>
            <w:drawing>
              <wp:inline distT="0" distB="0" distL="0" distR="0" wp14:anchorId="5BE5E8BB" wp14:editId="1E1E43F3">
                <wp:extent cx="1431925" cy="862330"/>
                <wp:effectExtent l="0" t="0" r="0" b="0"/>
                <wp:docPr id="3" name="Picture 3"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62330"/>
                        </a:xfrm>
                        <a:prstGeom prst="rect">
                          <a:avLst/>
                        </a:prstGeom>
                        <a:noFill/>
                        <a:ln>
                          <a:noFill/>
                        </a:ln>
                      </pic:spPr>
                    </pic:pic>
                  </a:graphicData>
                </a:graphic>
              </wp:inline>
            </w:drawing>
          </w:r>
          <w:r w:rsidRPr="00CB3CDE">
            <w:rPr>
              <w:rFonts w:ascii="Times New Roman" w:hAnsi="Times New Roman" w:cs="Times New Roman"/>
              <w:b/>
              <w:color w:val="000000"/>
            </w:rPr>
            <w:t xml:space="preserve">                                                                                                                                                                                                                                                                                                                                                                                                                                                                                              </w:t>
          </w:r>
        </w:p>
      </w:tc>
      <w:tc>
        <w:tcPr>
          <w:tcW w:w="8363" w:type="dxa"/>
          <w:tcBorders>
            <w:top w:val="nil"/>
            <w:left w:val="nil"/>
            <w:bottom w:val="single" w:sz="4" w:space="0" w:color="auto"/>
            <w:right w:val="nil"/>
          </w:tcBorders>
          <w:vAlign w:val="center"/>
          <w:hideMark/>
        </w:tcPr>
        <w:p w:rsidR="00CB3CDE" w:rsidRPr="00CB3CDE" w:rsidRDefault="00CB3CDE">
          <w:pPr>
            <w:pStyle w:val="Heading6"/>
            <w:spacing w:line="360" w:lineRule="auto"/>
            <w:ind w:left="-108"/>
            <w:jc w:val="both"/>
            <w:rPr>
              <w:b/>
              <w:color w:val="000000"/>
              <w:sz w:val="22"/>
              <w:szCs w:val="22"/>
            </w:rPr>
          </w:pPr>
          <w:r w:rsidRPr="00CB3CDE">
            <w:rPr>
              <w:b/>
              <w:color w:val="000000"/>
              <w:sz w:val="22"/>
              <w:szCs w:val="22"/>
            </w:rPr>
            <w:t xml:space="preserve">CÔNG TY LUẬT TNHH DƯƠNG GIA – DUONG GIA LAW COMPANY LIMITED </w:t>
          </w:r>
        </w:p>
        <w:p w:rsidR="00CB3CDE" w:rsidRPr="00CB3CDE" w:rsidRDefault="00CB3CDE">
          <w:pPr>
            <w:spacing w:line="360" w:lineRule="auto"/>
            <w:ind w:left="-108"/>
            <w:jc w:val="both"/>
            <w:rPr>
              <w:rFonts w:ascii="Times New Roman" w:hAnsi="Times New Roman" w:cs="Times New Roman"/>
              <w:color w:val="000000"/>
            </w:rPr>
          </w:pPr>
          <w:r w:rsidRPr="00CB3CDE">
            <w:rPr>
              <w:rFonts w:ascii="Times New Roman" w:hAnsi="Times New Roman" w:cs="Times New Roman"/>
              <w:color w:val="000000"/>
            </w:rPr>
            <w:t xml:space="preserve">No 2501B, Golden Land building, 275 Nguyen </w:t>
          </w:r>
          <w:proofErr w:type="spellStart"/>
          <w:r w:rsidRPr="00CB3CDE">
            <w:rPr>
              <w:rFonts w:ascii="Times New Roman" w:hAnsi="Times New Roman" w:cs="Times New Roman"/>
              <w:color w:val="000000"/>
            </w:rPr>
            <w:t>Trai</w:t>
          </w:r>
          <w:proofErr w:type="spellEnd"/>
          <w:r w:rsidRPr="00CB3CDE">
            <w:rPr>
              <w:rFonts w:ascii="Times New Roman" w:hAnsi="Times New Roman" w:cs="Times New Roman"/>
              <w:color w:val="000000"/>
            </w:rPr>
            <w:t xml:space="preserve"> Street, </w:t>
          </w:r>
          <w:proofErr w:type="spellStart"/>
          <w:r w:rsidRPr="00CB3CDE">
            <w:rPr>
              <w:rFonts w:ascii="Times New Roman" w:hAnsi="Times New Roman" w:cs="Times New Roman"/>
              <w:color w:val="000000"/>
            </w:rPr>
            <w:t>Thanh</w:t>
          </w:r>
          <w:proofErr w:type="spellEnd"/>
          <w:r w:rsidRPr="00CB3CDE">
            <w:rPr>
              <w:rFonts w:ascii="Times New Roman" w:hAnsi="Times New Roman" w:cs="Times New Roman"/>
              <w:color w:val="000000"/>
            </w:rPr>
            <w:t xml:space="preserve"> </w:t>
          </w:r>
          <w:proofErr w:type="spellStart"/>
          <w:r w:rsidRPr="00CB3CDE">
            <w:rPr>
              <w:rFonts w:ascii="Times New Roman" w:hAnsi="Times New Roman" w:cs="Times New Roman"/>
              <w:color w:val="000000"/>
            </w:rPr>
            <w:t>Xuan</w:t>
          </w:r>
          <w:proofErr w:type="spellEnd"/>
          <w:r w:rsidRPr="00CB3CDE">
            <w:rPr>
              <w:rFonts w:ascii="Times New Roman" w:hAnsi="Times New Roman" w:cs="Times New Roman"/>
              <w:color w:val="000000"/>
            </w:rPr>
            <w:t xml:space="preserve"> District, Hanoi City, Viet Nam</w:t>
          </w:r>
        </w:p>
        <w:p w:rsidR="00CB3CDE" w:rsidRPr="00CB3CDE" w:rsidRDefault="00CB3CDE">
          <w:pPr>
            <w:spacing w:line="360" w:lineRule="auto"/>
            <w:ind w:left="-108"/>
            <w:jc w:val="both"/>
            <w:rPr>
              <w:rFonts w:ascii="Times New Roman" w:hAnsi="Times New Roman" w:cs="Times New Roman"/>
              <w:color w:val="000000"/>
            </w:rPr>
          </w:pPr>
          <w:r w:rsidRPr="00CB3CDE">
            <w:rPr>
              <w:rFonts w:ascii="Times New Roman" w:hAnsi="Times New Roman" w:cs="Times New Roman"/>
              <w:color w:val="000000"/>
            </w:rPr>
            <w:t>Tel:   1900.6568 – 1900.6586             Phone: 02473.000.111</w:t>
          </w:r>
        </w:p>
        <w:p w:rsidR="00CB3CDE" w:rsidRPr="00CB3CDE" w:rsidRDefault="00CB3CDE">
          <w:pPr>
            <w:spacing w:line="360" w:lineRule="auto"/>
            <w:ind w:left="-108"/>
            <w:jc w:val="both"/>
            <w:rPr>
              <w:rFonts w:ascii="Times New Roman" w:hAnsi="Times New Roman" w:cs="Times New Roman"/>
              <w:color w:val="000000"/>
            </w:rPr>
          </w:pPr>
          <w:r w:rsidRPr="00CB3CDE">
            <w:rPr>
              <w:rFonts w:ascii="Times New Roman" w:hAnsi="Times New Roman" w:cs="Times New Roman"/>
              <w:color w:val="000000"/>
            </w:rPr>
            <w:t xml:space="preserve">Email: </w:t>
          </w:r>
          <w:hyperlink r:id="rId2" w:history="1">
            <w:r w:rsidRPr="00CB3CDE">
              <w:rPr>
                <w:rStyle w:val="Hyperlink"/>
                <w:rFonts w:ascii="Times New Roman" w:hAnsi="Times New Roman" w:cs="Times New Roman"/>
                <w:color w:val="000000"/>
              </w:rPr>
              <w:t>lienhe@luatduonggia.vn</w:t>
            </w:r>
          </w:hyperlink>
          <w:r w:rsidRPr="00CB3CDE">
            <w:rPr>
              <w:rFonts w:ascii="Times New Roman" w:hAnsi="Times New Roman" w:cs="Times New Roman"/>
              <w:color w:val="000000"/>
            </w:rPr>
            <w:t xml:space="preserve">          Website: </w:t>
          </w:r>
          <w:hyperlink r:id="rId3" w:history="1">
            <w:r w:rsidRPr="00CB3CDE">
              <w:rPr>
                <w:rStyle w:val="Hyperlink"/>
                <w:rFonts w:ascii="Times New Roman" w:hAnsi="Times New Roman" w:cs="Times New Roman"/>
                <w:color w:val="000000"/>
              </w:rPr>
              <w:t>http://www.luatduonggia.vn</w:t>
            </w:r>
          </w:hyperlink>
        </w:p>
      </w:tc>
    </w:tr>
  </w:tbl>
  <w:p w:rsidR="00CB3CDE" w:rsidRPr="00CB3CDE" w:rsidRDefault="00CB3CDE" w:rsidP="00CB3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8D"/>
    <w:rsid w:val="0032093E"/>
    <w:rsid w:val="003B31F3"/>
    <w:rsid w:val="0041438D"/>
    <w:rsid w:val="00537CB4"/>
    <w:rsid w:val="00605F9D"/>
    <w:rsid w:val="0093017E"/>
    <w:rsid w:val="00CB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B3CDE"/>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38D"/>
    <w:rPr>
      <w:color w:val="0000FF"/>
      <w:u w:val="single"/>
    </w:rPr>
  </w:style>
  <w:style w:type="character" w:styleId="FollowedHyperlink">
    <w:name w:val="FollowedHyperlink"/>
    <w:basedOn w:val="DefaultParagraphFont"/>
    <w:uiPriority w:val="99"/>
    <w:semiHidden/>
    <w:unhideWhenUsed/>
    <w:rsid w:val="0041438D"/>
    <w:rPr>
      <w:color w:val="800080"/>
      <w:u w:val="single"/>
    </w:rPr>
  </w:style>
  <w:style w:type="paragraph" w:styleId="Header">
    <w:name w:val="header"/>
    <w:basedOn w:val="Normal"/>
    <w:link w:val="HeaderChar"/>
    <w:uiPriority w:val="99"/>
    <w:unhideWhenUsed/>
    <w:rsid w:val="00CB3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CDE"/>
  </w:style>
  <w:style w:type="paragraph" w:styleId="Footer">
    <w:name w:val="footer"/>
    <w:basedOn w:val="Normal"/>
    <w:link w:val="FooterChar"/>
    <w:uiPriority w:val="99"/>
    <w:unhideWhenUsed/>
    <w:rsid w:val="00CB3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CDE"/>
  </w:style>
  <w:style w:type="character" w:customStyle="1" w:styleId="Heading6Char">
    <w:name w:val="Heading 6 Char"/>
    <w:basedOn w:val="DefaultParagraphFont"/>
    <w:link w:val="Heading6"/>
    <w:semiHidden/>
    <w:rsid w:val="00CB3CDE"/>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CB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CDE"/>
    <w:rPr>
      <w:rFonts w:ascii="Tahoma" w:hAnsi="Tahoma" w:cs="Tahoma"/>
      <w:sz w:val="16"/>
      <w:szCs w:val="16"/>
    </w:rPr>
  </w:style>
  <w:style w:type="paragraph" w:styleId="ListParagraph">
    <w:name w:val="List Paragraph"/>
    <w:basedOn w:val="Normal"/>
    <w:uiPriority w:val="34"/>
    <w:qFormat/>
    <w:rsid w:val="00930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CB3CDE"/>
    <w:pPr>
      <w:keepNext/>
      <w:spacing w:after="0" w:line="240" w:lineRule="auto"/>
      <w:ind w:left="175"/>
      <w:outlineLvl w:val="5"/>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3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38D"/>
    <w:rPr>
      <w:color w:val="0000FF"/>
      <w:u w:val="single"/>
    </w:rPr>
  </w:style>
  <w:style w:type="character" w:styleId="FollowedHyperlink">
    <w:name w:val="FollowedHyperlink"/>
    <w:basedOn w:val="DefaultParagraphFont"/>
    <w:uiPriority w:val="99"/>
    <w:semiHidden/>
    <w:unhideWhenUsed/>
    <w:rsid w:val="0041438D"/>
    <w:rPr>
      <w:color w:val="800080"/>
      <w:u w:val="single"/>
    </w:rPr>
  </w:style>
  <w:style w:type="paragraph" w:styleId="Header">
    <w:name w:val="header"/>
    <w:basedOn w:val="Normal"/>
    <w:link w:val="HeaderChar"/>
    <w:uiPriority w:val="99"/>
    <w:unhideWhenUsed/>
    <w:rsid w:val="00CB3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CDE"/>
  </w:style>
  <w:style w:type="paragraph" w:styleId="Footer">
    <w:name w:val="footer"/>
    <w:basedOn w:val="Normal"/>
    <w:link w:val="FooterChar"/>
    <w:uiPriority w:val="99"/>
    <w:unhideWhenUsed/>
    <w:rsid w:val="00CB3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CDE"/>
  </w:style>
  <w:style w:type="character" w:customStyle="1" w:styleId="Heading6Char">
    <w:name w:val="Heading 6 Char"/>
    <w:basedOn w:val="DefaultParagraphFont"/>
    <w:link w:val="Heading6"/>
    <w:semiHidden/>
    <w:rsid w:val="00CB3CDE"/>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CB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CDE"/>
    <w:rPr>
      <w:rFonts w:ascii="Tahoma" w:hAnsi="Tahoma" w:cs="Tahoma"/>
      <w:sz w:val="16"/>
      <w:szCs w:val="16"/>
    </w:rPr>
  </w:style>
  <w:style w:type="paragraph" w:styleId="ListParagraph">
    <w:name w:val="List Paragraph"/>
    <w:basedOn w:val="Normal"/>
    <w:uiPriority w:val="34"/>
    <w:qFormat/>
    <w:rsid w:val="0093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0592">
      <w:bodyDiv w:val="1"/>
      <w:marLeft w:val="0"/>
      <w:marRight w:val="0"/>
      <w:marTop w:val="0"/>
      <w:marBottom w:val="0"/>
      <w:divBdr>
        <w:top w:val="none" w:sz="0" w:space="0" w:color="auto"/>
        <w:left w:val="none" w:sz="0" w:space="0" w:color="auto"/>
        <w:bottom w:val="none" w:sz="0" w:space="0" w:color="auto"/>
        <w:right w:val="none" w:sz="0" w:space="0" w:color="auto"/>
      </w:divBdr>
      <w:divsChild>
        <w:div w:id="1231578463">
          <w:marLeft w:val="0"/>
          <w:marRight w:val="225"/>
          <w:marTop w:val="0"/>
          <w:marBottom w:val="0"/>
          <w:divBdr>
            <w:top w:val="none" w:sz="0" w:space="0" w:color="auto"/>
            <w:left w:val="none" w:sz="0" w:space="0" w:color="auto"/>
            <w:bottom w:val="none" w:sz="0" w:space="0" w:color="auto"/>
            <w:right w:val="none" w:sz="0" w:space="0" w:color="auto"/>
          </w:divBdr>
          <w:divsChild>
            <w:div w:id="1548486425">
              <w:marLeft w:val="0"/>
              <w:marRight w:val="0"/>
              <w:marTop w:val="0"/>
              <w:marBottom w:val="0"/>
              <w:divBdr>
                <w:top w:val="none" w:sz="0" w:space="0" w:color="auto"/>
                <w:left w:val="none" w:sz="0" w:space="0" w:color="auto"/>
                <w:bottom w:val="none" w:sz="0" w:space="0" w:color="auto"/>
                <w:right w:val="none" w:sz="0" w:space="0" w:color="auto"/>
              </w:divBdr>
              <w:divsChild>
                <w:div w:id="1885604633">
                  <w:marLeft w:val="0"/>
                  <w:marRight w:val="0"/>
                  <w:marTop w:val="0"/>
                  <w:marBottom w:val="0"/>
                  <w:divBdr>
                    <w:top w:val="none" w:sz="0" w:space="0" w:color="auto"/>
                    <w:left w:val="none" w:sz="0" w:space="0" w:color="auto"/>
                    <w:bottom w:val="none" w:sz="0" w:space="0" w:color="auto"/>
                    <w:right w:val="none" w:sz="0" w:space="0" w:color="auto"/>
                  </w:divBdr>
                  <w:divsChild>
                    <w:div w:id="1258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4</cp:revision>
  <dcterms:created xsi:type="dcterms:W3CDTF">2019-06-10T03:02:00Z</dcterms:created>
  <dcterms:modified xsi:type="dcterms:W3CDTF">2019-06-10T03:38:00Z</dcterms:modified>
</cp:coreProperties>
</file>