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9" w:rsidRPr="000D0729" w:rsidRDefault="000D0729" w:rsidP="000D072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lập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-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Tự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do -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0D0729" w:rsidRDefault="000D0729" w:rsidP="000D0729">
      <w:pPr>
        <w:shd w:val="clear" w:color="auto" w:fill="FFFFFF"/>
        <w:spacing w:after="9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BIÊN BẢN THANH LÝ HỢP ĐỒNG THUÊ NHÀ</w:t>
      </w:r>
    </w:p>
    <w:p w:rsidR="003C7BB0" w:rsidRDefault="000D0729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2015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0729" w:rsidRDefault="00C61F75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2014;</w:t>
      </w:r>
    </w:p>
    <w:p w:rsidR="003C7BB0" w:rsidRDefault="003C7BB0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D0729" w:rsidRDefault="000D0729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Hôm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CHO THUÊ NHÀ: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Gọi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tắt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A)</w:t>
      </w:r>
    </w:p>
    <w:p w:rsidR="003C7BB0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proofErr w:type="gramStart"/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0D0729" w:rsidRPr="000D0729" w:rsidRDefault="003C7BB0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:…</w:t>
      </w:r>
      <w:proofErr w:type="gram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0D0729" w:rsidRP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THUÊ NHÀ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Gọi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tắt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B)</w:t>
      </w:r>
    </w:p>
    <w:p w:rsidR="000D0729" w:rsidRP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0D0729" w:rsidRPr="000D0729" w:rsidRDefault="003C7BB0" w:rsidP="003C7BB0">
      <w:pPr>
        <w:shd w:val="clear" w:color="auto" w:fill="FFFFFF"/>
        <w:tabs>
          <w:tab w:val="center" w:leader="dot" w:pos="9000"/>
          <w:tab w:val="left" w:pos="909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proofErr w:type="gram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:…</w:t>
      </w:r>
      <w:proofErr w:type="gramEnd"/>
    </w:p>
    <w:p w:rsid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0D0729" w:rsidRP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C61F75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.. </w:t>
      </w:r>
      <w:proofErr w:type="spellStart"/>
      <w:proofErr w:type="gram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proofErr w:type="gram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đường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phường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hết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thống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Hai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ên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ý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chấm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dứt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kể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lại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đủ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A.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Mọi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quan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quyết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xong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3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Hai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tranh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chấp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hay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khiếu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nại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gì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</w:t>
      </w:r>
      <w:proofErr w:type="spellEnd"/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4.</w:t>
      </w:r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Kể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ý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Phòng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còn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giá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trị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nữa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0D0729" w:rsidRPr="000D0729" w:rsidRDefault="000D0729" w:rsidP="000D0729">
      <w:pPr>
        <w:shd w:val="clear" w:color="auto" w:fill="FFFFFF"/>
        <w:spacing w:after="9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</w:t>
      </w:r>
      <w:proofErr w:type="gramEnd"/>
      <w:r w:rsidR="00F40EB5"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mỗi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</w:t>
      </w:r>
      <w:r w:rsidR="00F40EB5"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trang</w:t>
      </w:r>
      <w:proofErr w:type="spellEnd"/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mỗi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giữ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Phòng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…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lưu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D0729" w:rsidRDefault="000D0729" w:rsidP="000D0729">
      <w:pPr>
        <w:shd w:val="clear" w:color="auto" w:fill="FFFFFF"/>
        <w:spacing w:after="9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Phòng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r w:rsidR="00F40EB5"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r w:rsidR="00F40EB5"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="00F4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409"/>
      </w:tblGrid>
      <w:tr w:rsidR="000D0729" w:rsidRPr="000D0729" w:rsidTr="00F40EB5"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CHO THUÊ NHÀ</w:t>
            </w:r>
          </w:p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THUÊ NHÀ</w:t>
            </w:r>
          </w:p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F40EB5" w:rsidRDefault="00F40EB5">
      <w:pPr>
        <w:rPr>
          <w:rFonts w:ascii="Times New Roman" w:hAnsi="Times New Roman" w:cs="Times New Roman"/>
        </w:rPr>
      </w:pPr>
    </w:p>
    <w:p w:rsidR="00F40EB5" w:rsidRDefault="00F40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0EB5" w:rsidRPr="00977C86" w:rsidRDefault="00F40EB5" w:rsidP="00F40EB5">
      <w:pPr>
        <w:spacing w:before="40" w:afterLines="40" w:after="96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86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  <w:r w:rsidRPr="00977C8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- </w:t>
      </w:r>
      <w:proofErr w:type="spellStart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46DCE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F40EB5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br/>
      </w:r>
    </w:p>
    <w:p w:rsidR="00F40EB5" w:rsidRPr="00977C86" w:rsidRDefault="00F40EB5" w:rsidP="00F40EB5">
      <w:pPr>
        <w:spacing w:before="40" w:afterLines="40" w:after="96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BIÊN BẢN THANH LÝ HỢP ĐỒNG THUÊ NHÀ LÀM VĂN PHÒNG</w:t>
      </w:r>
    </w:p>
    <w:p w:rsidR="00F40EB5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2015; </w:t>
      </w:r>
    </w:p>
    <w:p w:rsidR="00F40EB5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2014;</w:t>
      </w:r>
    </w:p>
    <w:p w:rsidR="00F40EB5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…;</w:t>
      </w:r>
    </w:p>
    <w:p w:rsidR="00F40EB5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Hôm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F40EB5" w:rsidRPr="00977C86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85">
        <w:rPr>
          <w:rFonts w:ascii="Times New Roman" w:hAnsi="Times New Roman" w:cs="Times New Roman"/>
          <w:sz w:val="24"/>
          <w:szCs w:val="24"/>
        </w:rPr>
        <w:br/>
      </w:r>
      <w:r w:rsidRPr="00977C86">
        <w:rPr>
          <w:rFonts w:ascii="Times New Roman" w:hAnsi="Times New Roman" w:cs="Times New Roman"/>
          <w:b/>
          <w:sz w:val="24"/>
          <w:szCs w:val="24"/>
        </w:rPr>
        <w:t>BÊN CHO THUÊ NHÀ: (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Gọi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tắt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A)</w:t>
      </w:r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F40EB5" w:rsidRDefault="00F40EB5" w:rsidP="00F40EB5">
      <w:pPr>
        <w:shd w:val="clear" w:color="auto" w:fill="FFFFFF"/>
        <w:tabs>
          <w:tab w:val="center" w:leader="dot" w:pos="9000"/>
        </w:tabs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40EB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thườ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977C86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86">
        <w:rPr>
          <w:rFonts w:ascii="Times New Roman" w:hAnsi="Times New Roman" w:cs="Times New Roman"/>
          <w:b/>
          <w:sz w:val="24"/>
          <w:szCs w:val="24"/>
        </w:rPr>
        <w:t>BÊN THUÊ NHÀ: (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Gọi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tắt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B)</w:t>
      </w:r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8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đăn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F40EB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</w:p>
    <w:p w:rsidR="00F40EB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thườ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tabs>
          <w:tab w:val="center" w:leader="dot" w:pos="9000"/>
        </w:tabs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8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8108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40EB5" w:rsidRPr="00810885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...</w:t>
      </w:r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>:</w:t>
      </w:r>
    </w:p>
    <w:p w:rsidR="00F40EB5" w:rsidRPr="00810885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C86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810885">
        <w:rPr>
          <w:rFonts w:ascii="Times New Roman" w:hAnsi="Times New Roman" w:cs="Times New Roman"/>
          <w:sz w:val="24"/>
          <w:szCs w:val="24"/>
        </w:rPr>
        <w:t xml:space="preserve"> Hai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40EB5" w:rsidRPr="00810885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C86">
        <w:rPr>
          <w:rFonts w:ascii="Times New Roman" w:hAnsi="Times New Roman" w:cs="Times New Roman"/>
          <w:b/>
          <w:sz w:val="24"/>
          <w:szCs w:val="24"/>
        </w:rPr>
        <w:lastRenderedPageBreak/>
        <w:t>Điều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810885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81088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85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8108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0EB5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B5" w:rsidRPr="000D0729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977C86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977C86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977C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Kể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Phòng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....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thuê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nhà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còn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giá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trị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nữa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40EB5" w:rsidRPr="000D0729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</w:t>
      </w:r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proofErr w:type="gram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mỗi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mỗi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giữ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Phòng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...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lưu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40EB5" w:rsidRPr="000D0729" w:rsidRDefault="00F40EB5" w:rsidP="00F40EB5">
      <w:pPr>
        <w:shd w:val="clear" w:color="auto" w:fill="FFFFFF"/>
        <w:spacing w:before="40" w:afterLines="40" w:after="96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bookmarkStart w:id="0" w:name="_GoBack"/>
      <w:bookmarkEnd w:id="0"/>
    </w:p>
    <w:tbl>
      <w:tblPr>
        <w:tblW w:w="8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3701"/>
      </w:tblGrid>
      <w:tr w:rsidR="00F40EB5" w:rsidRPr="000D0729" w:rsidTr="00F40EB5"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EB5" w:rsidRPr="000D0729" w:rsidRDefault="00F40EB5" w:rsidP="00F40EB5">
            <w:pPr>
              <w:spacing w:before="40" w:afterLines="40" w:after="96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CHO THUÊ NHÀ</w:t>
            </w:r>
          </w:p>
          <w:p w:rsidR="00F40EB5" w:rsidRPr="000D0729" w:rsidRDefault="00F40EB5" w:rsidP="00F40EB5">
            <w:pPr>
              <w:spacing w:before="40" w:afterLines="40" w:after="96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EB5" w:rsidRPr="000D0729" w:rsidRDefault="00F40EB5" w:rsidP="00F40EB5">
            <w:pPr>
              <w:spacing w:before="40" w:afterLines="40" w:after="96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THUÊ NHÀ</w:t>
            </w:r>
          </w:p>
          <w:p w:rsidR="00F40EB5" w:rsidRPr="000D0729" w:rsidRDefault="00F40EB5" w:rsidP="00F40EB5">
            <w:pPr>
              <w:spacing w:before="40" w:afterLines="40" w:after="96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F40EB5" w:rsidRPr="00810885" w:rsidRDefault="00F40EB5" w:rsidP="00F40EB5">
      <w:pPr>
        <w:spacing w:before="40" w:afterLines="40" w:after="96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E9" w:rsidRPr="000D0729" w:rsidRDefault="003851E9">
      <w:pPr>
        <w:rPr>
          <w:rFonts w:ascii="Times New Roman" w:hAnsi="Times New Roman" w:cs="Times New Roman"/>
        </w:rPr>
      </w:pPr>
    </w:p>
    <w:sectPr w:rsidR="003851E9" w:rsidRPr="000D07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CC" w:rsidRDefault="004729CC" w:rsidP="00F40EB5">
      <w:pPr>
        <w:spacing w:after="0" w:line="240" w:lineRule="auto"/>
      </w:pPr>
      <w:r>
        <w:separator/>
      </w:r>
    </w:p>
  </w:endnote>
  <w:endnote w:type="continuationSeparator" w:id="0">
    <w:p w:rsidR="004729CC" w:rsidRDefault="004729CC" w:rsidP="00F4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B5" w:rsidRDefault="00F40EB5" w:rsidP="00F40EB5">
    <w:pPr>
      <w:pStyle w:val="Footer"/>
      <w:jc w:val="center"/>
    </w:pPr>
    <w:r w:rsidRPr="0056393A">
      <w:rPr>
        <w:rFonts w:ascii="Times New Roman" w:hAnsi="Times New Roman"/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CC" w:rsidRDefault="004729CC" w:rsidP="00F40EB5">
      <w:pPr>
        <w:spacing w:after="0" w:line="240" w:lineRule="auto"/>
      </w:pPr>
      <w:r>
        <w:separator/>
      </w:r>
    </w:p>
  </w:footnote>
  <w:footnote w:type="continuationSeparator" w:id="0">
    <w:p w:rsidR="004729CC" w:rsidRDefault="004729CC" w:rsidP="00F4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F40EB5" w:rsidRPr="00A67571" w:rsidTr="002B724E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40EB5" w:rsidRPr="00A67571" w:rsidRDefault="00F40EB5" w:rsidP="002B724E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6FB6A1BE" wp14:editId="4C67DD93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40EB5" w:rsidRDefault="00F40EB5" w:rsidP="002B724E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F40EB5" w:rsidRPr="00EA5C66" w:rsidRDefault="00F40EB5" w:rsidP="002B724E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F40EB5" w:rsidRPr="00A01F08" w:rsidRDefault="00F40EB5" w:rsidP="002B724E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F40EB5" w:rsidRPr="00EA5C66" w:rsidRDefault="00F40EB5" w:rsidP="002B724E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F40EB5" w:rsidRPr="00A01F08" w:rsidRDefault="00F40EB5" w:rsidP="002B724E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F40EB5" w:rsidRDefault="00F40EB5" w:rsidP="00F4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9"/>
    <w:rsid w:val="000D0729"/>
    <w:rsid w:val="003851E9"/>
    <w:rsid w:val="003C7BB0"/>
    <w:rsid w:val="004729CC"/>
    <w:rsid w:val="00C61F75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40E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729"/>
    <w:rPr>
      <w:b/>
      <w:bCs/>
    </w:rPr>
  </w:style>
  <w:style w:type="character" w:styleId="Emphasis">
    <w:name w:val="Emphasis"/>
    <w:basedOn w:val="DefaultParagraphFont"/>
    <w:uiPriority w:val="20"/>
    <w:qFormat/>
    <w:rsid w:val="000D07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B5"/>
  </w:style>
  <w:style w:type="paragraph" w:styleId="Footer">
    <w:name w:val="footer"/>
    <w:basedOn w:val="Normal"/>
    <w:link w:val="FooterChar"/>
    <w:uiPriority w:val="99"/>
    <w:unhideWhenUsed/>
    <w:rsid w:val="00F4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EB5"/>
  </w:style>
  <w:style w:type="character" w:customStyle="1" w:styleId="Heading6Char">
    <w:name w:val="Heading 6 Char"/>
    <w:basedOn w:val="DefaultParagraphFont"/>
    <w:link w:val="Heading6"/>
    <w:rsid w:val="00F40EB5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F4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40E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729"/>
    <w:rPr>
      <w:b/>
      <w:bCs/>
    </w:rPr>
  </w:style>
  <w:style w:type="character" w:styleId="Emphasis">
    <w:name w:val="Emphasis"/>
    <w:basedOn w:val="DefaultParagraphFont"/>
    <w:uiPriority w:val="20"/>
    <w:qFormat/>
    <w:rsid w:val="000D07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B5"/>
  </w:style>
  <w:style w:type="paragraph" w:styleId="Footer">
    <w:name w:val="footer"/>
    <w:basedOn w:val="Normal"/>
    <w:link w:val="FooterChar"/>
    <w:uiPriority w:val="99"/>
    <w:unhideWhenUsed/>
    <w:rsid w:val="00F4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EB5"/>
  </w:style>
  <w:style w:type="character" w:customStyle="1" w:styleId="Heading6Char">
    <w:name w:val="Heading 6 Char"/>
    <w:basedOn w:val="DefaultParagraphFont"/>
    <w:link w:val="Heading6"/>
    <w:rsid w:val="00F40EB5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F4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Vu Mai</cp:lastModifiedBy>
  <cp:revision>2</cp:revision>
  <dcterms:created xsi:type="dcterms:W3CDTF">2019-12-14T02:20:00Z</dcterms:created>
  <dcterms:modified xsi:type="dcterms:W3CDTF">2019-12-14T02:20:00Z</dcterms:modified>
</cp:coreProperties>
</file>