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5340"/>
      </w:tblGrid>
      <w:tr w:rsidR="00633B1A" w:rsidRPr="00633B1A" w:rsidTr="00334E9E">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b/>
                <w:bCs/>
              </w:rPr>
              <w:t>ỦY BAN NHÂN DÂN</w:t>
            </w:r>
            <w:r w:rsidRPr="00633B1A">
              <w:rPr>
                <w:rFonts w:ascii="Arial" w:hAnsi="Arial" w:cs="Arial"/>
                <w:b/>
                <w:bCs/>
              </w:rPr>
              <w:br/>
              <w:t>TỈNH THANH HÓA</w:t>
            </w:r>
            <w:r w:rsidRPr="00633B1A">
              <w:rPr>
                <w:rFonts w:ascii="Arial" w:hAnsi="Arial" w:cs="Arial"/>
                <w:b/>
                <w:bCs/>
              </w:rPr>
              <w:br/>
              <w:t>-------</w:t>
            </w:r>
          </w:p>
        </w:tc>
        <w:tc>
          <w:tcPr>
            <w:tcW w:w="5340"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b/>
                <w:bCs/>
              </w:rPr>
              <w:t>CỘNG HÒA XÃ HỘI CHỦ NGHĨA VIỆT NAM</w:t>
            </w:r>
            <w:r w:rsidRPr="00633B1A">
              <w:rPr>
                <w:rFonts w:ascii="Arial" w:hAnsi="Arial" w:cs="Arial"/>
                <w:b/>
                <w:bCs/>
              </w:rPr>
              <w:br/>
              <w:t>Độc lập - Tự do - Hạnh phúc</w:t>
            </w:r>
            <w:r w:rsidRPr="00633B1A">
              <w:rPr>
                <w:rFonts w:ascii="Arial" w:hAnsi="Arial" w:cs="Arial"/>
                <w:b/>
                <w:bCs/>
              </w:rPr>
              <w:br/>
              <w:t>------------------</w:t>
            </w:r>
          </w:p>
        </w:tc>
      </w:tr>
      <w:tr w:rsidR="00633B1A" w:rsidRPr="00633B1A" w:rsidTr="00334E9E">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rPr>
              <w:t>Số: 2072/2015/QĐ-UBND</w:t>
            </w:r>
          </w:p>
        </w:tc>
        <w:tc>
          <w:tcPr>
            <w:tcW w:w="5340"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right"/>
              <w:rPr>
                <w:rFonts w:ascii="Arial" w:hAnsi="Arial" w:cs="Arial"/>
              </w:rPr>
            </w:pPr>
            <w:r w:rsidRPr="00633B1A">
              <w:rPr>
                <w:rFonts w:ascii="Arial" w:hAnsi="Arial" w:cs="Arial"/>
                <w:i/>
                <w:iCs/>
              </w:rPr>
              <w:t>Thanh Hóa, ngày 08 tháng 06 năm 2015</w:t>
            </w:r>
          </w:p>
        </w:tc>
      </w:tr>
    </w:tbl>
    <w:p w:rsidR="00633B1A" w:rsidRPr="00633B1A" w:rsidRDefault="00633B1A" w:rsidP="00633B1A">
      <w:pPr>
        <w:spacing w:before="120" w:after="280" w:afterAutospacing="1"/>
        <w:rPr>
          <w:rFonts w:ascii="Arial" w:hAnsi="Arial" w:cs="Arial"/>
        </w:rPr>
      </w:pPr>
      <w:r w:rsidRPr="00633B1A">
        <w:rPr>
          <w:rFonts w:ascii="Arial" w:hAnsi="Arial" w:cs="Arial"/>
        </w:rPr>
        <w:t> </w:t>
      </w:r>
    </w:p>
    <w:p w:rsidR="00633B1A" w:rsidRPr="00633B1A" w:rsidRDefault="00633B1A" w:rsidP="00633B1A">
      <w:pPr>
        <w:spacing w:before="120" w:after="280" w:afterAutospacing="1"/>
        <w:jc w:val="center"/>
        <w:rPr>
          <w:rFonts w:ascii="Arial" w:hAnsi="Arial" w:cs="Arial"/>
        </w:rPr>
      </w:pPr>
      <w:r w:rsidRPr="00633B1A">
        <w:rPr>
          <w:rFonts w:ascii="Arial" w:hAnsi="Arial" w:cs="Arial"/>
          <w:b/>
          <w:bCs/>
        </w:rPr>
        <w:t>QUYẾT ĐỊNH</w:t>
      </w:r>
    </w:p>
    <w:p w:rsidR="00633B1A" w:rsidRPr="00633B1A" w:rsidRDefault="00633B1A" w:rsidP="00633B1A">
      <w:pPr>
        <w:spacing w:before="120" w:after="280" w:afterAutospacing="1"/>
        <w:jc w:val="center"/>
        <w:rPr>
          <w:rFonts w:ascii="Arial" w:hAnsi="Arial" w:cs="Arial"/>
        </w:rPr>
      </w:pPr>
      <w:r w:rsidRPr="00633B1A">
        <w:rPr>
          <w:rFonts w:ascii="Arial" w:hAnsi="Arial" w:cs="Arial"/>
        </w:rPr>
        <w:t>VỀ VIỆC ĐÍNH CHÍNH KHOẢN 1 ĐIỀU 7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4463/2014/QĐ-UBND NGÀY 12/12/2014 CỦA UBND TỈNH</w:t>
      </w:r>
    </w:p>
    <w:p w:rsidR="00633B1A" w:rsidRPr="00633B1A" w:rsidRDefault="00633B1A" w:rsidP="00633B1A">
      <w:pPr>
        <w:spacing w:before="120" w:after="280" w:afterAutospacing="1"/>
        <w:jc w:val="center"/>
        <w:rPr>
          <w:rFonts w:ascii="Arial" w:hAnsi="Arial" w:cs="Arial"/>
        </w:rPr>
      </w:pPr>
      <w:r w:rsidRPr="00633B1A">
        <w:rPr>
          <w:rFonts w:ascii="Arial" w:hAnsi="Arial" w:cs="Arial"/>
          <w:b/>
          <w:bCs/>
        </w:rPr>
        <w:t>ỦY BAN NHÂN DÂN TỈNH THANH HÓA</w:t>
      </w:r>
    </w:p>
    <w:p w:rsidR="00633B1A" w:rsidRPr="00633B1A" w:rsidRDefault="00633B1A" w:rsidP="00633B1A">
      <w:pPr>
        <w:spacing w:before="120" w:after="280" w:afterAutospacing="1"/>
        <w:rPr>
          <w:rFonts w:ascii="Arial" w:hAnsi="Arial" w:cs="Arial"/>
        </w:rPr>
      </w:pPr>
      <w:r w:rsidRPr="00633B1A">
        <w:rPr>
          <w:rFonts w:ascii="Arial" w:hAnsi="Arial" w:cs="Arial"/>
          <w:i/>
          <w:iCs/>
        </w:rPr>
        <w:t>Căn cứ Luật Tổ chức HĐND và UBND ngày 26 tháng 11 năm 2003;</w:t>
      </w:r>
    </w:p>
    <w:p w:rsidR="00633B1A" w:rsidRPr="00633B1A" w:rsidRDefault="00633B1A" w:rsidP="00633B1A">
      <w:pPr>
        <w:spacing w:before="120" w:after="280" w:afterAutospacing="1"/>
        <w:rPr>
          <w:rFonts w:ascii="Arial" w:hAnsi="Arial" w:cs="Arial"/>
        </w:rPr>
      </w:pPr>
      <w:r w:rsidRPr="00633B1A">
        <w:rPr>
          <w:rFonts w:ascii="Arial" w:hAnsi="Arial" w:cs="Arial"/>
          <w:i/>
          <w:iCs/>
        </w:rPr>
        <w:t>Căn cứ Luật Đất đai ngày 29 tháng 11 năm 2013;</w:t>
      </w:r>
    </w:p>
    <w:p w:rsidR="00633B1A" w:rsidRPr="00633B1A" w:rsidRDefault="00633B1A" w:rsidP="00633B1A">
      <w:pPr>
        <w:spacing w:before="120" w:after="280" w:afterAutospacing="1"/>
        <w:rPr>
          <w:rFonts w:ascii="Arial" w:hAnsi="Arial" w:cs="Arial"/>
        </w:rPr>
      </w:pPr>
      <w:r w:rsidRPr="00633B1A">
        <w:rPr>
          <w:rFonts w:ascii="Arial" w:hAnsi="Arial" w:cs="Arial"/>
          <w:i/>
          <w:iCs/>
        </w:rPr>
        <w:t>Căn cứ Nghị định số 43/2014/NĐ-CP ngày 15/5/2014 của Chính phủ quy định chi tiết thi hành một số điều của Luật Đất đai;</w:t>
      </w:r>
    </w:p>
    <w:p w:rsidR="00633B1A" w:rsidRPr="00633B1A" w:rsidRDefault="00633B1A" w:rsidP="00633B1A">
      <w:pPr>
        <w:spacing w:before="120" w:after="280" w:afterAutospacing="1"/>
        <w:rPr>
          <w:rFonts w:ascii="Arial" w:hAnsi="Arial" w:cs="Arial"/>
        </w:rPr>
      </w:pPr>
      <w:r w:rsidRPr="00633B1A">
        <w:rPr>
          <w:rFonts w:ascii="Arial" w:hAnsi="Arial" w:cs="Arial"/>
          <w:i/>
          <w:iCs/>
        </w:rPr>
        <w:t>Căn cứ Quyết định số 4463/2014/QĐ-UBND ngày 12/12/2014 của UBND tỉnh Thanh Hóa về việc ban hành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p>
    <w:p w:rsidR="00633B1A" w:rsidRPr="00633B1A" w:rsidRDefault="00633B1A" w:rsidP="00633B1A">
      <w:pPr>
        <w:spacing w:before="120" w:after="280" w:afterAutospacing="1"/>
        <w:rPr>
          <w:rFonts w:ascii="Arial" w:hAnsi="Arial" w:cs="Arial"/>
        </w:rPr>
      </w:pPr>
      <w:r w:rsidRPr="00633B1A">
        <w:rPr>
          <w:rFonts w:ascii="Arial" w:hAnsi="Arial" w:cs="Arial"/>
          <w:i/>
          <w:iCs/>
        </w:rPr>
        <w:t>Theo đề nghị của Văn phòng UBND tỉnh Thanh Hóa,</w:t>
      </w:r>
    </w:p>
    <w:p w:rsidR="00633B1A" w:rsidRPr="00633B1A" w:rsidRDefault="00633B1A" w:rsidP="00633B1A">
      <w:pPr>
        <w:spacing w:before="120" w:after="280" w:afterAutospacing="1"/>
        <w:jc w:val="center"/>
        <w:rPr>
          <w:rFonts w:ascii="Arial" w:hAnsi="Arial" w:cs="Arial"/>
        </w:rPr>
      </w:pPr>
      <w:r w:rsidRPr="00633B1A">
        <w:rPr>
          <w:rFonts w:ascii="Arial" w:hAnsi="Arial" w:cs="Arial"/>
          <w:b/>
          <w:bCs/>
        </w:rPr>
        <w:t>QUYẾT ĐỊNH:</w:t>
      </w:r>
    </w:p>
    <w:p w:rsidR="00633B1A" w:rsidRPr="00633B1A" w:rsidRDefault="00633B1A" w:rsidP="00633B1A">
      <w:pPr>
        <w:spacing w:before="120" w:after="280" w:afterAutospacing="1"/>
        <w:rPr>
          <w:rFonts w:ascii="Arial" w:hAnsi="Arial" w:cs="Arial"/>
        </w:rPr>
      </w:pPr>
      <w:r w:rsidRPr="00633B1A">
        <w:rPr>
          <w:rFonts w:ascii="Arial" w:hAnsi="Arial" w:cs="Arial"/>
          <w:b/>
          <w:bCs/>
        </w:rPr>
        <w:lastRenderedPageBreak/>
        <w:t>Điều 1.</w:t>
      </w:r>
      <w:r w:rsidRPr="00633B1A">
        <w:rPr>
          <w:rFonts w:ascii="Arial" w:hAnsi="Arial" w:cs="Arial"/>
        </w:rPr>
        <w:t xml:space="preserve"> Đính chính khoản 1 Điều 7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4463/2014/QĐ-UBND ngày 12/12/2014 của UBND tỉnh Thanh Hóa như sau:</w:t>
      </w:r>
    </w:p>
    <w:p w:rsidR="00633B1A" w:rsidRPr="00633B1A" w:rsidRDefault="00633B1A" w:rsidP="00633B1A">
      <w:pPr>
        <w:spacing w:before="120" w:after="280" w:afterAutospacing="1"/>
        <w:rPr>
          <w:rFonts w:ascii="Arial" w:hAnsi="Arial" w:cs="Arial"/>
        </w:rPr>
      </w:pPr>
      <w:r w:rsidRPr="00633B1A">
        <w:rPr>
          <w:rFonts w:ascii="Arial" w:hAnsi="Arial" w:cs="Arial"/>
        </w:rPr>
        <w:t>- Nội dung khoản 1 Điều 7 ghi:</w:t>
      </w:r>
    </w:p>
    <w:p w:rsidR="00633B1A" w:rsidRPr="00633B1A" w:rsidRDefault="00633B1A" w:rsidP="00633B1A">
      <w:pPr>
        <w:spacing w:before="120" w:after="280" w:afterAutospacing="1"/>
        <w:rPr>
          <w:rFonts w:ascii="Arial" w:hAnsi="Arial" w:cs="Arial"/>
        </w:rPr>
      </w:pPr>
      <w:r w:rsidRPr="00633B1A">
        <w:rPr>
          <w:rFonts w:ascii="Arial" w:hAnsi="Arial" w:cs="Arial"/>
        </w:rPr>
        <w:t>“1. Đối với những hộ gia đình, cá nhân đang sử dụng đất ở hoặc đất vườn ao mà đất đó được hình thành trước thời điểm được công nhận là đô thị (thị trấn, phường) thì áp dụng hạn mức địa bàn nông thôn theo quy định tại Điều 4 Quy định này.</w:t>
      </w:r>
    </w:p>
    <w:p w:rsidR="00633B1A" w:rsidRPr="00633B1A" w:rsidRDefault="00633B1A" w:rsidP="00633B1A">
      <w:pPr>
        <w:spacing w:before="120" w:after="280" w:afterAutospacing="1"/>
        <w:rPr>
          <w:rFonts w:ascii="Arial" w:hAnsi="Arial" w:cs="Arial"/>
        </w:rPr>
      </w:pPr>
      <w:r w:rsidRPr="00633B1A">
        <w:rPr>
          <w:rFonts w:ascii="Arial" w:hAnsi="Arial" w:cs="Arial"/>
        </w:rPr>
        <w:t>- Nay đính chính lại là:</w:t>
      </w:r>
    </w:p>
    <w:p w:rsidR="00633B1A" w:rsidRPr="00633B1A" w:rsidRDefault="00633B1A" w:rsidP="00633B1A">
      <w:pPr>
        <w:spacing w:before="120" w:after="280" w:afterAutospacing="1"/>
        <w:rPr>
          <w:rFonts w:ascii="Arial" w:hAnsi="Arial" w:cs="Arial"/>
        </w:rPr>
      </w:pPr>
      <w:r w:rsidRPr="00633B1A">
        <w:rPr>
          <w:rFonts w:ascii="Arial" w:hAnsi="Arial" w:cs="Arial"/>
        </w:rPr>
        <w:t>“1. Đối với những hộ gia đình, cá nhân đang sử dụng đất ở hoặc đất vườn ao mà đất đó được hình thành trước thời điểm được công nhận là đô thị (thị trấn, phường) thì áp dụng hạn mức địa bàn nông thôn theo quy định tại Điều 5 Quy định này.”</w:t>
      </w:r>
    </w:p>
    <w:p w:rsidR="00633B1A" w:rsidRPr="00633B1A" w:rsidRDefault="00633B1A" w:rsidP="00633B1A">
      <w:pPr>
        <w:spacing w:before="120" w:after="280" w:afterAutospacing="1"/>
        <w:rPr>
          <w:rFonts w:ascii="Arial" w:hAnsi="Arial" w:cs="Arial"/>
        </w:rPr>
      </w:pPr>
      <w:r w:rsidRPr="00633B1A">
        <w:rPr>
          <w:rFonts w:ascii="Arial" w:hAnsi="Arial" w:cs="Arial"/>
          <w:b/>
          <w:bCs/>
        </w:rPr>
        <w:t>Điều 2.</w:t>
      </w:r>
      <w:r w:rsidRPr="00633B1A">
        <w:rPr>
          <w:rFonts w:ascii="Arial" w:hAnsi="Arial" w:cs="Arial"/>
        </w:rPr>
        <w:t xml:space="preserve"> Các nội dung khác của Quyết định số 4463/2014/QĐ-UBND ngày 12/12/2014 không thay đổi.</w:t>
      </w:r>
    </w:p>
    <w:p w:rsidR="00633B1A" w:rsidRPr="00633B1A" w:rsidRDefault="00633B1A" w:rsidP="00633B1A">
      <w:pPr>
        <w:spacing w:before="120" w:after="280" w:afterAutospacing="1"/>
        <w:rPr>
          <w:rFonts w:ascii="Arial" w:hAnsi="Arial" w:cs="Arial"/>
        </w:rPr>
      </w:pPr>
      <w:r w:rsidRPr="00633B1A">
        <w:rPr>
          <w:rFonts w:ascii="Arial" w:hAnsi="Arial" w:cs="Arial"/>
          <w:b/>
          <w:bCs/>
        </w:rPr>
        <w:t>Điều 3.</w:t>
      </w:r>
      <w:r w:rsidRPr="00633B1A">
        <w:rPr>
          <w:rFonts w:ascii="Arial" w:hAnsi="Arial" w:cs="Arial"/>
        </w:rPr>
        <w:t xml:space="preserve"> Quyết định này có hiệu lực kể từ ngày ký.</w:t>
      </w:r>
    </w:p>
    <w:p w:rsidR="00633B1A" w:rsidRPr="00633B1A" w:rsidRDefault="00633B1A" w:rsidP="00633B1A">
      <w:pPr>
        <w:spacing w:before="120" w:after="280" w:afterAutospacing="1"/>
        <w:rPr>
          <w:rFonts w:ascii="Arial" w:hAnsi="Arial" w:cs="Arial"/>
        </w:rPr>
      </w:pPr>
      <w:r w:rsidRPr="00633B1A">
        <w:rPr>
          <w:rFonts w:ascii="Arial" w:hAnsi="Arial" w:cs="Arial"/>
        </w:rPr>
        <w:t>Chánh Văn phòng Ủy ban nhân dân tỉnh, Giám đốc các Sở, Thủ trưởng các Ban, Ngành cấp tỉnh, Chủ tịch Ủy ban nhân dân các huyện, thị xã, thành phố, các tổ chức, cá nhân có liên quan chịu trách nhiệm thi hành Quyết định này./.</w:t>
      </w:r>
    </w:p>
    <w:p w:rsidR="00633B1A" w:rsidRPr="00633B1A" w:rsidRDefault="00633B1A" w:rsidP="00633B1A">
      <w:pPr>
        <w:spacing w:before="120" w:after="280" w:afterAutospacing="1"/>
        <w:rPr>
          <w:rFonts w:ascii="Arial" w:hAnsi="Arial" w:cs="Arial"/>
        </w:rPr>
      </w:pPr>
      <w:r w:rsidRPr="00633B1A">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263"/>
      </w:tblGrid>
      <w:tr w:rsidR="00633B1A" w:rsidRPr="00633B1A" w:rsidTr="00334E9E">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after="280" w:afterAutospacing="1"/>
              <w:rPr>
                <w:rFonts w:ascii="Arial" w:hAnsi="Arial" w:cs="Arial"/>
              </w:rPr>
            </w:pPr>
            <w:r w:rsidRPr="00633B1A">
              <w:rPr>
                <w:rFonts w:ascii="Arial" w:hAnsi="Arial" w:cs="Arial"/>
              </w:rPr>
              <w:t> </w:t>
            </w:r>
          </w:p>
          <w:p w:rsidR="00633B1A" w:rsidRPr="00633B1A" w:rsidRDefault="00633B1A" w:rsidP="00334E9E">
            <w:pPr>
              <w:spacing w:before="120"/>
              <w:rPr>
                <w:rFonts w:ascii="Arial" w:hAnsi="Arial" w:cs="Arial"/>
              </w:rPr>
            </w:pPr>
            <w:r w:rsidRPr="00633B1A">
              <w:rPr>
                <w:rFonts w:ascii="Arial" w:hAnsi="Arial" w:cs="Arial"/>
                <w:b/>
                <w:bCs/>
                <w:i/>
                <w:iCs/>
              </w:rPr>
              <w:t>Nơi nhận:</w:t>
            </w:r>
            <w:r w:rsidRPr="00633B1A">
              <w:rPr>
                <w:rFonts w:ascii="Arial" w:hAnsi="Arial" w:cs="Arial"/>
              </w:rPr>
              <w:br/>
              <w:t>- Như Điều 3 QĐ (để thực hiện);</w:t>
            </w:r>
            <w:r w:rsidRPr="00633B1A">
              <w:rPr>
                <w:rFonts w:ascii="Arial" w:hAnsi="Arial" w:cs="Arial"/>
              </w:rPr>
              <w:br/>
              <w:t>- Chủ tịch, các PCT UBND tỉnh;</w:t>
            </w:r>
            <w:r w:rsidRPr="00633B1A">
              <w:rPr>
                <w:rFonts w:ascii="Arial" w:hAnsi="Arial" w:cs="Arial"/>
              </w:rPr>
              <w:br/>
            </w:r>
            <w:r w:rsidRPr="00633B1A">
              <w:rPr>
                <w:rFonts w:ascii="Arial" w:hAnsi="Arial" w:cs="Arial"/>
              </w:rPr>
              <w:lastRenderedPageBreak/>
              <w:t>- Các đơn vị có liên quan;</w:t>
            </w:r>
            <w:r w:rsidRPr="00633B1A">
              <w:rPr>
                <w:rFonts w:ascii="Arial" w:hAnsi="Arial" w:cs="Arial"/>
              </w:rPr>
              <w:br/>
              <w:t>- Lưu: VT, NN.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633B1A" w:rsidRPr="00633B1A" w:rsidRDefault="00633B1A" w:rsidP="00334E9E">
            <w:pPr>
              <w:spacing w:before="120"/>
              <w:jc w:val="center"/>
              <w:rPr>
                <w:rFonts w:ascii="Arial" w:hAnsi="Arial" w:cs="Arial"/>
              </w:rPr>
            </w:pPr>
            <w:r w:rsidRPr="00633B1A">
              <w:rPr>
                <w:rFonts w:ascii="Arial" w:hAnsi="Arial" w:cs="Arial"/>
                <w:b/>
                <w:bCs/>
              </w:rPr>
              <w:lastRenderedPageBreak/>
              <w:t>TM. ỦY BAN NHÂN DÂN</w:t>
            </w:r>
            <w:r w:rsidRPr="00633B1A">
              <w:rPr>
                <w:rFonts w:ascii="Arial" w:hAnsi="Arial" w:cs="Arial"/>
                <w:b/>
                <w:bCs/>
              </w:rPr>
              <w:br/>
              <w:t>KT. CHỦ TỊCH</w:t>
            </w:r>
            <w:r w:rsidRPr="00633B1A">
              <w:rPr>
                <w:rFonts w:ascii="Arial" w:hAnsi="Arial" w:cs="Arial"/>
                <w:b/>
                <w:bCs/>
              </w:rPr>
              <w:br/>
              <w:t>PHÓ CHỦ TỊCH</w:t>
            </w:r>
            <w:r w:rsidRPr="00633B1A">
              <w:rPr>
                <w:rFonts w:ascii="Arial" w:hAnsi="Arial" w:cs="Arial"/>
                <w:b/>
                <w:bCs/>
              </w:rPr>
              <w:br/>
            </w:r>
            <w:r w:rsidRPr="00633B1A">
              <w:rPr>
                <w:rFonts w:ascii="Arial" w:hAnsi="Arial" w:cs="Arial"/>
                <w:b/>
                <w:bCs/>
              </w:rPr>
              <w:br/>
            </w:r>
            <w:r w:rsidRPr="00633B1A">
              <w:rPr>
                <w:rFonts w:ascii="Arial" w:hAnsi="Arial" w:cs="Arial"/>
                <w:b/>
                <w:bCs/>
              </w:rPr>
              <w:br/>
            </w:r>
            <w:r w:rsidRPr="00633B1A">
              <w:rPr>
                <w:rFonts w:ascii="Arial" w:hAnsi="Arial" w:cs="Arial"/>
                <w:b/>
                <w:bCs/>
              </w:rPr>
              <w:lastRenderedPageBreak/>
              <w:br/>
            </w:r>
            <w:r w:rsidRPr="00633B1A">
              <w:rPr>
                <w:rFonts w:ascii="Arial" w:hAnsi="Arial" w:cs="Arial"/>
                <w:b/>
                <w:bCs/>
              </w:rPr>
              <w:br/>
              <w:t>Nguyễn Đức Quyền</w:t>
            </w:r>
          </w:p>
        </w:tc>
      </w:tr>
    </w:tbl>
    <w:p w:rsidR="00633B1A" w:rsidRPr="00633B1A" w:rsidRDefault="00633B1A" w:rsidP="00633B1A">
      <w:pPr>
        <w:spacing w:before="120" w:after="280" w:afterAutospacing="1"/>
        <w:rPr>
          <w:rFonts w:ascii="Arial" w:hAnsi="Arial" w:cs="Arial"/>
        </w:rPr>
      </w:pPr>
      <w:r w:rsidRPr="00633B1A">
        <w:rPr>
          <w:rFonts w:ascii="Arial" w:hAnsi="Arial" w:cs="Arial"/>
          <w:b/>
          <w:bCs/>
        </w:rPr>
        <w:lastRenderedPageBreak/>
        <w:t> </w:t>
      </w:r>
    </w:p>
    <w:p w:rsidR="00C04DA8" w:rsidRPr="00633B1A" w:rsidRDefault="007C5A9A" w:rsidP="00633B1A">
      <w:pPr>
        <w:rPr>
          <w:rFonts w:ascii="Arial" w:hAnsi="Arial" w:cs="Arial"/>
        </w:rPr>
      </w:pPr>
    </w:p>
    <w:sectPr w:rsidR="00C04DA8" w:rsidRPr="00633B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9A" w:rsidRDefault="007C5A9A" w:rsidP="0033339E">
      <w:r>
        <w:separator/>
      </w:r>
    </w:p>
  </w:endnote>
  <w:endnote w:type="continuationSeparator" w:id="0">
    <w:p w:rsidR="007C5A9A" w:rsidRDefault="007C5A9A"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0A" w:rsidRDefault="004E35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0A" w:rsidRDefault="004E35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9A" w:rsidRDefault="007C5A9A" w:rsidP="0033339E">
      <w:r>
        <w:separator/>
      </w:r>
    </w:p>
  </w:footnote>
  <w:footnote w:type="continuationSeparator" w:id="0">
    <w:p w:rsidR="007C5A9A" w:rsidRDefault="007C5A9A" w:rsidP="00333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0A" w:rsidRDefault="004E35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4E350A" w:rsidRDefault="004E350A" w:rsidP="004E350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E350A" w:rsidRDefault="004E350A" w:rsidP="004E350A">
          <w:pPr>
            <w:rPr>
              <w:sz w:val="20"/>
            </w:rPr>
          </w:pPr>
          <w:r>
            <w:rPr>
              <w:sz w:val="20"/>
            </w:rPr>
            <w:t>89 To Vinh Dien Street, Thanh Xuan District, Hanoi City, Viet Nam</w:t>
          </w:r>
        </w:p>
        <w:p w:rsidR="004E350A" w:rsidRDefault="004E350A" w:rsidP="004E350A">
          <w:pPr>
            <w:rPr>
              <w:sz w:val="20"/>
            </w:rPr>
          </w:pPr>
          <w:r>
            <w:rPr>
              <w:sz w:val="20"/>
            </w:rPr>
            <w:t>Tel:   1900.6568                             Fax: 024.73.000.111</w:t>
          </w:r>
        </w:p>
        <w:p w:rsidR="0033339E" w:rsidRPr="008C3472" w:rsidRDefault="004E350A" w:rsidP="004E350A">
          <w:pPr>
            <w:rPr>
              <w:rFonts w:ascii="Arial" w:hAnsi="Arial" w:cs="Arial"/>
              <w:lang w:val="vi-VN"/>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0A" w:rsidRDefault="004E3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4C4A78"/>
    <w:rsid w:val="004E350A"/>
    <w:rsid w:val="00583A46"/>
    <w:rsid w:val="00633B1A"/>
    <w:rsid w:val="007C5A9A"/>
    <w:rsid w:val="008B64E8"/>
    <w:rsid w:val="008C3472"/>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FFF66-A433-4EDC-80F4-D2F1D37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3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Admin</cp:lastModifiedBy>
  <cp:revision>3</cp:revision>
  <dcterms:created xsi:type="dcterms:W3CDTF">2018-05-02T02:13:00Z</dcterms:created>
  <dcterms:modified xsi:type="dcterms:W3CDTF">2020-11-05T07:29:00Z</dcterms:modified>
</cp:coreProperties>
</file>