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54A9" w:rsidRPr="00EB54A9" w:rsidTr="00EB54A9">
        <w:trPr>
          <w:tblCellSpacing w:w="0" w:type="dxa"/>
        </w:trPr>
        <w:tc>
          <w:tcPr>
            <w:tcW w:w="334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BỘ Y T</w:t>
            </w:r>
            <w:r w:rsidRPr="00EB54A9">
              <w:rPr>
                <w:rFonts w:ascii="Times New Roman" w:eastAsia="Times New Roman" w:hAnsi="Times New Roman" w:cs="Times New Roman"/>
                <w:b/>
                <w:bCs/>
                <w:color w:val="000000"/>
                <w:sz w:val="24"/>
                <w:szCs w:val="24"/>
              </w:rPr>
              <w:t>Ế</w:t>
            </w:r>
            <w:r w:rsidRPr="00EB54A9">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CỘNG HÒA XÃ HỘI CHỦ NGHĨA VIỆT NAM</w:t>
            </w:r>
            <w:r w:rsidRPr="00EB54A9">
              <w:rPr>
                <w:rFonts w:ascii="Times New Roman" w:eastAsia="Times New Roman" w:hAnsi="Times New Roman" w:cs="Times New Roman"/>
                <w:b/>
                <w:bCs/>
                <w:color w:val="000000"/>
                <w:sz w:val="24"/>
                <w:szCs w:val="24"/>
                <w:lang w:val="vi-VN"/>
              </w:rPr>
              <w:br/>
              <w:t>Độc lập - Tự do - Hạnh phúc </w:t>
            </w:r>
            <w:r w:rsidRPr="00EB54A9">
              <w:rPr>
                <w:rFonts w:ascii="Times New Roman" w:eastAsia="Times New Roman" w:hAnsi="Times New Roman" w:cs="Times New Roman"/>
                <w:b/>
                <w:bCs/>
                <w:color w:val="000000"/>
                <w:sz w:val="24"/>
                <w:szCs w:val="24"/>
                <w:lang w:val="vi-VN"/>
              </w:rPr>
              <w:br/>
              <w:t>---------------</w:t>
            </w:r>
          </w:p>
        </w:tc>
      </w:tr>
      <w:tr w:rsidR="00EB54A9" w:rsidRPr="00EB54A9" w:rsidTr="00EB54A9">
        <w:trPr>
          <w:tblCellSpacing w:w="0" w:type="dxa"/>
        </w:trPr>
        <w:tc>
          <w:tcPr>
            <w:tcW w:w="334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Số: </w:t>
            </w:r>
            <w:r w:rsidRPr="00EB54A9">
              <w:rPr>
                <w:rFonts w:ascii="Times New Roman" w:eastAsia="Times New Roman" w:hAnsi="Times New Roman" w:cs="Times New Roman"/>
                <w:color w:val="000000"/>
                <w:sz w:val="24"/>
                <w:szCs w:val="24"/>
              </w:rPr>
              <w:t>31</w:t>
            </w:r>
            <w:r w:rsidRPr="00EB54A9">
              <w:rPr>
                <w:rFonts w:ascii="Times New Roman" w:eastAsia="Times New Roman" w:hAnsi="Times New Roman" w:cs="Times New Roman"/>
                <w:color w:val="000000"/>
                <w:sz w:val="24"/>
                <w:szCs w:val="24"/>
                <w:lang w:val="vi-VN"/>
              </w:rPr>
              <w:t>/2015/TT-BYT</w:t>
            </w:r>
          </w:p>
        </w:tc>
        <w:tc>
          <w:tcPr>
            <w:tcW w:w="550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rPr>
              <w:t>Hà Nội</w:t>
            </w:r>
            <w:r w:rsidRPr="00EB54A9">
              <w:rPr>
                <w:rFonts w:ascii="Times New Roman" w:eastAsia="Times New Roman" w:hAnsi="Times New Roman" w:cs="Times New Roman"/>
                <w:i/>
                <w:iCs/>
                <w:color w:val="000000"/>
                <w:sz w:val="24"/>
                <w:szCs w:val="24"/>
                <w:lang w:val="vi-VN"/>
              </w:rPr>
              <w:t>, ngày </w:t>
            </w:r>
            <w:r w:rsidRPr="00EB54A9">
              <w:rPr>
                <w:rFonts w:ascii="Times New Roman" w:eastAsia="Times New Roman" w:hAnsi="Times New Roman" w:cs="Times New Roman"/>
                <w:i/>
                <w:iCs/>
                <w:color w:val="000000"/>
                <w:sz w:val="24"/>
                <w:szCs w:val="24"/>
              </w:rPr>
              <w:t>14</w:t>
            </w:r>
            <w:r w:rsidRPr="00EB54A9">
              <w:rPr>
                <w:rFonts w:ascii="Times New Roman" w:eastAsia="Times New Roman" w:hAnsi="Times New Roman" w:cs="Times New Roman"/>
                <w:i/>
                <w:iCs/>
                <w:color w:val="000000"/>
                <w:sz w:val="24"/>
                <w:szCs w:val="24"/>
                <w:lang w:val="vi-VN"/>
              </w:rPr>
              <w:t> tháng </w:t>
            </w:r>
            <w:r w:rsidRPr="00EB54A9">
              <w:rPr>
                <w:rFonts w:ascii="Times New Roman" w:eastAsia="Times New Roman" w:hAnsi="Times New Roman" w:cs="Times New Roman"/>
                <w:i/>
                <w:iCs/>
                <w:color w:val="000000"/>
                <w:sz w:val="24"/>
                <w:szCs w:val="24"/>
              </w:rPr>
              <w:t>10</w:t>
            </w:r>
            <w:r w:rsidRPr="00EB54A9">
              <w:rPr>
                <w:rFonts w:ascii="Times New Roman" w:eastAsia="Times New Roman" w:hAnsi="Times New Roman" w:cs="Times New Roman"/>
                <w:i/>
                <w:iCs/>
                <w:color w:val="000000"/>
                <w:sz w:val="24"/>
                <w:szCs w:val="24"/>
                <w:lang w:val="vi-VN"/>
              </w:rPr>
              <w:t> năm </w:t>
            </w:r>
            <w:r w:rsidRPr="00EB54A9">
              <w:rPr>
                <w:rFonts w:ascii="Times New Roman" w:eastAsia="Times New Roman" w:hAnsi="Times New Roman" w:cs="Times New Roman"/>
                <w:i/>
                <w:iCs/>
                <w:color w:val="000000"/>
                <w:sz w:val="24"/>
                <w:szCs w:val="24"/>
              </w:rPr>
              <w:t>2015</w:t>
            </w:r>
          </w:p>
        </w:tc>
      </w:tr>
    </w:tbl>
    <w:p w:rsidR="00EB54A9" w:rsidRPr="00EB54A9" w:rsidRDefault="00EB54A9" w:rsidP="00EB54A9">
      <w:pPr>
        <w:shd w:val="clear" w:color="auto" w:fill="FFFFFF"/>
        <w:spacing w:before="120" w:after="0" w:line="360" w:lineRule="auto"/>
        <w:jc w:val="center"/>
        <w:rPr>
          <w:rFonts w:ascii="Times New Roman" w:eastAsia="Times New Roman" w:hAnsi="Times New Roman" w:cs="Times New Roman"/>
          <w:color w:val="000000"/>
          <w:sz w:val="24"/>
          <w:szCs w:val="24"/>
        </w:rPr>
      </w:pPr>
    </w:p>
    <w:p w:rsidR="00EB54A9" w:rsidRPr="00EB54A9" w:rsidRDefault="00EB54A9" w:rsidP="00EB54A9">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EB54A9">
        <w:rPr>
          <w:rFonts w:ascii="Times New Roman" w:eastAsia="Times New Roman" w:hAnsi="Times New Roman" w:cs="Times New Roman"/>
          <w:b/>
          <w:bCs/>
          <w:color w:val="000000"/>
          <w:sz w:val="24"/>
          <w:szCs w:val="24"/>
          <w:lang w:val="vi-VN"/>
        </w:rPr>
        <w:t>THÔNG TƯ</w:t>
      </w:r>
      <w:bookmarkEnd w:id="0"/>
    </w:p>
    <w:p w:rsidR="00EB54A9" w:rsidRPr="00EB54A9" w:rsidRDefault="00EB54A9" w:rsidP="00EB54A9">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EB54A9">
        <w:rPr>
          <w:rFonts w:ascii="Times New Roman" w:eastAsia="Times New Roman" w:hAnsi="Times New Roman" w:cs="Times New Roman"/>
          <w:color w:val="000000"/>
          <w:sz w:val="24"/>
          <w:szCs w:val="24"/>
        </w:rPr>
        <w:t>QUY ĐỊNH VIỆC ÁP DỤNG CHẾ ĐỘ BỒI DƯỠNG, THỜI GIAN VÀ SỐ NGƯỜI THỰC HIỆN GIÁM ĐỊNH ĐỐI VỚI TỪNG LOẠI VIỆC GIÁM ĐỊNH PHÁP Y, PHÁP Y TÂM THẦN</w:t>
      </w:r>
      <w:bookmarkEnd w:id="1"/>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Căn cứ Nghị định s</w:t>
      </w:r>
      <w:r w:rsidRPr="00EB54A9">
        <w:rPr>
          <w:rFonts w:ascii="Times New Roman" w:eastAsia="Times New Roman" w:hAnsi="Times New Roman" w:cs="Times New Roman"/>
          <w:i/>
          <w:iCs/>
          <w:color w:val="000000"/>
          <w:sz w:val="24"/>
          <w:szCs w:val="24"/>
        </w:rPr>
        <w:t>ố</w:t>
      </w:r>
      <w:r w:rsidRPr="00EB54A9">
        <w:rPr>
          <w:rFonts w:ascii="Times New Roman" w:eastAsia="Times New Roman" w:hAnsi="Times New Roman" w:cs="Times New Roman"/>
          <w:i/>
          <w:iCs/>
          <w:color w:val="000000"/>
          <w:sz w:val="24"/>
          <w:szCs w:val="24"/>
          <w:lang w:val="vi-VN"/>
        </w:rPr>
        <w:t> 63/2012</w:t>
      </w:r>
      <w:r w:rsidRPr="00EB54A9">
        <w:rPr>
          <w:rFonts w:ascii="Times New Roman" w:eastAsia="Times New Roman" w:hAnsi="Times New Roman" w:cs="Times New Roman"/>
          <w:i/>
          <w:iCs/>
          <w:color w:val="000000"/>
          <w:sz w:val="24"/>
          <w:szCs w:val="24"/>
        </w:rPr>
        <w:t>/</w:t>
      </w:r>
      <w:r w:rsidRPr="00EB54A9">
        <w:rPr>
          <w:rFonts w:ascii="Times New Roman" w:eastAsia="Times New Roman" w:hAnsi="Times New Roman" w:cs="Times New Roman"/>
          <w:i/>
          <w:iCs/>
          <w:color w:val="000000"/>
          <w:sz w:val="24"/>
          <w:szCs w:val="24"/>
          <w:lang w:val="vi-VN"/>
        </w:rPr>
        <w:t>NĐ-CP ngày 3</w:t>
      </w:r>
      <w:r w:rsidRPr="00EB54A9">
        <w:rPr>
          <w:rFonts w:ascii="Times New Roman" w:eastAsia="Times New Roman" w:hAnsi="Times New Roman" w:cs="Times New Roman"/>
          <w:i/>
          <w:iCs/>
          <w:color w:val="000000"/>
          <w:sz w:val="24"/>
          <w:szCs w:val="24"/>
        </w:rPr>
        <w:t>1</w:t>
      </w:r>
      <w:r w:rsidRPr="00EB54A9">
        <w:rPr>
          <w:rFonts w:ascii="Times New Roman" w:eastAsia="Times New Roman" w:hAnsi="Times New Roman" w:cs="Times New Roman"/>
          <w:i/>
          <w:iCs/>
          <w:color w:val="000000"/>
          <w:sz w:val="24"/>
          <w:szCs w:val="24"/>
          <w:lang w:val="vi-VN"/>
        </w:rPr>
        <w:t> tháng 8 n</w:t>
      </w:r>
      <w:r w:rsidRPr="00EB54A9">
        <w:rPr>
          <w:rFonts w:ascii="Times New Roman" w:eastAsia="Times New Roman" w:hAnsi="Times New Roman" w:cs="Times New Roman"/>
          <w:i/>
          <w:iCs/>
          <w:color w:val="000000"/>
          <w:sz w:val="24"/>
          <w:szCs w:val="24"/>
        </w:rPr>
        <w:t>ă</w:t>
      </w:r>
      <w:r w:rsidRPr="00EB54A9">
        <w:rPr>
          <w:rFonts w:ascii="Times New Roman" w:eastAsia="Times New Roman" w:hAnsi="Times New Roman" w:cs="Times New Roman"/>
          <w:i/>
          <w:iCs/>
          <w:color w:val="000000"/>
          <w:sz w:val="24"/>
          <w:szCs w:val="24"/>
          <w:lang w:val="vi-VN"/>
        </w:rPr>
        <w:t>m 2012 của Chính phủ quy định chức năng, nhiệm vụ, quyền hạn và cơ cấu tổ chức của Bộ Y tế;</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85/2013/NĐ-CP</w:t>
      </w:r>
      <w:r w:rsidRPr="00EB54A9">
        <w:rPr>
          <w:rFonts w:ascii="Times New Roman" w:eastAsia="Times New Roman" w:hAnsi="Times New Roman" w:cs="Times New Roman"/>
          <w:i/>
          <w:iCs/>
          <w:color w:val="000000"/>
          <w:sz w:val="24"/>
          <w:szCs w:val="24"/>
          <w:lang w:val="vi-VN"/>
        </w:rPr>
        <w:t> ngà</w:t>
      </w:r>
      <w:r w:rsidRPr="00EB54A9">
        <w:rPr>
          <w:rFonts w:ascii="Times New Roman" w:eastAsia="Times New Roman" w:hAnsi="Times New Roman" w:cs="Times New Roman"/>
          <w:i/>
          <w:iCs/>
          <w:color w:val="000000"/>
          <w:sz w:val="24"/>
          <w:szCs w:val="24"/>
        </w:rPr>
        <w:t>y </w:t>
      </w:r>
      <w:r w:rsidRPr="00EB54A9">
        <w:rPr>
          <w:rFonts w:ascii="Times New Roman" w:eastAsia="Times New Roman" w:hAnsi="Times New Roman" w:cs="Times New Roman"/>
          <w:i/>
          <w:iCs/>
          <w:color w:val="000000"/>
          <w:sz w:val="24"/>
          <w:szCs w:val="24"/>
          <w:lang w:val="vi-VN"/>
        </w:rPr>
        <w:t>29 tháng 7 năm 2013 của Chính phủ quy định chi tiết và biện pháp thi hành Luật giám định tư pháp;</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C</w:t>
      </w:r>
      <w:r w:rsidRPr="00EB54A9">
        <w:rPr>
          <w:rFonts w:ascii="Times New Roman" w:eastAsia="Times New Roman" w:hAnsi="Times New Roman" w:cs="Times New Roman"/>
          <w:i/>
          <w:iCs/>
          <w:color w:val="000000"/>
          <w:sz w:val="24"/>
          <w:szCs w:val="24"/>
        </w:rPr>
        <w:t>ă</w:t>
      </w:r>
      <w:r w:rsidRPr="00EB54A9">
        <w:rPr>
          <w:rFonts w:ascii="Times New Roman" w:eastAsia="Times New Roman" w:hAnsi="Times New Roman" w:cs="Times New Roman"/>
          <w:i/>
          <w:iCs/>
          <w:color w:val="000000"/>
          <w:sz w:val="24"/>
          <w:szCs w:val="24"/>
          <w:lang w:val="vi-VN"/>
        </w:rPr>
        <w:t>n cứ Quyết định số 01/2014/</w:t>
      </w:r>
      <w:r w:rsidRPr="00EB54A9">
        <w:rPr>
          <w:rFonts w:ascii="Times New Roman" w:eastAsia="Times New Roman" w:hAnsi="Times New Roman" w:cs="Times New Roman"/>
          <w:i/>
          <w:iCs/>
          <w:color w:val="000000"/>
          <w:sz w:val="24"/>
          <w:szCs w:val="24"/>
        </w:rPr>
        <w:t>Q</w:t>
      </w:r>
      <w:r w:rsidRPr="00EB54A9">
        <w:rPr>
          <w:rFonts w:ascii="Times New Roman" w:eastAsia="Times New Roman" w:hAnsi="Times New Roman" w:cs="Times New Roman"/>
          <w:i/>
          <w:iCs/>
          <w:color w:val="000000"/>
          <w:sz w:val="24"/>
          <w:szCs w:val="24"/>
          <w:lang w:val="vi-VN"/>
        </w:rPr>
        <w:t>Đ-TTg ng</w:t>
      </w:r>
      <w:r w:rsidRPr="00EB54A9">
        <w:rPr>
          <w:rFonts w:ascii="Times New Roman" w:eastAsia="Times New Roman" w:hAnsi="Times New Roman" w:cs="Times New Roman"/>
          <w:i/>
          <w:iCs/>
          <w:color w:val="000000"/>
          <w:sz w:val="24"/>
          <w:szCs w:val="24"/>
        </w:rPr>
        <w:t>ày </w:t>
      </w:r>
      <w:r w:rsidRPr="00EB54A9">
        <w:rPr>
          <w:rFonts w:ascii="Times New Roman" w:eastAsia="Times New Roman" w:hAnsi="Times New Roman" w:cs="Times New Roman"/>
          <w:i/>
          <w:iCs/>
          <w:color w:val="000000"/>
          <w:sz w:val="24"/>
          <w:szCs w:val="24"/>
          <w:lang w:val="vi-VN"/>
        </w:rPr>
        <w:t>01 tháng 01 năm 2014 của Thủ tướng Chính phủ v</w:t>
      </w:r>
      <w:r w:rsidRPr="00EB54A9">
        <w:rPr>
          <w:rFonts w:ascii="Times New Roman" w:eastAsia="Times New Roman" w:hAnsi="Times New Roman" w:cs="Times New Roman"/>
          <w:i/>
          <w:iCs/>
          <w:color w:val="000000"/>
          <w:sz w:val="24"/>
          <w:szCs w:val="24"/>
        </w:rPr>
        <w:t>ề</w:t>
      </w:r>
      <w:r w:rsidRPr="00EB54A9">
        <w:rPr>
          <w:rFonts w:ascii="Times New Roman" w:eastAsia="Times New Roman" w:hAnsi="Times New Roman" w:cs="Times New Roman"/>
          <w:i/>
          <w:iCs/>
          <w:color w:val="000000"/>
          <w:sz w:val="24"/>
          <w:szCs w:val="24"/>
          <w:lang w:val="vi-VN"/>
        </w:rPr>
        <w:t>ch</w:t>
      </w:r>
      <w:r w:rsidRPr="00EB54A9">
        <w:rPr>
          <w:rFonts w:ascii="Times New Roman" w:eastAsia="Times New Roman" w:hAnsi="Times New Roman" w:cs="Times New Roman"/>
          <w:i/>
          <w:iCs/>
          <w:color w:val="000000"/>
          <w:sz w:val="24"/>
          <w:szCs w:val="24"/>
        </w:rPr>
        <w:t>ế </w:t>
      </w:r>
      <w:r w:rsidRPr="00EB54A9">
        <w:rPr>
          <w:rFonts w:ascii="Times New Roman" w:eastAsia="Times New Roman" w:hAnsi="Times New Roman" w:cs="Times New Roman"/>
          <w:i/>
          <w:iCs/>
          <w:color w:val="000000"/>
          <w:sz w:val="24"/>
          <w:szCs w:val="24"/>
          <w:lang w:val="vi-VN"/>
        </w:rPr>
        <w:t>độ b</w:t>
      </w:r>
      <w:r w:rsidRPr="00EB54A9">
        <w:rPr>
          <w:rFonts w:ascii="Times New Roman" w:eastAsia="Times New Roman" w:hAnsi="Times New Roman" w:cs="Times New Roman"/>
          <w:i/>
          <w:iCs/>
          <w:color w:val="000000"/>
          <w:sz w:val="24"/>
          <w:szCs w:val="24"/>
        </w:rPr>
        <w:t>ồ</w:t>
      </w:r>
      <w:r w:rsidRPr="00EB54A9">
        <w:rPr>
          <w:rFonts w:ascii="Times New Roman" w:eastAsia="Times New Roman" w:hAnsi="Times New Roman" w:cs="Times New Roman"/>
          <w:i/>
          <w:iCs/>
          <w:color w:val="000000"/>
          <w:sz w:val="24"/>
          <w:szCs w:val="24"/>
          <w:lang w:val="vi-VN"/>
        </w:rPr>
        <w:t>i dưỡng giám đ</w:t>
      </w:r>
      <w:r w:rsidRPr="00EB54A9">
        <w:rPr>
          <w:rFonts w:ascii="Times New Roman" w:eastAsia="Times New Roman" w:hAnsi="Times New Roman" w:cs="Times New Roman"/>
          <w:i/>
          <w:iCs/>
          <w:color w:val="000000"/>
          <w:sz w:val="24"/>
          <w:szCs w:val="24"/>
        </w:rPr>
        <w:t>ị</w:t>
      </w:r>
      <w:r w:rsidRPr="00EB54A9">
        <w:rPr>
          <w:rFonts w:ascii="Times New Roman" w:eastAsia="Times New Roman" w:hAnsi="Times New Roman" w:cs="Times New Roman"/>
          <w:i/>
          <w:iCs/>
          <w:color w:val="000000"/>
          <w:sz w:val="24"/>
          <w:szCs w:val="24"/>
          <w:lang w:val="vi-VN"/>
        </w:rPr>
        <w:t>nh tư pháp;</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Theo đề nghị của Cục trưởng Cục Quản lý Khám, chữa bệnh,</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Bộ trưởng Bộ Y tế ban hành Thông tư quy định việc áp dụng chế độ bồi dưỡng, thời gian và số người thực hiện gi</w:t>
      </w:r>
      <w:r w:rsidRPr="00EB54A9">
        <w:rPr>
          <w:rFonts w:ascii="Times New Roman" w:eastAsia="Times New Roman" w:hAnsi="Times New Roman" w:cs="Times New Roman"/>
          <w:i/>
          <w:iCs/>
          <w:color w:val="000000"/>
          <w:sz w:val="24"/>
          <w:szCs w:val="24"/>
        </w:rPr>
        <w:t>á</w:t>
      </w:r>
      <w:r w:rsidRPr="00EB54A9">
        <w:rPr>
          <w:rFonts w:ascii="Times New Roman" w:eastAsia="Times New Roman" w:hAnsi="Times New Roman" w:cs="Times New Roman"/>
          <w:i/>
          <w:iCs/>
          <w:color w:val="000000"/>
          <w:sz w:val="24"/>
          <w:szCs w:val="24"/>
          <w:lang w:val="vi-VN"/>
        </w:rPr>
        <w:t>m đị</w:t>
      </w:r>
      <w:r w:rsidRPr="00EB54A9">
        <w:rPr>
          <w:rFonts w:ascii="Times New Roman" w:eastAsia="Times New Roman" w:hAnsi="Times New Roman" w:cs="Times New Roman"/>
          <w:i/>
          <w:iCs/>
          <w:color w:val="000000"/>
          <w:sz w:val="24"/>
          <w:szCs w:val="24"/>
        </w:rPr>
        <w:t>nh </w:t>
      </w:r>
      <w:r w:rsidRPr="00EB54A9">
        <w:rPr>
          <w:rFonts w:ascii="Times New Roman" w:eastAsia="Times New Roman" w:hAnsi="Times New Roman" w:cs="Times New Roman"/>
          <w:i/>
          <w:iCs/>
          <w:color w:val="000000"/>
          <w:sz w:val="24"/>
          <w:szCs w:val="24"/>
          <w:lang w:val="vi-VN"/>
        </w:rPr>
        <w:t>đối với từng loại việc giám định pháp y, pháp y tâm thần</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EB54A9">
        <w:rPr>
          <w:rFonts w:ascii="Times New Roman" w:eastAsia="Times New Roman" w:hAnsi="Times New Roman" w:cs="Times New Roman"/>
          <w:b/>
          <w:bCs/>
          <w:color w:val="000000"/>
          <w:sz w:val="24"/>
          <w:szCs w:val="24"/>
        </w:rPr>
        <w:t>Điều 1. Phạm vi điều chỉnh</w:t>
      </w:r>
      <w:bookmarkEnd w:id="2"/>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Thông tư này quy định việc áp dụng chế độ bồi dưỡng, thời gian và s</w:t>
      </w:r>
      <w:r w:rsidRPr="00EB54A9">
        <w:rPr>
          <w:rFonts w:ascii="Times New Roman" w:eastAsia="Times New Roman" w:hAnsi="Times New Roman" w:cs="Times New Roman"/>
          <w:color w:val="000000"/>
          <w:sz w:val="24"/>
          <w:szCs w:val="24"/>
        </w:rPr>
        <w:t>ố </w:t>
      </w:r>
      <w:r w:rsidRPr="00EB54A9">
        <w:rPr>
          <w:rFonts w:ascii="Times New Roman" w:eastAsia="Times New Roman" w:hAnsi="Times New Roman" w:cs="Times New Roman"/>
          <w:color w:val="000000"/>
          <w:sz w:val="24"/>
          <w:szCs w:val="24"/>
          <w:lang w:val="vi-VN"/>
        </w:rPr>
        <w:t>người thực hiện giám định đối với từng loại việc giám định pháp y, giám định pháp y tâm thần làm căn cứ thực hiện chế độ bồi </w:t>
      </w:r>
      <w:r w:rsidRPr="00EB54A9">
        <w:rPr>
          <w:rFonts w:ascii="Times New Roman" w:eastAsia="Times New Roman" w:hAnsi="Times New Roman" w:cs="Times New Roman"/>
          <w:color w:val="000000"/>
          <w:sz w:val="24"/>
          <w:szCs w:val="24"/>
        </w:rPr>
        <w:t>dưỡng giám định tư pháp theo </w:t>
      </w:r>
      <w:r w:rsidRPr="00EB54A9">
        <w:rPr>
          <w:rFonts w:ascii="Times New Roman" w:eastAsia="Times New Roman" w:hAnsi="Times New Roman" w:cs="Times New Roman"/>
          <w:color w:val="000000"/>
          <w:sz w:val="24"/>
          <w:szCs w:val="24"/>
          <w:lang w:val="vi-VN"/>
        </w:rPr>
        <w:t>quy định tại Quyết định số </w:t>
      </w:r>
      <w:r>
        <w:rPr>
          <w:rFonts w:ascii="Times New Roman" w:eastAsia="Times New Roman" w:hAnsi="Times New Roman" w:cs="Times New Roman"/>
          <w:color w:val="000000"/>
          <w:sz w:val="24"/>
          <w:szCs w:val="24"/>
          <w:lang w:val="vi-VN"/>
        </w:rPr>
        <w:t>01/2014/QĐ-TTg</w:t>
      </w:r>
      <w:r w:rsidRPr="00EB54A9">
        <w:rPr>
          <w:rFonts w:ascii="Times New Roman" w:eastAsia="Times New Roman" w:hAnsi="Times New Roman" w:cs="Times New Roman"/>
          <w:color w:val="000000"/>
          <w:sz w:val="24"/>
          <w:szCs w:val="24"/>
          <w:lang w:val="vi-VN"/>
        </w:rPr>
        <w:t> ngày 01 tháng 01 năm 2014 của Thủ tướng Chính phủ về chế độ bồi dưỡng giám định tư pháp (sau đây viết tắt là Quyết định s</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 01/2014/QĐ-TTg).</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EB54A9">
        <w:rPr>
          <w:rFonts w:ascii="Times New Roman" w:eastAsia="Times New Roman" w:hAnsi="Times New Roman" w:cs="Times New Roman"/>
          <w:b/>
          <w:bCs/>
          <w:color w:val="000000"/>
          <w:sz w:val="24"/>
          <w:szCs w:val="24"/>
        </w:rPr>
        <w:t>Điều 2. Đối tượng áp dụng</w:t>
      </w:r>
      <w:bookmarkEnd w:id="3"/>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lastRenderedPageBreak/>
        <w:t>1. </w:t>
      </w:r>
      <w:r w:rsidRPr="00EB54A9">
        <w:rPr>
          <w:rFonts w:ascii="Times New Roman" w:eastAsia="Times New Roman" w:hAnsi="Times New Roman" w:cs="Times New Roman"/>
          <w:color w:val="000000"/>
          <w:sz w:val="24"/>
          <w:szCs w:val="24"/>
          <w:lang w:val="vi-VN"/>
        </w:rPr>
        <w:t>Giám định viên pháp y, giám định viên ph</w:t>
      </w:r>
      <w:r w:rsidRPr="00EB54A9">
        <w:rPr>
          <w:rFonts w:ascii="Times New Roman" w:eastAsia="Times New Roman" w:hAnsi="Times New Roman" w:cs="Times New Roman"/>
          <w:color w:val="000000"/>
          <w:sz w:val="24"/>
          <w:szCs w:val="24"/>
        </w:rPr>
        <w:t>á</w:t>
      </w:r>
      <w:r w:rsidRPr="00EB54A9">
        <w:rPr>
          <w:rFonts w:ascii="Times New Roman" w:eastAsia="Times New Roman" w:hAnsi="Times New Roman" w:cs="Times New Roman"/>
          <w:color w:val="000000"/>
          <w:sz w:val="24"/>
          <w:szCs w:val="24"/>
          <w:lang w:val="vi-VN"/>
        </w:rPr>
        <w:t>p y tâm thần (sau đây viết tắt là GĐV) hưởng lương từ ngân sách nhà nước được Thủ trưởng tổ chức được trưng cầu giám định pháp y, pháp y tâm thần phân công trực tiếp thực hiện giám định.</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Người giúp việc cho giám định viên hưởng lương từ ngân sách nhà nước bao gồm: bác sỹ, y s</w:t>
      </w:r>
      <w:r w:rsidRPr="00EB54A9">
        <w:rPr>
          <w:rFonts w:ascii="Times New Roman" w:eastAsia="Times New Roman" w:hAnsi="Times New Roman" w:cs="Times New Roman"/>
          <w:color w:val="000000"/>
          <w:sz w:val="24"/>
          <w:szCs w:val="24"/>
        </w:rPr>
        <w:t>ỹ</w:t>
      </w:r>
      <w:r w:rsidRPr="00EB54A9">
        <w:rPr>
          <w:rFonts w:ascii="Times New Roman" w:eastAsia="Times New Roman" w:hAnsi="Times New Roman" w:cs="Times New Roman"/>
          <w:color w:val="000000"/>
          <w:sz w:val="24"/>
          <w:szCs w:val="24"/>
          <w:lang w:val="vi-VN"/>
        </w:rPr>
        <w:t>, kỹ thuật viên, điều dưỡn</w:t>
      </w:r>
      <w:r w:rsidRPr="00EB54A9">
        <w:rPr>
          <w:rFonts w:ascii="Times New Roman" w:eastAsia="Times New Roman" w:hAnsi="Times New Roman" w:cs="Times New Roman"/>
          <w:color w:val="000000"/>
          <w:sz w:val="24"/>
          <w:szCs w:val="24"/>
        </w:rPr>
        <w:t>g</w:t>
      </w:r>
      <w:r w:rsidRPr="00EB54A9">
        <w:rPr>
          <w:rFonts w:ascii="Times New Roman" w:eastAsia="Times New Roman" w:hAnsi="Times New Roman" w:cs="Times New Roman"/>
          <w:color w:val="000000"/>
          <w:sz w:val="24"/>
          <w:szCs w:val="24"/>
          <w:lang w:val="vi-VN"/>
        </w:rPr>
        <w:t>, y công được Thủ trưởng tổ chức được trưng cầu giám định phân công trực tiếp thực hiện vào quá trình giám định (sau đây gọi tắt là người giúp việc và viết tắt là NGV).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3. </w:t>
      </w:r>
      <w:r w:rsidRPr="00EB54A9">
        <w:rPr>
          <w:rFonts w:ascii="Times New Roman" w:eastAsia="Times New Roman" w:hAnsi="Times New Roman" w:cs="Times New Roman"/>
          <w:color w:val="000000"/>
          <w:sz w:val="24"/>
          <w:szCs w:val="24"/>
          <w:lang w:val="vi-VN"/>
        </w:rPr>
        <w:t>Người giám định theo vụ việc hưởng lương từ ngân sách nhà nước do Thủ trưởng tổ chức được trưng cầu giám định mời tham gia giám định.</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EB54A9">
        <w:rPr>
          <w:rFonts w:ascii="Times New Roman" w:eastAsia="Times New Roman" w:hAnsi="Times New Roman" w:cs="Times New Roman"/>
          <w:b/>
          <w:bCs/>
          <w:color w:val="000000"/>
          <w:sz w:val="24"/>
          <w:szCs w:val="24"/>
        </w:rPr>
        <w:t>Điều 3. Chế độ bồi dưỡng, số người tham gia, thời gian thực hiện giám định đối với từng loại việc giám định</w:t>
      </w:r>
      <w:bookmarkEnd w:id="4"/>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Giám định pháp y</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a) </w:t>
      </w:r>
      <w:r w:rsidRPr="00EB54A9">
        <w:rPr>
          <w:rFonts w:ascii="Times New Roman" w:eastAsia="Times New Roman" w:hAnsi="Times New Roman" w:cs="Times New Roman"/>
          <w:color w:val="000000"/>
          <w:sz w:val="24"/>
          <w:szCs w:val="24"/>
          <w:lang w:val="vi-VN"/>
        </w:rPr>
        <w:t>Chế độ bồi dư</w:t>
      </w:r>
      <w:r w:rsidRPr="00EB54A9">
        <w:rPr>
          <w:rFonts w:ascii="Times New Roman" w:eastAsia="Times New Roman" w:hAnsi="Times New Roman" w:cs="Times New Roman"/>
          <w:color w:val="000000"/>
          <w:sz w:val="24"/>
          <w:szCs w:val="24"/>
        </w:rPr>
        <w:t>ỡ</w:t>
      </w:r>
      <w:r w:rsidRPr="00EB54A9">
        <w:rPr>
          <w:rFonts w:ascii="Times New Roman" w:eastAsia="Times New Roman" w:hAnsi="Times New Roman" w:cs="Times New Roman"/>
          <w:color w:val="000000"/>
          <w:sz w:val="24"/>
          <w:szCs w:val="24"/>
          <w:lang w:val="vi-VN"/>
        </w:rPr>
        <w:t>ng giám định theo ngày công</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Mức tiền bồi dưỡng, số người tham gia, thời gian thực hiện giám định đối với từng loại việc giám định pháp y theo ngày c</w:t>
      </w:r>
      <w:r w:rsidRPr="00EB54A9">
        <w:rPr>
          <w:rFonts w:ascii="Times New Roman" w:eastAsia="Times New Roman" w:hAnsi="Times New Roman" w:cs="Times New Roman"/>
          <w:color w:val="000000"/>
          <w:sz w:val="24"/>
          <w:szCs w:val="24"/>
        </w:rPr>
        <w:t>ô</w:t>
      </w:r>
      <w:r w:rsidRPr="00EB54A9">
        <w:rPr>
          <w:rFonts w:ascii="Times New Roman" w:eastAsia="Times New Roman" w:hAnsi="Times New Roman" w:cs="Times New Roman"/>
          <w:color w:val="000000"/>
          <w:sz w:val="24"/>
          <w:szCs w:val="24"/>
          <w:lang w:val="vi-VN"/>
        </w:rPr>
        <w:t>ng (tính theo giờ) được quy định tại Bảng 01 ban hành kèm theo Thông tư này</w:t>
      </w:r>
      <w:r w:rsidRPr="00EB54A9">
        <w:rPr>
          <w:rFonts w:ascii="Times New Roman" w:eastAsia="Times New Roman" w:hAnsi="Times New Roman" w:cs="Times New Roman"/>
          <w:color w:val="000000"/>
          <w:sz w:val="24"/>
          <w:szCs w:val="24"/>
        </w:rPr>
        <w:t>.</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b) </w:t>
      </w:r>
      <w:r w:rsidRPr="00EB54A9">
        <w:rPr>
          <w:rFonts w:ascii="Times New Roman" w:eastAsia="Times New Roman" w:hAnsi="Times New Roman" w:cs="Times New Roman"/>
          <w:color w:val="000000"/>
          <w:sz w:val="24"/>
          <w:szCs w:val="24"/>
          <w:lang w:val="vi-VN"/>
        </w:rPr>
        <w:t>Chế độ bồi dưỡng giám định theo vụ việc</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Mức tiền bồi dưỡng, số người tham gia, thời gian thực hiện giám định đối với từng loại việc giám định pháp y theo vụ việc được quy định tại Bảng 02 ban hành kèm theo Thông tư này.</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Giám định pháp y tâm thần</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Mức tiền bồi dưỡng, số người tham gia, thời gian thực hiện giám định đối</w:t>
      </w:r>
      <w:r w:rsidRPr="00EB54A9">
        <w:rPr>
          <w:rFonts w:ascii="Times New Roman" w:eastAsia="Times New Roman" w:hAnsi="Times New Roman" w:cs="Times New Roman"/>
          <w:color w:val="FF6600"/>
          <w:sz w:val="24"/>
          <w:szCs w:val="24"/>
          <w:lang w:val="vi-VN"/>
        </w:rPr>
        <w:t> </w:t>
      </w:r>
      <w:r w:rsidRPr="00EB54A9">
        <w:rPr>
          <w:rFonts w:ascii="Times New Roman" w:eastAsia="Times New Roman" w:hAnsi="Times New Roman" w:cs="Times New Roman"/>
          <w:color w:val="000000"/>
          <w:sz w:val="24"/>
          <w:szCs w:val="24"/>
          <w:lang w:val="vi-VN"/>
        </w:rPr>
        <w:t>với từng loại việc giám định pháp y tâm thần the</w:t>
      </w:r>
      <w:r w:rsidRPr="00EB54A9">
        <w:rPr>
          <w:rFonts w:ascii="Times New Roman" w:eastAsia="Times New Roman" w:hAnsi="Times New Roman" w:cs="Times New Roman"/>
          <w:color w:val="000000"/>
          <w:sz w:val="24"/>
          <w:szCs w:val="24"/>
        </w:rPr>
        <w:t>o </w:t>
      </w:r>
      <w:r w:rsidRPr="00EB54A9">
        <w:rPr>
          <w:rFonts w:ascii="Times New Roman" w:eastAsia="Times New Roman" w:hAnsi="Times New Roman" w:cs="Times New Roman"/>
          <w:color w:val="000000"/>
          <w:sz w:val="24"/>
          <w:szCs w:val="24"/>
          <w:lang w:val="vi-VN"/>
        </w:rPr>
        <w:t>ngày công (tính theo giờ) áp dụng theo quy định tại Bảng 03 ban hành kèm theo Thông tư này.</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3. </w:t>
      </w:r>
      <w:r w:rsidRPr="00EB54A9">
        <w:rPr>
          <w:rFonts w:ascii="Times New Roman" w:eastAsia="Times New Roman" w:hAnsi="Times New Roman" w:cs="Times New Roman"/>
          <w:color w:val="000000"/>
          <w:sz w:val="24"/>
          <w:szCs w:val="24"/>
          <w:lang w:val="vi-VN"/>
        </w:rPr>
        <w:t>Quy định về ngày công tham gia giám định</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Quy định về ngày công tham gia giám định thực hiện theo quy định tại Khoản 3, Khoản 4 và Khoản 5 Điều 2 Quyết định số 01/2014/QĐ-TTg.</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EB54A9">
        <w:rPr>
          <w:rFonts w:ascii="Times New Roman" w:eastAsia="Times New Roman" w:hAnsi="Times New Roman" w:cs="Times New Roman"/>
          <w:b/>
          <w:bCs/>
          <w:color w:val="000000"/>
          <w:sz w:val="24"/>
          <w:szCs w:val="24"/>
        </w:rPr>
        <w:t>Điều 4. Hiệu lực thi hành</w:t>
      </w:r>
      <w:bookmarkEnd w:id="5"/>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Thông tư này có hiệu lực thi hành kể từ ngay 01 tháng 12 năm 2015.</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Chế độ bồi dưỡng giám định pháp y, gi</w:t>
      </w:r>
      <w:r w:rsidRPr="00EB54A9">
        <w:rPr>
          <w:rFonts w:ascii="Times New Roman" w:eastAsia="Times New Roman" w:hAnsi="Times New Roman" w:cs="Times New Roman"/>
          <w:color w:val="000000"/>
          <w:sz w:val="24"/>
          <w:szCs w:val="24"/>
        </w:rPr>
        <w:t>á</w:t>
      </w:r>
      <w:r w:rsidRPr="00EB54A9">
        <w:rPr>
          <w:rFonts w:ascii="Times New Roman" w:eastAsia="Times New Roman" w:hAnsi="Times New Roman" w:cs="Times New Roman"/>
          <w:color w:val="000000"/>
          <w:sz w:val="24"/>
          <w:szCs w:val="24"/>
          <w:lang w:val="vi-VN"/>
        </w:rPr>
        <w:t>m định pháp y tâm thần quy định tại Thông tư này được áp dụng kể từ ngày 15 tháng 3 năm 2014.</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EB54A9">
        <w:rPr>
          <w:rFonts w:ascii="Times New Roman" w:eastAsia="Times New Roman" w:hAnsi="Times New Roman" w:cs="Times New Roman"/>
          <w:b/>
          <w:bCs/>
          <w:color w:val="000000"/>
          <w:sz w:val="24"/>
          <w:szCs w:val="24"/>
          <w:lang w:val="vi-VN"/>
        </w:rPr>
        <w:t>Điều 5. Trách nhiệm thi hành</w:t>
      </w:r>
      <w:bookmarkEnd w:id="6"/>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Cục Quản lý Khám, ch</w:t>
      </w:r>
      <w:r w:rsidRPr="00EB54A9">
        <w:rPr>
          <w:rFonts w:ascii="Times New Roman" w:eastAsia="Times New Roman" w:hAnsi="Times New Roman" w:cs="Times New Roman"/>
          <w:color w:val="000000"/>
          <w:sz w:val="24"/>
          <w:szCs w:val="24"/>
        </w:rPr>
        <w:t>ữ</w:t>
      </w:r>
      <w:r w:rsidRPr="00EB54A9">
        <w:rPr>
          <w:rFonts w:ascii="Times New Roman" w:eastAsia="Times New Roman" w:hAnsi="Times New Roman" w:cs="Times New Roman"/>
          <w:color w:val="000000"/>
          <w:sz w:val="24"/>
          <w:szCs w:val="24"/>
          <w:lang w:val="vi-VN"/>
        </w:rPr>
        <w:t>a bệnh chủ trì, phối hợp với các cơ quan, đơn vị có liên quan tổ chức triển khai, hướng dẫn và kiểm tra việc thực hiện Thông tư này trên phạm vi toàn quốc.</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Các cơ quan, tổ chức, cá nhân có liên quan đến việc thực hiện chế độ bồi dưỡng giám định pháp y, pháp y tâm thần có trách nhiệm thực hiện theo các quy định tại Thông tư này.</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Trong quá trình thực hiện, n</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u có khó khăn, vướng m</w:t>
      </w:r>
      <w:r w:rsidRPr="00EB54A9">
        <w:rPr>
          <w:rFonts w:ascii="Times New Roman" w:eastAsia="Times New Roman" w:hAnsi="Times New Roman" w:cs="Times New Roman"/>
          <w:color w:val="000000"/>
          <w:sz w:val="24"/>
          <w:szCs w:val="24"/>
        </w:rPr>
        <w:t>ắ</w:t>
      </w:r>
      <w:r w:rsidRPr="00EB54A9">
        <w:rPr>
          <w:rFonts w:ascii="Times New Roman" w:eastAsia="Times New Roman" w:hAnsi="Times New Roman" w:cs="Times New Roman"/>
          <w:color w:val="000000"/>
          <w:sz w:val="24"/>
          <w:szCs w:val="24"/>
          <w:lang w:val="vi-VN"/>
        </w:rPr>
        <w:t>c, đ</w:t>
      </w:r>
      <w:r w:rsidRPr="00EB54A9">
        <w:rPr>
          <w:rFonts w:ascii="Times New Roman" w:eastAsia="Times New Roman" w:hAnsi="Times New Roman" w:cs="Times New Roman"/>
          <w:color w:val="000000"/>
          <w:sz w:val="24"/>
          <w:szCs w:val="24"/>
        </w:rPr>
        <w:t>ề </w:t>
      </w:r>
      <w:r w:rsidRPr="00EB54A9">
        <w:rPr>
          <w:rFonts w:ascii="Times New Roman" w:eastAsia="Times New Roman" w:hAnsi="Times New Roman" w:cs="Times New Roman"/>
          <w:color w:val="000000"/>
          <w:sz w:val="24"/>
          <w:szCs w:val="24"/>
          <w:lang w:val="vi-VN"/>
        </w:rPr>
        <w:t>nghị các cơ quan, tổ chức, cá nhân phản ánh kịp thời về Bộ Y tế để được xem xét giải quyết./.</w:t>
      </w:r>
    </w:p>
    <w:p w:rsidR="00EB54A9" w:rsidRPr="00EB54A9" w:rsidRDefault="00EB54A9" w:rsidP="00EB54A9">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B54A9" w:rsidRPr="00EB54A9" w:rsidTr="00EB54A9">
        <w:trPr>
          <w:tblCellSpacing w:w="0" w:type="dxa"/>
        </w:trPr>
        <w:tc>
          <w:tcPr>
            <w:tcW w:w="442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i/>
                <w:iCs/>
                <w:color w:val="000000"/>
                <w:sz w:val="24"/>
                <w:szCs w:val="24"/>
                <w:lang w:val="vi-VN"/>
              </w:rPr>
              <w:br/>
              <w:t>Nơi nhận:</w:t>
            </w:r>
            <w:r w:rsidRPr="00EB54A9">
              <w:rPr>
                <w:rFonts w:ascii="Times New Roman" w:eastAsia="Times New Roman" w:hAnsi="Times New Roman" w:cs="Times New Roman"/>
                <w:b/>
                <w:bCs/>
                <w:i/>
                <w:iCs/>
                <w:color w:val="000000"/>
                <w:sz w:val="24"/>
                <w:szCs w:val="24"/>
                <w:lang w:val="vi-VN"/>
              </w:rPr>
              <w:br/>
            </w:r>
            <w:r w:rsidRPr="00EB54A9">
              <w:rPr>
                <w:rFonts w:ascii="Times New Roman" w:eastAsia="Times New Roman" w:hAnsi="Times New Roman" w:cs="Times New Roman"/>
                <w:color w:val="000000"/>
                <w:sz w:val="24"/>
                <w:szCs w:val="24"/>
              </w:rPr>
              <w:t>- Ủ</w:t>
            </w:r>
            <w:r w:rsidRPr="00EB54A9">
              <w:rPr>
                <w:rFonts w:ascii="Times New Roman" w:eastAsia="Times New Roman" w:hAnsi="Times New Roman" w:cs="Times New Roman"/>
                <w:color w:val="000000"/>
                <w:sz w:val="24"/>
                <w:szCs w:val="24"/>
                <w:lang w:val="vi-VN"/>
              </w:rPr>
              <w:t>y ban Tư pháp c</w:t>
            </w:r>
            <w:r w:rsidRPr="00EB54A9">
              <w:rPr>
                <w:rFonts w:ascii="Times New Roman" w:eastAsia="Times New Roman" w:hAnsi="Times New Roman" w:cs="Times New Roman"/>
                <w:color w:val="000000"/>
                <w:sz w:val="24"/>
                <w:szCs w:val="24"/>
              </w:rPr>
              <w:t>ủ</w:t>
            </w:r>
            <w:r w:rsidRPr="00EB54A9">
              <w:rPr>
                <w:rFonts w:ascii="Times New Roman" w:eastAsia="Times New Roman" w:hAnsi="Times New Roman" w:cs="Times New Roman"/>
                <w:color w:val="000000"/>
                <w:sz w:val="24"/>
                <w:szCs w:val="24"/>
                <w:lang w:val="vi-VN"/>
              </w:rPr>
              <w:t>a Quốc hội;</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Văn phòng Chủ tịch nước;</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Văn phòng Chính phủ;</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Ban Ch</w:t>
            </w:r>
            <w:r w:rsidRPr="00EB54A9">
              <w:rPr>
                <w:rFonts w:ascii="Times New Roman" w:eastAsia="Times New Roman" w:hAnsi="Times New Roman" w:cs="Times New Roman"/>
                <w:color w:val="000000"/>
                <w:sz w:val="24"/>
                <w:szCs w:val="24"/>
              </w:rPr>
              <w:t>ỉ </w:t>
            </w:r>
            <w:r w:rsidRPr="00EB54A9">
              <w:rPr>
                <w:rFonts w:ascii="Times New Roman" w:eastAsia="Times New Roman" w:hAnsi="Times New Roman" w:cs="Times New Roman"/>
                <w:color w:val="000000"/>
                <w:sz w:val="24"/>
                <w:szCs w:val="24"/>
                <w:lang w:val="vi-VN"/>
              </w:rPr>
              <w:t>đạo Đ</w:t>
            </w:r>
            <w:r w:rsidRPr="00EB54A9">
              <w:rPr>
                <w:rFonts w:ascii="Times New Roman" w:eastAsia="Times New Roman" w:hAnsi="Times New Roman" w:cs="Times New Roman"/>
                <w:color w:val="000000"/>
                <w:sz w:val="24"/>
                <w:szCs w:val="24"/>
              </w:rPr>
              <w:t>ề </w:t>
            </w:r>
            <w:r w:rsidRPr="00EB54A9">
              <w:rPr>
                <w:rFonts w:ascii="Times New Roman" w:eastAsia="Times New Roman" w:hAnsi="Times New Roman" w:cs="Times New Roman"/>
                <w:color w:val="000000"/>
                <w:sz w:val="24"/>
                <w:szCs w:val="24"/>
                <w:lang w:val="vi-VN"/>
              </w:rPr>
              <w:t>án 258 của CP;</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Các Bộ: Công an, Quốc phòng, Tư pháp, Tài chính, Nội vụ;</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Tò</w:t>
            </w:r>
            <w:r w:rsidRPr="00EB54A9">
              <w:rPr>
                <w:rFonts w:ascii="Times New Roman" w:eastAsia="Times New Roman" w:hAnsi="Times New Roman" w:cs="Times New Roman"/>
                <w:color w:val="000000"/>
                <w:sz w:val="24"/>
                <w:szCs w:val="24"/>
              </w:rPr>
              <w:t>a </w:t>
            </w:r>
            <w:r w:rsidRPr="00EB54A9">
              <w:rPr>
                <w:rFonts w:ascii="Times New Roman" w:eastAsia="Times New Roman" w:hAnsi="Times New Roman" w:cs="Times New Roman"/>
                <w:color w:val="000000"/>
                <w:sz w:val="24"/>
                <w:szCs w:val="24"/>
                <w:lang w:val="vi-VN"/>
              </w:rPr>
              <w:t>án NDTC, Viện KSNDTC;</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Kiểm toán nhà nước;</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lastRenderedPageBreak/>
              <w:t>- </w:t>
            </w:r>
            <w:r w:rsidRPr="00EB54A9">
              <w:rPr>
                <w:rFonts w:ascii="Times New Roman" w:eastAsia="Times New Roman" w:hAnsi="Times New Roman" w:cs="Times New Roman"/>
                <w:color w:val="000000"/>
                <w:sz w:val="24"/>
                <w:szCs w:val="24"/>
                <w:lang w:val="vi-VN"/>
              </w:rPr>
              <w:t>Vụ PL, Công báo, C</w:t>
            </w:r>
            <w:r w:rsidRPr="00EB54A9">
              <w:rPr>
                <w:rFonts w:ascii="Times New Roman" w:eastAsia="Times New Roman" w:hAnsi="Times New Roman" w:cs="Times New Roman"/>
                <w:color w:val="000000"/>
                <w:sz w:val="24"/>
                <w:szCs w:val="24"/>
              </w:rPr>
              <w:t>ổ</w:t>
            </w:r>
            <w:r w:rsidRPr="00EB54A9">
              <w:rPr>
                <w:rFonts w:ascii="Times New Roman" w:eastAsia="Times New Roman" w:hAnsi="Times New Roman" w:cs="Times New Roman"/>
                <w:color w:val="000000"/>
                <w:sz w:val="24"/>
                <w:szCs w:val="24"/>
                <w:lang w:val="vi-VN"/>
              </w:rPr>
              <w:t>ng TT điện tử CP-VPCP;</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Cục Kiểm tra văn bản QPPL - BTP;</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HĐND, UBND t</w:t>
            </w:r>
            <w:r w:rsidRPr="00EB54A9">
              <w:rPr>
                <w:rFonts w:ascii="Times New Roman" w:eastAsia="Times New Roman" w:hAnsi="Times New Roman" w:cs="Times New Roman"/>
                <w:color w:val="000000"/>
                <w:sz w:val="24"/>
                <w:szCs w:val="24"/>
              </w:rPr>
              <w:t>ỉ</w:t>
            </w:r>
            <w:r w:rsidRPr="00EB54A9">
              <w:rPr>
                <w:rFonts w:ascii="Times New Roman" w:eastAsia="Times New Roman" w:hAnsi="Times New Roman" w:cs="Times New Roman"/>
                <w:color w:val="000000"/>
                <w:sz w:val="24"/>
                <w:szCs w:val="24"/>
                <w:lang w:val="vi-VN"/>
              </w:rPr>
              <w:t>nh, thành phố trực thuộc TƯ;</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Sở Y tế các t</w:t>
            </w:r>
            <w:r w:rsidRPr="00EB54A9">
              <w:rPr>
                <w:rFonts w:ascii="Times New Roman" w:eastAsia="Times New Roman" w:hAnsi="Times New Roman" w:cs="Times New Roman"/>
                <w:color w:val="000000"/>
                <w:sz w:val="24"/>
                <w:szCs w:val="24"/>
              </w:rPr>
              <w:t>ỉ</w:t>
            </w:r>
            <w:r w:rsidRPr="00EB54A9">
              <w:rPr>
                <w:rFonts w:ascii="Times New Roman" w:eastAsia="Times New Roman" w:hAnsi="Times New Roman" w:cs="Times New Roman"/>
                <w:color w:val="000000"/>
                <w:sz w:val="24"/>
                <w:szCs w:val="24"/>
                <w:lang w:val="vi-VN"/>
              </w:rPr>
              <w:t>nh, thành phố trực thuộc TƯ;</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Bộ Y tế: T. tra Bộ, KHTC, TCCB, Viện PYQG, Viện PYTT TW, các Trung tâm PYTT khu vực, Cổng TTĐT Bộ Y tế;</w:t>
            </w:r>
            <w:r w:rsidRPr="00EB54A9">
              <w:rPr>
                <w:rFonts w:ascii="Times New Roman" w:eastAsia="Times New Roman" w:hAnsi="Times New Roman" w:cs="Times New Roman"/>
                <w:color w:val="000000"/>
                <w:sz w:val="24"/>
                <w:szCs w:val="24"/>
                <w:lang w:val="vi-VN"/>
              </w:rPr>
              <w:br/>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Lưu: VT, PC, KCB, (02).</w:t>
            </w:r>
          </w:p>
        </w:tc>
        <w:tc>
          <w:tcPr>
            <w:tcW w:w="4428" w:type="dxa"/>
            <w:shd w:val="clear" w:color="auto" w:fill="FFFFFF"/>
            <w:tcMar>
              <w:top w:w="0" w:type="dxa"/>
              <w:left w:w="108" w:type="dxa"/>
              <w:bottom w:w="0" w:type="dxa"/>
              <w:right w:w="108" w:type="dxa"/>
            </w:tcMar>
            <w:hideMark/>
          </w:tcPr>
          <w:p w:rsidR="00EB54A9" w:rsidRPr="00EB54A9" w:rsidRDefault="00EB54A9" w:rsidP="00EB54A9">
            <w:pPr>
              <w:spacing w:before="120" w:after="0" w:line="360" w:lineRule="auto"/>
              <w:jc w:val="center"/>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lastRenderedPageBreak/>
              <w:t>KT. BỘ TRƯỞNG</w:t>
            </w:r>
            <w:r w:rsidRPr="00EB54A9">
              <w:rPr>
                <w:rFonts w:ascii="Times New Roman" w:eastAsia="Times New Roman" w:hAnsi="Times New Roman" w:cs="Times New Roman"/>
                <w:b/>
                <w:bCs/>
                <w:color w:val="000000"/>
                <w:sz w:val="24"/>
                <w:szCs w:val="24"/>
                <w:lang w:val="vi-VN"/>
              </w:rPr>
              <w:br/>
              <w:t>THỨ TRƯỞNG</w:t>
            </w:r>
            <w:r w:rsidRPr="00EB54A9">
              <w:rPr>
                <w:rFonts w:ascii="Times New Roman" w:eastAsia="Times New Roman" w:hAnsi="Times New Roman" w:cs="Times New Roman"/>
                <w:b/>
                <w:bCs/>
                <w:color w:val="000000"/>
                <w:sz w:val="24"/>
                <w:szCs w:val="24"/>
              </w:rPr>
              <w:br/>
            </w:r>
            <w:r w:rsidRPr="00EB54A9">
              <w:rPr>
                <w:rFonts w:ascii="Times New Roman" w:eastAsia="Times New Roman" w:hAnsi="Times New Roman" w:cs="Times New Roman"/>
                <w:b/>
                <w:bCs/>
                <w:color w:val="000000"/>
                <w:sz w:val="24"/>
                <w:szCs w:val="24"/>
              </w:rPr>
              <w:br/>
            </w:r>
            <w:r w:rsidRPr="00EB54A9">
              <w:rPr>
                <w:rFonts w:ascii="Times New Roman" w:eastAsia="Times New Roman" w:hAnsi="Times New Roman" w:cs="Times New Roman"/>
                <w:b/>
                <w:bCs/>
                <w:color w:val="000000"/>
                <w:sz w:val="24"/>
                <w:szCs w:val="24"/>
              </w:rPr>
              <w:br/>
            </w:r>
            <w:r w:rsidRPr="00EB54A9">
              <w:rPr>
                <w:rFonts w:ascii="Times New Roman" w:eastAsia="Times New Roman" w:hAnsi="Times New Roman" w:cs="Times New Roman"/>
                <w:b/>
                <w:bCs/>
                <w:color w:val="000000"/>
                <w:sz w:val="24"/>
                <w:szCs w:val="24"/>
              </w:rPr>
              <w:br/>
            </w:r>
            <w:r w:rsidRPr="00EB54A9">
              <w:rPr>
                <w:rFonts w:ascii="Times New Roman" w:eastAsia="Times New Roman" w:hAnsi="Times New Roman" w:cs="Times New Roman"/>
                <w:b/>
                <w:bCs/>
                <w:color w:val="000000"/>
                <w:sz w:val="24"/>
                <w:szCs w:val="24"/>
              </w:rPr>
              <w:br/>
            </w:r>
            <w:r w:rsidRPr="00EB54A9">
              <w:rPr>
                <w:rFonts w:ascii="Times New Roman" w:eastAsia="Times New Roman" w:hAnsi="Times New Roman" w:cs="Times New Roman"/>
                <w:b/>
                <w:bCs/>
                <w:color w:val="000000"/>
                <w:sz w:val="24"/>
                <w:szCs w:val="24"/>
                <w:lang w:val="vi-VN"/>
              </w:rPr>
              <w:t>Nguyễn Viết Tiến</w:t>
            </w:r>
          </w:p>
        </w:tc>
      </w:tr>
    </w:tbl>
    <w:p w:rsidR="00EB54A9" w:rsidRPr="00EB54A9" w:rsidRDefault="00EB54A9" w:rsidP="00EB54A9">
      <w:pPr>
        <w:shd w:val="clear" w:color="auto" w:fill="FFFFFF"/>
        <w:spacing w:before="120" w:after="0" w:line="360" w:lineRule="auto"/>
        <w:jc w:val="center"/>
        <w:rPr>
          <w:rFonts w:ascii="Times New Roman" w:eastAsia="Times New Roman" w:hAnsi="Times New Roman" w:cs="Times New Roman"/>
          <w:color w:val="000000"/>
          <w:sz w:val="24"/>
          <w:szCs w:val="24"/>
        </w:rPr>
      </w:pPr>
    </w:p>
    <w:p w:rsidR="00EB54A9" w:rsidRPr="00EB54A9" w:rsidRDefault="00EB54A9" w:rsidP="00EB54A9">
      <w:pPr>
        <w:shd w:val="clear" w:color="auto" w:fill="FFFFFF"/>
        <w:spacing w:after="0" w:line="360" w:lineRule="auto"/>
        <w:jc w:val="center"/>
        <w:rPr>
          <w:rFonts w:ascii="Times New Roman" w:eastAsia="Times New Roman" w:hAnsi="Times New Roman" w:cs="Times New Roman"/>
          <w:color w:val="000000"/>
          <w:sz w:val="24"/>
          <w:szCs w:val="24"/>
        </w:rPr>
      </w:pPr>
      <w:bookmarkStart w:id="7" w:name="loai_2"/>
      <w:r w:rsidRPr="00EB54A9">
        <w:rPr>
          <w:rFonts w:ascii="Times New Roman" w:eastAsia="Times New Roman" w:hAnsi="Times New Roman" w:cs="Times New Roman"/>
          <w:b/>
          <w:bCs/>
          <w:color w:val="000000"/>
          <w:sz w:val="24"/>
          <w:szCs w:val="24"/>
          <w:lang w:val="vi-VN"/>
        </w:rPr>
        <w:t>Bảng 01</w:t>
      </w:r>
      <w:bookmarkEnd w:id="7"/>
    </w:p>
    <w:p w:rsidR="00EB54A9" w:rsidRPr="00EB54A9" w:rsidRDefault="00EB54A9" w:rsidP="00EB54A9">
      <w:pPr>
        <w:shd w:val="clear" w:color="auto" w:fill="FFFFFF"/>
        <w:spacing w:after="0" w:line="360" w:lineRule="auto"/>
        <w:jc w:val="center"/>
        <w:rPr>
          <w:rFonts w:ascii="Times New Roman" w:eastAsia="Times New Roman" w:hAnsi="Times New Roman" w:cs="Times New Roman"/>
          <w:color w:val="000000"/>
          <w:sz w:val="24"/>
          <w:szCs w:val="24"/>
        </w:rPr>
      </w:pPr>
      <w:bookmarkStart w:id="8" w:name="loai_2_name"/>
      <w:r w:rsidRPr="00EB54A9">
        <w:rPr>
          <w:rFonts w:ascii="Times New Roman" w:eastAsia="Times New Roman" w:hAnsi="Times New Roman" w:cs="Times New Roman"/>
          <w:b/>
          <w:bCs/>
          <w:color w:val="000000"/>
          <w:sz w:val="24"/>
          <w:szCs w:val="24"/>
          <w:lang w:val="vi-VN"/>
        </w:rPr>
        <w:t>MỨC TIỀN BỒI DƯỠNG, SỐ NGƯỜI THAM GIA, THỜI GIAN THỰC HIỆN GIÁM ĐỊNH ĐỐI VỚI TỪNG LOẠI VIỆC GIÁM ĐỊNH PHÁP Y THEO NGÀY CÔNG</w:t>
      </w:r>
      <w:bookmarkEnd w:id="8"/>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rPr>
        <w:t>(Ban hành kèm theo Thông tư số 31/2015/TT-BYT ngày 14 tháng 10 năm 2015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05"/>
        <w:gridCol w:w="2457"/>
        <w:gridCol w:w="1040"/>
        <w:gridCol w:w="941"/>
        <w:gridCol w:w="1865"/>
      </w:tblGrid>
      <w:tr w:rsidR="00EB54A9" w:rsidRPr="00EB54A9" w:rsidTr="00EB54A9">
        <w:trPr>
          <w:tblCellSpacing w:w="0" w:type="dxa"/>
        </w:trPr>
        <w:tc>
          <w:tcPr>
            <w:tcW w:w="360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Loại việc giám định</w:t>
            </w:r>
          </w:p>
        </w:tc>
        <w:tc>
          <w:tcPr>
            <w:tcW w:w="2143" w:type="dxa"/>
            <w:gridSpan w:val="2"/>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rPr>
              <w:t>Số </w:t>
            </w:r>
            <w:r w:rsidRPr="00EB54A9">
              <w:rPr>
                <w:rFonts w:ascii="Times New Roman" w:eastAsia="Times New Roman" w:hAnsi="Times New Roman" w:cs="Times New Roman"/>
                <w:b/>
                <w:bCs/>
                <w:color w:val="000000"/>
                <w:sz w:val="24"/>
                <w:szCs w:val="24"/>
                <w:lang w:val="vi-VN"/>
              </w:rPr>
              <w:t>người</w:t>
            </w:r>
          </w:p>
        </w:tc>
        <w:tc>
          <w:tcPr>
            <w:tcW w:w="97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Ngày công (giờ)</w:t>
            </w:r>
          </w:p>
        </w:tc>
        <w:tc>
          <w:tcPr>
            <w:tcW w:w="20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Mức tiền bồi dưỡng 01 ngày công/01 GĐV (đồng)</w:t>
            </w:r>
          </w:p>
        </w:tc>
      </w:tr>
      <w:tr w:rsidR="00EB54A9" w:rsidRPr="00EB54A9" w:rsidTr="00EB54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Giá</w:t>
            </w:r>
            <w:r w:rsidRPr="00EB54A9">
              <w:rPr>
                <w:rFonts w:ascii="Times New Roman" w:eastAsia="Times New Roman" w:hAnsi="Times New Roman" w:cs="Times New Roman"/>
                <w:b/>
                <w:bCs/>
                <w:color w:val="000000"/>
                <w:sz w:val="24"/>
                <w:szCs w:val="24"/>
              </w:rPr>
              <w:t>m </w:t>
            </w:r>
            <w:r w:rsidRPr="00EB54A9">
              <w:rPr>
                <w:rFonts w:ascii="Times New Roman" w:eastAsia="Times New Roman" w:hAnsi="Times New Roman" w:cs="Times New Roman"/>
                <w:b/>
                <w:bCs/>
                <w:color w:val="000000"/>
                <w:sz w:val="24"/>
                <w:szCs w:val="24"/>
                <w:lang w:val="vi-VN"/>
              </w:rPr>
              <w:t>đ</w:t>
            </w:r>
            <w:r w:rsidRPr="00EB54A9">
              <w:rPr>
                <w:rFonts w:ascii="Times New Roman" w:eastAsia="Times New Roman" w:hAnsi="Times New Roman" w:cs="Times New Roman"/>
                <w:b/>
                <w:bCs/>
                <w:color w:val="000000"/>
                <w:sz w:val="24"/>
                <w:szCs w:val="24"/>
              </w:rPr>
              <w:t>ịnh</w:t>
            </w:r>
            <w:r w:rsidRPr="00EB54A9">
              <w:rPr>
                <w:rFonts w:ascii="Times New Roman" w:eastAsia="Times New Roman" w:hAnsi="Times New Roman" w:cs="Times New Roman"/>
                <w:b/>
                <w:bCs/>
                <w:color w:val="000000"/>
                <w:sz w:val="24"/>
                <w:szCs w:val="24"/>
                <w:lang w:val="vi-VN"/>
              </w:rPr>
              <w:t>viê</w:t>
            </w:r>
            <w:r w:rsidRPr="00EB54A9">
              <w:rPr>
                <w:rFonts w:ascii="Times New Roman" w:eastAsia="Times New Roman" w:hAnsi="Times New Roman" w:cs="Times New Roman"/>
                <w:b/>
                <w:bCs/>
                <w:color w:val="000000"/>
                <w:sz w:val="24"/>
                <w:szCs w:val="24"/>
              </w:rPr>
              <w:t>n</w:t>
            </w:r>
            <w:r w:rsidRPr="00EB54A9">
              <w:rPr>
                <w:rFonts w:ascii="Times New Roman" w:eastAsia="Times New Roman" w:hAnsi="Times New Roman" w:cs="Times New Roman"/>
                <w:b/>
                <w:bCs/>
                <w:color w:val="000000"/>
                <w:sz w:val="24"/>
                <w:szCs w:val="24"/>
                <w:lang w:val="vi-VN"/>
              </w:rPr>
              <w:t>(GĐ</w:t>
            </w:r>
            <w:r w:rsidRPr="00EB54A9">
              <w:rPr>
                <w:rFonts w:ascii="Times New Roman" w:eastAsia="Times New Roman" w:hAnsi="Times New Roman" w:cs="Times New Roman"/>
                <w:b/>
                <w:bCs/>
                <w:color w:val="000000"/>
                <w:sz w:val="24"/>
                <w:szCs w:val="24"/>
              </w:rPr>
              <w:t>V)</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Người giúp việc (NGV)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 đ</w:t>
            </w:r>
            <w:r w:rsidRPr="00EB54A9">
              <w:rPr>
                <w:rFonts w:ascii="Times New Roman" w:eastAsia="Times New Roman" w:hAnsi="Times New Roman" w:cs="Times New Roman"/>
                <w:b/>
                <w:bCs/>
                <w:color w:val="000000"/>
                <w:sz w:val="24"/>
                <w:szCs w:val="24"/>
              </w:rPr>
              <w:t>ộ</w:t>
            </w:r>
            <w:r w:rsidRPr="00EB54A9">
              <w:rPr>
                <w:rFonts w:ascii="Times New Roman" w:eastAsia="Times New Roman" w:hAnsi="Times New Roman" w:cs="Times New Roman"/>
                <w:b/>
                <w:bCs/>
                <w:color w:val="000000"/>
                <w:sz w:val="24"/>
                <w:szCs w:val="24"/>
                <w:lang w:val="vi-VN"/>
              </w:rPr>
              <w:t>c chất vô </w:t>
            </w:r>
            <w:r w:rsidRPr="00EB54A9">
              <w:rPr>
                <w:rFonts w:ascii="Times New Roman" w:eastAsia="Times New Roman" w:hAnsi="Times New Roman" w:cs="Times New Roman"/>
                <w:b/>
                <w:bCs/>
                <w:color w:val="000000"/>
                <w:sz w:val="24"/>
                <w:szCs w:val="24"/>
              </w:rPr>
              <w:t>cơ </w:t>
            </w:r>
            <w:r w:rsidRPr="00EB54A9">
              <w:rPr>
                <w:rFonts w:ascii="Times New Roman" w:eastAsia="Times New Roman" w:hAnsi="Times New Roman" w:cs="Times New Roman"/>
                <w:b/>
                <w:bCs/>
                <w:color w:val="000000"/>
                <w:sz w:val="24"/>
                <w:szCs w:val="24"/>
                <w:lang w:val="vi-VN"/>
              </w:rPr>
              <w:t>và hữu </w:t>
            </w:r>
            <w:r w:rsidRPr="00EB54A9">
              <w:rPr>
                <w:rFonts w:ascii="Times New Roman" w:eastAsia="Times New Roman" w:hAnsi="Times New Roman" w:cs="Times New Roman"/>
                <w:b/>
                <w:bCs/>
                <w:color w:val="000000"/>
                <w:sz w:val="24"/>
                <w:szCs w:val="24"/>
              </w:rPr>
              <w:t>cơ</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w:t>
            </w:r>
            <w:r w:rsidRPr="00EB54A9">
              <w:rPr>
                <w:rFonts w:ascii="Times New Roman" w:eastAsia="Times New Roman" w:hAnsi="Times New Roman" w:cs="Times New Roman"/>
                <w:color w:val="000000"/>
                <w:sz w:val="24"/>
                <w:szCs w:val="24"/>
              </w:rPr>
              <w:t>ẫ</w:t>
            </w:r>
            <w:r w:rsidRPr="00EB54A9">
              <w:rPr>
                <w:rFonts w:ascii="Times New Roman" w:eastAsia="Times New Roman" w:hAnsi="Times New Roman" w:cs="Times New Roman"/>
                <w:color w:val="000000"/>
                <w:sz w:val="24"/>
                <w:szCs w:val="24"/>
                <w:lang w:val="vi-VN"/>
              </w:rPr>
              <w:t xml:space="preserve">u </w:t>
            </w:r>
            <w:r w:rsidRPr="00EB54A9">
              <w:rPr>
                <w:rFonts w:ascii="Times New Roman" w:eastAsia="Times New Roman" w:hAnsi="Times New Roman" w:cs="Times New Roman"/>
                <w:color w:val="000000"/>
                <w:sz w:val="24"/>
                <w:szCs w:val="24"/>
                <w:lang w:val="vi-VN"/>
              </w:rPr>
              <w:lastRenderedPageBreak/>
              <w:t>giám định 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b) Trường hợp thuộc mẫu 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Trường hợp không thuộc mẫu giám định Nhóm A hoặc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2. Giám định độc chất bay h</w:t>
            </w:r>
            <w:r w:rsidRPr="00EB54A9">
              <w:rPr>
                <w:rFonts w:ascii="Times New Roman" w:eastAsia="Times New Roman" w:hAnsi="Times New Roman" w:cs="Times New Roman"/>
                <w:b/>
                <w:bCs/>
                <w:color w:val="000000"/>
                <w:sz w:val="24"/>
                <w:szCs w:val="24"/>
              </w:rPr>
              <w:t>ơ</w:t>
            </w:r>
            <w:r w:rsidRPr="00EB54A9">
              <w:rPr>
                <w:rFonts w:ascii="Times New Roman" w:eastAsia="Times New Roman" w:hAnsi="Times New Roman" w:cs="Times New Roman"/>
                <w:b/>
                <w:bCs/>
                <w:color w:val="000000"/>
                <w:sz w:val="24"/>
                <w:szCs w:val="24"/>
                <w:lang w:val="vi-VN"/>
              </w:rPr>
              <w:t>i, Ethanol, Ma túy và các đơn ch</w:t>
            </w:r>
            <w:r w:rsidRPr="00EB54A9">
              <w:rPr>
                <w:rFonts w:ascii="Times New Roman" w:eastAsia="Times New Roman" w:hAnsi="Times New Roman" w:cs="Times New Roman"/>
                <w:b/>
                <w:bCs/>
                <w:color w:val="000000"/>
                <w:sz w:val="24"/>
                <w:szCs w:val="24"/>
              </w:rPr>
              <w:t>ấ</w:t>
            </w:r>
            <w:r w:rsidRPr="00EB54A9">
              <w:rPr>
                <w:rFonts w:ascii="Times New Roman" w:eastAsia="Times New Roman" w:hAnsi="Times New Roman" w:cs="Times New Roman"/>
                <w:b/>
                <w:bCs/>
                <w:color w:val="000000"/>
                <w:sz w:val="24"/>
                <w:szCs w:val="24"/>
                <w:lang w:val="vi-VN"/>
              </w:rPr>
              <w:t>t khác</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mẫu giám định 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Trường hợp thuộc mẫu 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Trường hợp không thuộc mẫu giám định Nhóm A hoặc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3.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 mô b</w:t>
            </w:r>
            <w:r w:rsidRPr="00EB54A9">
              <w:rPr>
                <w:rFonts w:ascii="Times New Roman" w:eastAsia="Times New Roman" w:hAnsi="Times New Roman" w:cs="Times New Roman"/>
                <w:b/>
                <w:bCs/>
                <w:color w:val="000000"/>
                <w:sz w:val="24"/>
                <w:szCs w:val="24"/>
              </w:rPr>
              <w:t>ệ</w:t>
            </w:r>
            <w:r w:rsidRPr="00EB54A9">
              <w:rPr>
                <w:rFonts w:ascii="Times New Roman" w:eastAsia="Times New Roman" w:hAnsi="Times New Roman" w:cs="Times New Roman"/>
                <w:b/>
                <w:bCs/>
                <w:color w:val="000000"/>
                <w:sz w:val="24"/>
                <w:szCs w:val="24"/>
                <w:lang w:val="vi-VN"/>
              </w:rPr>
              <w:t>nh h</w:t>
            </w:r>
            <w:r w:rsidRPr="00EB54A9">
              <w:rPr>
                <w:rFonts w:ascii="Times New Roman" w:eastAsia="Times New Roman" w:hAnsi="Times New Roman" w:cs="Times New Roman"/>
                <w:b/>
                <w:bCs/>
                <w:color w:val="000000"/>
                <w:sz w:val="24"/>
                <w:szCs w:val="24"/>
              </w:rPr>
              <w:t>ọ</w:t>
            </w:r>
            <w:r w:rsidRPr="00EB54A9">
              <w:rPr>
                <w:rFonts w:ascii="Times New Roman" w:eastAsia="Times New Roman" w:hAnsi="Times New Roman" w:cs="Times New Roman"/>
                <w:b/>
                <w:bCs/>
                <w:color w:val="000000"/>
                <w:sz w:val="24"/>
                <w:szCs w:val="24"/>
                <w:lang w:val="vi-VN"/>
              </w:rPr>
              <w:t>c</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mẫu giám định 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20</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Trường hợp thuộc mẫu 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xml:space="preserve">c) Trường hợp không thuộc mẫu giám định Nhóm A hoặc </w:t>
            </w:r>
            <w:r w:rsidRPr="00EB54A9">
              <w:rPr>
                <w:rFonts w:ascii="Times New Roman" w:eastAsia="Times New Roman" w:hAnsi="Times New Roman" w:cs="Times New Roman"/>
                <w:color w:val="000000"/>
                <w:sz w:val="24"/>
                <w:szCs w:val="24"/>
                <w:lang w:val="vi-VN"/>
              </w:rPr>
              <w:lastRenderedPageBreak/>
              <w:t>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lastRenderedPageBreak/>
              <w:t>4. Giám định ADN trong nhân/</w:t>
            </w:r>
            <w:r w:rsidRPr="00EB54A9">
              <w:rPr>
                <w:rFonts w:ascii="Times New Roman" w:eastAsia="Times New Roman" w:hAnsi="Times New Roman" w:cs="Times New Roman"/>
                <w:b/>
                <w:bCs/>
                <w:color w:val="000000"/>
                <w:sz w:val="24"/>
                <w:szCs w:val="24"/>
              </w:rPr>
              <w:t>01 mẫu</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mẫu giám định 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Trường hợp thuộc mẫu 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Trường hợp không thuộc mẫu giám định Nhóm A ho</w:t>
            </w:r>
            <w:r w:rsidRPr="00EB54A9">
              <w:rPr>
                <w:rFonts w:ascii="Times New Roman" w:eastAsia="Times New Roman" w:hAnsi="Times New Roman" w:cs="Times New Roman"/>
                <w:color w:val="000000"/>
                <w:sz w:val="24"/>
                <w:szCs w:val="24"/>
              </w:rPr>
              <w:t>ặ</w:t>
            </w:r>
            <w:r w:rsidRPr="00EB54A9">
              <w:rPr>
                <w:rFonts w:ascii="Times New Roman" w:eastAsia="Times New Roman" w:hAnsi="Times New Roman" w:cs="Times New Roman"/>
                <w:color w:val="000000"/>
                <w:sz w:val="24"/>
                <w:szCs w:val="24"/>
                <w:lang w:val="vi-VN"/>
              </w:rPr>
              <w:t>c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5. Giám định ADN ty thể/01 mẫu</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mẫu giám địn</w:t>
            </w:r>
            <w:r w:rsidRPr="00EB54A9">
              <w:rPr>
                <w:rFonts w:ascii="Times New Roman" w:eastAsia="Times New Roman" w:hAnsi="Times New Roman" w:cs="Times New Roman"/>
                <w:color w:val="000000"/>
                <w:sz w:val="24"/>
                <w:szCs w:val="24"/>
              </w:rPr>
              <w:t>h </w:t>
            </w:r>
            <w:r w:rsidRPr="00EB54A9">
              <w:rPr>
                <w:rFonts w:ascii="Times New Roman" w:eastAsia="Times New Roman" w:hAnsi="Times New Roman" w:cs="Times New Roman"/>
                <w:color w:val="000000"/>
                <w:sz w:val="24"/>
                <w:szCs w:val="24"/>
                <w:lang w:val="vi-VN"/>
              </w:rPr>
              <w:t>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06</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Trường hợp thuộc mẫu 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Trường hợp không thuộc mẫu giám định nhóm A hoặc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6.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 ADN dấu vết sinh h</w:t>
            </w:r>
            <w:r w:rsidRPr="00EB54A9">
              <w:rPr>
                <w:rFonts w:ascii="Times New Roman" w:eastAsia="Times New Roman" w:hAnsi="Times New Roman" w:cs="Times New Roman"/>
                <w:b/>
                <w:bCs/>
                <w:color w:val="000000"/>
                <w:sz w:val="24"/>
                <w:szCs w:val="24"/>
              </w:rPr>
              <w:t>ọc</w:t>
            </w:r>
            <w:r w:rsidRPr="00EB54A9">
              <w:rPr>
                <w:rFonts w:ascii="Times New Roman" w:eastAsia="Times New Roman" w:hAnsi="Times New Roman" w:cs="Times New Roman"/>
                <w:b/>
                <w:bCs/>
                <w:color w:val="000000"/>
                <w:sz w:val="24"/>
                <w:szCs w:val="24"/>
                <w:lang w:val="vi-VN"/>
              </w:rPr>
              <w:t>/</w:t>
            </w:r>
            <w:r w:rsidRPr="00EB54A9">
              <w:rPr>
                <w:rFonts w:ascii="Times New Roman" w:eastAsia="Times New Roman" w:hAnsi="Times New Roman" w:cs="Times New Roman"/>
                <w:b/>
                <w:bCs/>
                <w:color w:val="000000"/>
                <w:sz w:val="24"/>
                <w:szCs w:val="24"/>
              </w:rPr>
              <w:t>01 </w:t>
            </w:r>
            <w:r w:rsidRPr="00EB54A9">
              <w:rPr>
                <w:rFonts w:ascii="Times New Roman" w:eastAsia="Times New Roman" w:hAnsi="Times New Roman" w:cs="Times New Roman"/>
                <w:b/>
                <w:bCs/>
                <w:color w:val="000000"/>
                <w:sz w:val="24"/>
                <w:szCs w:val="24"/>
                <w:lang w:val="vi-VN"/>
              </w:rPr>
              <w:t>mẫu</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thuộc m</w:t>
            </w:r>
            <w:r w:rsidRPr="00EB54A9">
              <w:rPr>
                <w:rFonts w:ascii="Times New Roman" w:eastAsia="Times New Roman" w:hAnsi="Times New Roman" w:cs="Times New Roman"/>
                <w:color w:val="000000"/>
                <w:sz w:val="24"/>
                <w:szCs w:val="24"/>
              </w:rPr>
              <w:t>ẫ</w:t>
            </w:r>
            <w:r w:rsidRPr="00EB54A9">
              <w:rPr>
                <w:rFonts w:ascii="Times New Roman" w:eastAsia="Times New Roman" w:hAnsi="Times New Roman" w:cs="Times New Roman"/>
                <w:color w:val="000000"/>
                <w:sz w:val="24"/>
                <w:szCs w:val="24"/>
                <w:lang w:val="vi-VN"/>
              </w:rPr>
              <w:t>u giám định nhóm A</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xml:space="preserve">b) Trường hợp thuộc mẫu </w:t>
            </w:r>
            <w:r w:rsidRPr="00EB54A9">
              <w:rPr>
                <w:rFonts w:ascii="Times New Roman" w:eastAsia="Times New Roman" w:hAnsi="Times New Roman" w:cs="Times New Roman"/>
                <w:color w:val="000000"/>
                <w:sz w:val="24"/>
                <w:szCs w:val="24"/>
                <w:lang w:val="vi-VN"/>
              </w:rPr>
              <w:lastRenderedPageBreak/>
              <w:t>giám định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c) Trường hợp không thuộc mẫu giám định nhóm A hoặc nhóm B</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7. Giám định qua hồ sơ lần</w:t>
            </w:r>
            <w:r w:rsidRPr="00EB54A9">
              <w:rPr>
                <w:rFonts w:ascii="Times New Roman" w:eastAsia="Times New Roman" w:hAnsi="Times New Roman" w:cs="Times New Roman"/>
                <w:b/>
                <w:bCs/>
                <w:color w:val="000000"/>
                <w:sz w:val="24"/>
                <w:szCs w:val="24"/>
              </w:rPr>
              <w:t>đầu</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32</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8. Giám định lại qua hồ sơ</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40</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8763"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9. Giám định lại Lần II qua hồ sơ Hội đồng cấp Bộ</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Trường hợp Hội đồng 03</w:t>
            </w:r>
            <w:r w:rsidRPr="00EB54A9">
              <w:rPr>
                <w:rFonts w:ascii="Times New Roman" w:eastAsia="Times New Roman" w:hAnsi="Times New Roman" w:cs="Times New Roman"/>
                <w:color w:val="000000"/>
                <w:sz w:val="24"/>
                <w:szCs w:val="24"/>
              </w:rPr>
              <w:t>G</w:t>
            </w:r>
            <w:r w:rsidRPr="00EB54A9">
              <w:rPr>
                <w:rFonts w:ascii="Times New Roman" w:eastAsia="Times New Roman" w:hAnsi="Times New Roman" w:cs="Times New Roman"/>
                <w:color w:val="000000"/>
                <w:sz w:val="24"/>
                <w:szCs w:val="24"/>
                <w:lang w:val="vi-VN"/>
              </w:rPr>
              <w:t>iám đ</w:t>
            </w:r>
            <w:r w:rsidRPr="00EB54A9">
              <w:rPr>
                <w:rFonts w:ascii="Times New Roman" w:eastAsia="Times New Roman" w:hAnsi="Times New Roman" w:cs="Times New Roman"/>
                <w:color w:val="000000"/>
                <w:sz w:val="24"/>
                <w:szCs w:val="24"/>
              </w:rPr>
              <w:t>ị</w:t>
            </w:r>
            <w:r w:rsidRPr="00EB54A9">
              <w:rPr>
                <w:rFonts w:ascii="Times New Roman" w:eastAsia="Times New Roman" w:hAnsi="Times New Roman" w:cs="Times New Roman"/>
                <w:color w:val="000000"/>
                <w:sz w:val="24"/>
                <w:szCs w:val="24"/>
                <w:lang w:val="vi-VN"/>
              </w:rPr>
              <w:t>nh viên</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97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56</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Trường hợp Hội đồng 05 Giám đ</w:t>
            </w:r>
            <w:r w:rsidRPr="00EB54A9">
              <w:rPr>
                <w:rFonts w:ascii="Times New Roman" w:eastAsia="Times New Roman" w:hAnsi="Times New Roman" w:cs="Times New Roman"/>
                <w:color w:val="000000"/>
                <w:sz w:val="24"/>
                <w:szCs w:val="24"/>
              </w:rPr>
              <w:t>ị</w:t>
            </w:r>
            <w:r w:rsidRPr="00EB54A9">
              <w:rPr>
                <w:rFonts w:ascii="Times New Roman" w:eastAsia="Times New Roman" w:hAnsi="Times New Roman" w:cs="Times New Roman"/>
                <w:color w:val="000000"/>
                <w:sz w:val="24"/>
                <w:szCs w:val="24"/>
                <w:lang w:val="vi-VN"/>
              </w:rPr>
              <w:t>nh viên</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05</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Trường hợp Hội đồng 07 Giám định viên (kể cả hội chẩn)</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07</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10. Giám định vật gây thương tích</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24</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r w:rsidR="00EB54A9" w:rsidRPr="00EB54A9" w:rsidTr="00EB54A9">
        <w:trPr>
          <w:tblCellSpacing w:w="0" w:type="dxa"/>
        </w:trPr>
        <w:tc>
          <w:tcPr>
            <w:tcW w:w="360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11. Thực nghiệm giám định</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106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97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w:t>
            </w:r>
          </w:p>
        </w:tc>
        <w:tc>
          <w:tcPr>
            <w:tcW w:w="20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w:t>
            </w:r>
          </w:p>
        </w:tc>
      </w:tr>
    </w:tbl>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H</w:t>
      </w:r>
      <w:r w:rsidRPr="00EB54A9">
        <w:rPr>
          <w:rFonts w:ascii="Times New Roman" w:eastAsia="Times New Roman" w:hAnsi="Times New Roman" w:cs="Times New Roman"/>
          <w:b/>
          <w:bCs/>
          <w:color w:val="000000"/>
          <w:sz w:val="24"/>
          <w:szCs w:val="24"/>
        </w:rPr>
        <w:t>ướ</w:t>
      </w:r>
      <w:r w:rsidRPr="00EB54A9">
        <w:rPr>
          <w:rFonts w:ascii="Times New Roman" w:eastAsia="Times New Roman" w:hAnsi="Times New Roman" w:cs="Times New Roman"/>
          <w:b/>
          <w:bCs/>
          <w:color w:val="000000"/>
          <w:sz w:val="24"/>
          <w:szCs w:val="24"/>
          <w:lang w:val="vi-VN"/>
        </w:rPr>
        <w:t>ng dẫn cụ thể:</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M</w:t>
      </w:r>
      <w:r w:rsidRPr="00EB54A9">
        <w:rPr>
          <w:rFonts w:ascii="Times New Roman" w:eastAsia="Times New Roman" w:hAnsi="Times New Roman" w:cs="Times New Roman"/>
          <w:color w:val="000000"/>
          <w:sz w:val="24"/>
          <w:szCs w:val="24"/>
        </w:rPr>
        <w:t>ẫ</w:t>
      </w:r>
      <w:r w:rsidRPr="00EB54A9">
        <w:rPr>
          <w:rFonts w:ascii="Times New Roman" w:eastAsia="Times New Roman" w:hAnsi="Times New Roman" w:cs="Times New Roman"/>
          <w:color w:val="000000"/>
          <w:sz w:val="24"/>
          <w:szCs w:val="24"/>
          <w:lang w:val="vi-VN"/>
        </w:rPr>
        <w:t>u giám định nhóm A: là mẫu giám </w:t>
      </w:r>
      <w:r w:rsidRPr="00EB54A9">
        <w:rPr>
          <w:rFonts w:ascii="Times New Roman" w:eastAsia="Times New Roman" w:hAnsi="Times New Roman" w:cs="Times New Roman"/>
          <w:color w:val="000000"/>
          <w:sz w:val="24"/>
          <w:szCs w:val="24"/>
        </w:rPr>
        <w:t>định bị nhiễm HIV/AIDS, mang </w:t>
      </w:r>
      <w:r w:rsidRPr="00EB54A9">
        <w:rPr>
          <w:rFonts w:ascii="Times New Roman" w:eastAsia="Times New Roman" w:hAnsi="Times New Roman" w:cs="Times New Roman"/>
          <w:color w:val="000000"/>
          <w:sz w:val="24"/>
          <w:szCs w:val="24"/>
          <w:lang w:val="vi-VN"/>
        </w:rPr>
        <w:t>nguồn bệnh truyền nhiễm đặc biệt nguy hiểm c</w:t>
      </w:r>
      <w:r w:rsidRPr="00EB54A9">
        <w:rPr>
          <w:rFonts w:ascii="Times New Roman" w:eastAsia="Times New Roman" w:hAnsi="Times New Roman" w:cs="Times New Roman"/>
          <w:color w:val="000000"/>
          <w:sz w:val="24"/>
          <w:szCs w:val="24"/>
        </w:rPr>
        <w:t>ó khả năng </w:t>
      </w:r>
      <w:r w:rsidRPr="00EB54A9">
        <w:rPr>
          <w:rFonts w:ascii="Times New Roman" w:eastAsia="Times New Roman" w:hAnsi="Times New Roman" w:cs="Times New Roman"/>
          <w:color w:val="000000"/>
          <w:sz w:val="24"/>
          <w:szCs w:val="24"/>
          <w:lang w:val="vi-VN"/>
        </w:rPr>
        <w:t>lây truyền rất nhanh, phát tán rộng và tỷ lệ tử vong cao hoặc chưa rõ </w:t>
      </w:r>
      <w:r w:rsidRPr="00EB54A9">
        <w:rPr>
          <w:rFonts w:ascii="Times New Roman" w:eastAsia="Times New Roman" w:hAnsi="Times New Roman" w:cs="Times New Roman"/>
          <w:color w:val="000000"/>
          <w:sz w:val="24"/>
          <w:szCs w:val="24"/>
        </w:rPr>
        <w:t>t</w:t>
      </w:r>
      <w:r w:rsidRPr="00EB54A9">
        <w:rPr>
          <w:rFonts w:ascii="Times New Roman" w:eastAsia="Times New Roman" w:hAnsi="Times New Roman" w:cs="Times New Roman"/>
          <w:color w:val="000000"/>
          <w:sz w:val="24"/>
          <w:szCs w:val="24"/>
          <w:lang w:val="vi-VN"/>
        </w:rPr>
        <w:t xml:space="preserve">ác nhân gây bệnh hoặc phải thực hiện giám định trong khu vực đang có dịch bệnh </w:t>
      </w:r>
      <w:r w:rsidRPr="00EB54A9">
        <w:rPr>
          <w:rFonts w:ascii="Times New Roman" w:eastAsia="Times New Roman" w:hAnsi="Times New Roman" w:cs="Times New Roman"/>
          <w:color w:val="000000"/>
          <w:sz w:val="24"/>
          <w:szCs w:val="24"/>
          <w:lang w:val="vi-VN"/>
        </w:rPr>
        <w:lastRenderedPageBreak/>
        <w:t>truyền nhiễm đặc biệt nguy hiểm thuộc nhóm A quy định tại Điểm a Khoản 1 Điều 3 Luật phòng, chống bệnh truyền nhiễm; hoặc phải thực hiện giám định trong môi trường bị ô nhiễm.</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M</w:t>
      </w:r>
      <w:r w:rsidRPr="00EB54A9">
        <w:rPr>
          <w:rFonts w:ascii="Times New Roman" w:eastAsia="Times New Roman" w:hAnsi="Times New Roman" w:cs="Times New Roman"/>
          <w:color w:val="000000"/>
          <w:sz w:val="24"/>
          <w:szCs w:val="24"/>
        </w:rPr>
        <w:t>ẫ</w:t>
      </w:r>
      <w:r w:rsidRPr="00EB54A9">
        <w:rPr>
          <w:rFonts w:ascii="Times New Roman" w:eastAsia="Times New Roman" w:hAnsi="Times New Roman" w:cs="Times New Roman"/>
          <w:color w:val="000000"/>
          <w:sz w:val="24"/>
          <w:szCs w:val="24"/>
          <w:lang w:val="vi-VN"/>
        </w:rPr>
        <w:t>u giám định nhóm B: là mẫu giám định mang nguồn bệnh truyền nhiễm nguy hiểm có khả năng lây truyền nhanh và có th</w:t>
      </w:r>
      <w:r w:rsidRPr="00EB54A9">
        <w:rPr>
          <w:rFonts w:ascii="Times New Roman" w:eastAsia="Times New Roman" w:hAnsi="Times New Roman" w:cs="Times New Roman"/>
          <w:color w:val="000000"/>
          <w:sz w:val="24"/>
          <w:szCs w:val="24"/>
        </w:rPr>
        <w:t>ể </w:t>
      </w:r>
      <w:r w:rsidRPr="00EB54A9">
        <w:rPr>
          <w:rFonts w:ascii="Times New Roman" w:eastAsia="Times New Roman" w:hAnsi="Times New Roman" w:cs="Times New Roman"/>
          <w:color w:val="000000"/>
          <w:sz w:val="24"/>
          <w:szCs w:val="24"/>
          <w:lang w:val="vi-VN"/>
        </w:rPr>
        <w:t>gây tử vong hoặc phải thực hiện giám định trong khu vực đang có dịc</w:t>
      </w:r>
      <w:r w:rsidRPr="00EB54A9">
        <w:rPr>
          <w:rFonts w:ascii="Times New Roman" w:eastAsia="Times New Roman" w:hAnsi="Times New Roman" w:cs="Times New Roman"/>
          <w:color w:val="000000"/>
          <w:sz w:val="24"/>
          <w:szCs w:val="24"/>
        </w:rPr>
        <w:t>h </w:t>
      </w:r>
      <w:r w:rsidRPr="00EB54A9">
        <w:rPr>
          <w:rFonts w:ascii="Times New Roman" w:eastAsia="Times New Roman" w:hAnsi="Times New Roman" w:cs="Times New Roman"/>
          <w:color w:val="000000"/>
          <w:sz w:val="24"/>
          <w:szCs w:val="24"/>
          <w:lang w:val="vi-VN"/>
        </w:rPr>
        <w:t>bệnh truyền nhi</w:t>
      </w:r>
      <w:r w:rsidRPr="00EB54A9">
        <w:rPr>
          <w:rFonts w:ascii="Times New Roman" w:eastAsia="Times New Roman" w:hAnsi="Times New Roman" w:cs="Times New Roman"/>
          <w:color w:val="000000"/>
          <w:sz w:val="24"/>
          <w:szCs w:val="24"/>
        </w:rPr>
        <w:t>ễ</w:t>
      </w:r>
      <w:r w:rsidRPr="00EB54A9">
        <w:rPr>
          <w:rFonts w:ascii="Times New Roman" w:eastAsia="Times New Roman" w:hAnsi="Times New Roman" w:cs="Times New Roman"/>
          <w:color w:val="000000"/>
          <w:sz w:val="24"/>
          <w:szCs w:val="24"/>
          <w:lang w:val="vi-VN"/>
        </w:rPr>
        <w:t>m nguy hiểm thuộc nhóm B quy định tại Điểm b Khoản 1 Điều 3 Luật phòng, chống bệnh truyền nhiễm; hoặc phải tiếp xúc với chất phóng xạ theo quy định của Bộ Khoa học và Công nghệ, hóa chất nguy hiểm thuộc danh mục hóa chất ban hành kèm theo Nghị định số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lang w:val="vi-VN"/>
        </w:rPr>
        <w:t> ngày 07 tháng 10 năm 2008 của Chính phủ quy định chi tiết và hướng dẫn thi hành một số điều của Luật hóa chất, Nghị định số </w:t>
      </w:r>
      <w:r>
        <w:rPr>
          <w:rFonts w:ascii="Times New Roman" w:eastAsia="Times New Roman" w:hAnsi="Times New Roman" w:cs="Times New Roman"/>
          <w:color w:val="000000"/>
          <w:sz w:val="24"/>
          <w:szCs w:val="24"/>
          <w:lang w:val="vi-VN"/>
        </w:rPr>
        <w:t>26/2011/NĐ-CP</w:t>
      </w:r>
      <w:r w:rsidRPr="00EB54A9">
        <w:rPr>
          <w:rFonts w:ascii="Times New Roman" w:eastAsia="Times New Roman" w:hAnsi="Times New Roman" w:cs="Times New Roman"/>
          <w:color w:val="000000"/>
          <w:sz w:val="24"/>
          <w:szCs w:val="24"/>
          <w:lang w:val="vi-VN"/>
        </w:rPr>
        <w:t> ngày 08 tháng 4 năm 2011 của chính phủ sửa đổi, bổ sung một số điều của Nghị định số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lang w:val="vi-VN"/>
        </w:rPr>
        <w:t xml:space="preserve"> ngày 07 tháng 10 năm 2008 (sau đây viết chung là Nghị định s</w:t>
      </w:r>
      <w:r w:rsidRPr="00EB54A9">
        <w:rPr>
          <w:rFonts w:ascii="Times New Roman" w:eastAsia="Times New Roman" w:hAnsi="Times New Roman" w:cs="Times New Roman"/>
          <w:color w:val="000000"/>
          <w:sz w:val="24"/>
          <w:szCs w:val="24"/>
        </w:rPr>
        <w:t>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lang w:val="vi-VN"/>
        </w:rPr>
        <w:t> và Nghị </w:t>
      </w:r>
      <w:r w:rsidRPr="00EB54A9">
        <w:rPr>
          <w:rFonts w:ascii="Times New Roman" w:eastAsia="Times New Roman" w:hAnsi="Times New Roman" w:cs="Times New Roman"/>
          <w:color w:val="000000"/>
          <w:sz w:val="24"/>
          <w:szCs w:val="24"/>
        </w:rPr>
        <w:t>định </w:t>
      </w:r>
      <w:r w:rsidRPr="00EB54A9">
        <w:rPr>
          <w:rFonts w:ascii="Times New Roman" w:eastAsia="Times New Roman" w:hAnsi="Times New Roman" w:cs="Times New Roman"/>
          <w:color w:val="000000"/>
          <w:sz w:val="24"/>
          <w:szCs w:val="24"/>
          <w:lang w:val="vi-VN"/>
        </w:rPr>
        <w:t>số</w:t>
      </w:r>
      <w:r>
        <w:rPr>
          <w:rFonts w:ascii="Times New Roman" w:eastAsia="Times New Roman" w:hAnsi="Times New Roman" w:cs="Times New Roman"/>
          <w:color w:val="000000"/>
          <w:sz w:val="24"/>
          <w:szCs w:val="24"/>
          <w:lang w:val="vi-VN"/>
        </w:rPr>
        <w:t xml:space="preserve"> 26/2011/NĐ-CP </w:t>
      </w:r>
      <w:r w:rsidRPr="00EB54A9">
        <w:rPr>
          <w:rFonts w:ascii="Times New Roman" w:eastAsia="Times New Roman" w:hAnsi="Times New Roman" w:cs="Times New Roman"/>
          <w:color w:val="000000"/>
          <w:sz w:val="24"/>
          <w:szCs w:val="24"/>
          <w:lang w:val="vi-VN"/>
        </w:rPr>
        <w:t>và chất độc hại, nguy hiểm khác theo quy định của pháp luật có liên quan.</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3. </w:t>
      </w:r>
      <w:r w:rsidRPr="00EB54A9">
        <w:rPr>
          <w:rFonts w:ascii="Times New Roman" w:eastAsia="Times New Roman" w:hAnsi="Times New Roman" w:cs="Times New Roman"/>
          <w:color w:val="000000"/>
          <w:sz w:val="24"/>
          <w:szCs w:val="24"/>
          <w:lang w:val="vi-VN"/>
        </w:rPr>
        <w:t>Người giám định theo vụ việc được hưởng mức tiền bồi dưỡng bằng GĐV.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4. </w:t>
      </w:r>
      <w:r w:rsidRPr="00EB54A9">
        <w:rPr>
          <w:rFonts w:ascii="Times New Roman" w:eastAsia="Times New Roman" w:hAnsi="Times New Roman" w:cs="Times New Roman"/>
          <w:color w:val="000000"/>
          <w:sz w:val="24"/>
          <w:szCs w:val="24"/>
          <w:lang w:val="vi-VN"/>
        </w:rPr>
        <w:t>Người giúp việc được hưởng 70% mức ti</w:t>
      </w:r>
      <w:r w:rsidRPr="00EB54A9">
        <w:rPr>
          <w:rFonts w:ascii="Times New Roman" w:eastAsia="Times New Roman" w:hAnsi="Times New Roman" w:cs="Times New Roman"/>
          <w:color w:val="000000"/>
          <w:sz w:val="24"/>
          <w:szCs w:val="24"/>
        </w:rPr>
        <w:t>ề</w:t>
      </w:r>
      <w:r w:rsidRPr="00EB54A9">
        <w:rPr>
          <w:rFonts w:ascii="Times New Roman" w:eastAsia="Times New Roman" w:hAnsi="Times New Roman" w:cs="Times New Roman"/>
          <w:color w:val="000000"/>
          <w:sz w:val="24"/>
          <w:szCs w:val="24"/>
          <w:lang w:val="vi-VN"/>
        </w:rPr>
        <w:t>n bồi dư</w:t>
      </w:r>
      <w:r w:rsidRPr="00EB54A9">
        <w:rPr>
          <w:rFonts w:ascii="Times New Roman" w:eastAsia="Times New Roman" w:hAnsi="Times New Roman" w:cs="Times New Roman"/>
          <w:color w:val="000000"/>
          <w:sz w:val="24"/>
          <w:szCs w:val="24"/>
        </w:rPr>
        <w:t>ỡ</w:t>
      </w:r>
      <w:r w:rsidRPr="00EB54A9">
        <w:rPr>
          <w:rFonts w:ascii="Times New Roman" w:eastAsia="Times New Roman" w:hAnsi="Times New Roman" w:cs="Times New Roman"/>
          <w:color w:val="000000"/>
          <w:sz w:val="24"/>
          <w:szCs w:val="24"/>
          <w:lang w:val="vi-VN"/>
        </w:rPr>
        <w:t>ng của GĐV.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 </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9" w:name="loai_3"/>
      <w:r w:rsidRPr="00EB54A9">
        <w:rPr>
          <w:rFonts w:ascii="Times New Roman" w:eastAsia="Times New Roman" w:hAnsi="Times New Roman" w:cs="Times New Roman"/>
          <w:b/>
          <w:bCs/>
          <w:color w:val="000000"/>
          <w:sz w:val="24"/>
          <w:szCs w:val="24"/>
        </w:rPr>
        <w:t>Bảng 02</w:t>
      </w:r>
      <w:bookmarkEnd w:id="9"/>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10" w:name="loai_3_name"/>
      <w:r w:rsidRPr="00EB54A9">
        <w:rPr>
          <w:rFonts w:ascii="Times New Roman" w:eastAsia="Times New Roman" w:hAnsi="Times New Roman" w:cs="Times New Roman"/>
          <w:b/>
          <w:bCs/>
          <w:color w:val="000000"/>
          <w:sz w:val="24"/>
          <w:szCs w:val="24"/>
          <w:lang w:val="vi-VN"/>
        </w:rPr>
        <w:t>MỨC TIỀN BỒI DƯỠNG, SỐ NGƯỜI THAM GIA, THỜI GIAN THỰC HIỆN GIÁM ĐỊNH ĐỐI VỚI TỪNG LOẠI VIỆC GIÁM ĐỊNH PHÁP Y THEO VỤ VIỆC</w:t>
      </w:r>
      <w:bookmarkEnd w:id="10"/>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rPr>
        <w:t>(Ban hành kèm theo Thông tư số 31/2015/TT-BYT ngày 14 tháng 10 năm 2015 của Bộ trưởng Bộ Y tế)</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I. Giám định trên người sống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58"/>
        <w:gridCol w:w="840"/>
        <w:gridCol w:w="770"/>
        <w:gridCol w:w="2628"/>
      </w:tblGrid>
      <w:tr w:rsidR="00EB54A9" w:rsidRPr="00EB54A9" w:rsidTr="00EB54A9">
        <w:trPr>
          <w:tblCellSpacing w:w="0" w:type="dxa"/>
        </w:trPr>
        <w:tc>
          <w:tcPr>
            <w:tcW w:w="455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Lo</w:t>
            </w:r>
            <w:r w:rsidRPr="00EB54A9">
              <w:rPr>
                <w:rFonts w:ascii="Times New Roman" w:eastAsia="Times New Roman" w:hAnsi="Times New Roman" w:cs="Times New Roman"/>
                <w:b/>
                <w:bCs/>
                <w:color w:val="000000"/>
                <w:sz w:val="24"/>
                <w:szCs w:val="24"/>
              </w:rPr>
              <w:t>ạ</w:t>
            </w:r>
            <w:r w:rsidRPr="00EB54A9">
              <w:rPr>
                <w:rFonts w:ascii="Times New Roman" w:eastAsia="Times New Roman" w:hAnsi="Times New Roman" w:cs="Times New Roman"/>
                <w:b/>
                <w:bCs/>
                <w:color w:val="000000"/>
                <w:sz w:val="24"/>
                <w:szCs w:val="24"/>
                <w:lang w:val="vi-VN"/>
              </w:rPr>
              <w:t>i vi</w:t>
            </w:r>
            <w:r w:rsidRPr="00EB54A9">
              <w:rPr>
                <w:rFonts w:ascii="Times New Roman" w:eastAsia="Times New Roman" w:hAnsi="Times New Roman" w:cs="Times New Roman"/>
                <w:b/>
                <w:bCs/>
                <w:color w:val="000000"/>
                <w:sz w:val="24"/>
                <w:szCs w:val="24"/>
              </w:rPr>
              <w:t>ệ</w:t>
            </w:r>
            <w:r w:rsidRPr="00EB54A9">
              <w:rPr>
                <w:rFonts w:ascii="Times New Roman" w:eastAsia="Times New Roman" w:hAnsi="Times New Roman" w:cs="Times New Roman"/>
                <w:b/>
                <w:bCs/>
                <w:color w:val="000000"/>
                <w:sz w:val="24"/>
                <w:szCs w:val="24"/>
                <w:lang w:val="vi-VN"/>
              </w:rPr>
              <w:t>c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w:t>
            </w:r>
          </w:p>
        </w:tc>
        <w:tc>
          <w:tcPr>
            <w:tcW w:w="149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rPr>
              <w:t>S</w:t>
            </w:r>
            <w:r w:rsidRPr="00EB54A9">
              <w:rPr>
                <w:rFonts w:ascii="Times New Roman" w:eastAsia="Times New Roman" w:hAnsi="Times New Roman" w:cs="Times New Roman"/>
                <w:b/>
                <w:bCs/>
                <w:color w:val="000000"/>
                <w:sz w:val="24"/>
                <w:szCs w:val="24"/>
                <w:lang w:val="vi-VN"/>
              </w:rPr>
              <w:t>ố ngư</w:t>
            </w:r>
            <w:r w:rsidRPr="00EB54A9">
              <w:rPr>
                <w:rFonts w:ascii="Times New Roman" w:eastAsia="Times New Roman" w:hAnsi="Times New Roman" w:cs="Times New Roman"/>
                <w:b/>
                <w:bCs/>
                <w:color w:val="000000"/>
                <w:sz w:val="24"/>
                <w:szCs w:val="24"/>
              </w:rPr>
              <w:t>ờ</w:t>
            </w:r>
            <w:r w:rsidRPr="00EB54A9">
              <w:rPr>
                <w:rFonts w:ascii="Times New Roman" w:eastAsia="Times New Roman" w:hAnsi="Times New Roman" w:cs="Times New Roman"/>
                <w:b/>
                <w:bCs/>
                <w:color w:val="000000"/>
                <w:sz w:val="24"/>
                <w:szCs w:val="24"/>
                <w:lang w:val="vi-VN"/>
              </w:rPr>
              <w:t>i</w:t>
            </w:r>
          </w:p>
        </w:tc>
        <w:tc>
          <w:tcPr>
            <w:tcW w:w="2628"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Mức tiền bồi dư</w:t>
            </w:r>
            <w:r w:rsidRPr="00EB54A9">
              <w:rPr>
                <w:rFonts w:ascii="Times New Roman" w:eastAsia="Times New Roman" w:hAnsi="Times New Roman" w:cs="Times New Roman"/>
                <w:b/>
                <w:bCs/>
                <w:color w:val="000000"/>
                <w:sz w:val="24"/>
                <w:szCs w:val="24"/>
              </w:rPr>
              <w:t>ỡ</w:t>
            </w:r>
            <w:r w:rsidRPr="00EB54A9">
              <w:rPr>
                <w:rFonts w:ascii="Times New Roman" w:eastAsia="Times New Roman" w:hAnsi="Times New Roman" w:cs="Times New Roman"/>
                <w:b/>
                <w:bCs/>
                <w:color w:val="000000"/>
                <w:sz w:val="24"/>
                <w:szCs w:val="24"/>
                <w:lang w:val="vi-VN"/>
              </w:rPr>
              <w:t>ng/nội dung/01 GĐV (đồng)</w:t>
            </w:r>
          </w:p>
        </w:tc>
      </w:tr>
      <w:tr w:rsidR="00EB54A9" w:rsidRPr="00EB54A9" w:rsidTr="00EB54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GĐV</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NGV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867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lastRenderedPageBreak/>
              <w:t>1.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 lần </w:t>
            </w:r>
            <w:r w:rsidRPr="00EB54A9">
              <w:rPr>
                <w:rFonts w:ascii="Times New Roman" w:eastAsia="Times New Roman" w:hAnsi="Times New Roman" w:cs="Times New Roman"/>
                <w:b/>
                <w:bCs/>
                <w:color w:val="000000"/>
                <w:sz w:val="24"/>
                <w:szCs w:val="24"/>
              </w:rPr>
              <w:t>đ</w:t>
            </w:r>
            <w:r w:rsidRPr="00EB54A9">
              <w:rPr>
                <w:rFonts w:ascii="Times New Roman" w:eastAsia="Times New Roman" w:hAnsi="Times New Roman" w:cs="Times New Roman"/>
                <w:b/>
                <w:bCs/>
                <w:color w:val="000000"/>
                <w:sz w:val="24"/>
                <w:szCs w:val="24"/>
                <w:lang w:val="vi-VN"/>
              </w:rPr>
              <w:t>ầu</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Khám chuyên khoa sâu </w:t>
            </w:r>
            <w:r w:rsidRPr="00EB54A9">
              <w:rPr>
                <w:rFonts w:ascii="Times New Roman" w:eastAsia="Times New Roman" w:hAnsi="Times New Roman" w:cs="Times New Roman"/>
                <w:color w:val="000000"/>
                <w:sz w:val="24"/>
                <w:szCs w:val="24"/>
              </w:rPr>
              <w:t>ở </w:t>
            </w:r>
            <w:r w:rsidRPr="00EB54A9">
              <w:rPr>
                <w:rFonts w:ascii="Times New Roman" w:eastAsia="Times New Roman" w:hAnsi="Times New Roman" w:cs="Times New Roman"/>
                <w:color w:val="000000"/>
                <w:sz w:val="24"/>
                <w:szCs w:val="24"/>
                <w:lang w:val="vi-VN"/>
              </w:rPr>
              <w:t>các chuyên khoa</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Khám tổng quát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200.000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Đối tượng giám định thuộc nhóm B</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d) Đối tượng giám định thuộc nhóm A</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867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2. Giám đ</w:t>
            </w:r>
            <w:r w:rsidRPr="00EB54A9">
              <w:rPr>
                <w:rFonts w:ascii="Times New Roman" w:eastAsia="Times New Roman" w:hAnsi="Times New Roman" w:cs="Times New Roman"/>
                <w:b/>
                <w:bCs/>
                <w:color w:val="000000"/>
                <w:sz w:val="24"/>
                <w:szCs w:val="24"/>
              </w:rPr>
              <w:t>ị</w:t>
            </w:r>
            <w:r w:rsidRPr="00EB54A9">
              <w:rPr>
                <w:rFonts w:ascii="Times New Roman" w:eastAsia="Times New Roman" w:hAnsi="Times New Roman" w:cs="Times New Roman"/>
                <w:b/>
                <w:bCs/>
                <w:color w:val="000000"/>
                <w:sz w:val="24"/>
                <w:szCs w:val="24"/>
                <w:lang w:val="vi-VN"/>
              </w:rPr>
              <w:t>nh l</w:t>
            </w:r>
            <w:r w:rsidRPr="00EB54A9">
              <w:rPr>
                <w:rFonts w:ascii="Times New Roman" w:eastAsia="Times New Roman" w:hAnsi="Times New Roman" w:cs="Times New Roman"/>
                <w:b/>
                <w:bCs/>
                <w:color w:val="000000"/>
                <w:sz w:val="24"/>
                <w:szCs w:val="24"/>
              </w:rPr>
              <w:t>ạ</w:t>
            </w:r>
            <w:r w:rsidRPr="00EB54A9">
              <w:rPr>
                <w:rFonts w:ascii="Times New Roman" w:eastAsia="Times New Roman" w:hAnsi="Times New Roman" w:cs="Times New Roman"/>
                <w:b/>
                <w:bCs/>
                <w:color w:val="000000"/>
                <w:sz w:val="24"/>
                <w:szCs w:val="24"/>
                <w:lang w:val="vi-VN"/>
              </w:rPr>
              <w:t>i</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Khám chuyên khoa sâu ở các chuyên khoa</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Khám tổng quát</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200.000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Đối tượng giám định thuộc nhóm B</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d) Đối tượng giám định thuộc nhóm A</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867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3. Giám định lại Lần thứ II (Hội </w:t>
            </w:r>
            <w:r w:rsidRPr="00EB54A9">
              <w:rPr>
                <w:rFonts w:ascii="Times New Roman" w:eastAsia="Times New Roman" w:hAnsi="Times New Roman" w:cs="Times New Roman"/>
                <w:b/>
                <w:bCs/>
                <w:color w:val="000000"/>
                <w:sz w:val="24"/>
                <w:szCs w:val="24"/>
              </w:rPr>
              <w:t>đ</w:t>
            </w:r>
            <w:r w:rsidRPr="00EB54A9">
              <w:rPr>
                <w:rFonts w:ascii="Times New Roman" w:eastAsia="Times New Roman" w:hAnsi="Times New Roman" w:cs="Times New Roman"/>
                <w:b/>
                <w:bCs/>
                <w:color w:val="000000"/>
                <w:sz w:val="24"/>
                <w:szCs w:val="24"/>
                <w:lang w:val="vi-VN"/>
              </w:rPr>
              <w:t>ồng cấp B)</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Hội đồng có 03 thành viên</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62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Tùy theo từng loại việc giám định, áp dụng theo mức tiền bồi dưỡng giám định lại quy định tại Mục 2 Bảng này.</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Hội đồng có 05 thành viên</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05</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Hội đồng có 07 thành viê</w:t>
            </w:r>
            <w:r w:rsidRPr="00EB54A9">
              <w:rPr>
                <w:rFonts w:ascii="Times New Roman" w:eastAsia="Times New Roman" w:hAnsi="Times New Roman" w:cs="Times New Roman"/>
                <w:color w:val="000000"/>
                <w:sz w:val="24"/>
                <w:szCs w:val="24"/>
              </w:rPr>
              <w:t>n</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07</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0" w:type="auto"/>
            <w:vMerge/>
            <w:tcBorders>
              <w:top w:val="nil"/>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8676"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4. Hội chẩn chuyên môn </w:t>
            </w:r>
            <w:r w:rsidRPr="00EB54A9">
              <w:rPr>
                <w:rFonts w:ascii="Times New Roman" w:eastAsia="Times New Roman" w:hAnsi="Times New Roman" w:cs="Times New Roman"/>
                <w:b/>
                <w:bCs/>
                <w:color w:val="000000"/>
                <w:sz w:val="24"/>
                <w:szCs w:val="24"/>
              </w:rPr>
              <w:t>sâu do </w:t>
            </w:r>
            <w:r w:rsidRPr="00EB54A9">
              <w:rPr>
                <w:rFonts w:ascii="Times New Roman" w:eastAsia="Times New Roman" w:hAnsi="Times New Roman" w:cs="Times New Roman"/>
                <w:b/>
                <w:bCs/>
                <w:color w:val="000000"/>
                <w:sz w:val="24"/>
                <w:szCs w:val="24"/>
                <w:lang w:val="vi-VN"/>
              </w:rPr>
              <w:t>chuyên gia ở cá</w:t>
            </w:r>
            <w:r w:rsidRPr="00EB54A9">
              <w:rPr>
                <w:rFonts w:ascii="Times New Roman" w:eastAsia="Times New Roman" w:hAnsi="Times New Roman" w:cs="Times New Roman"/>
                <w:b/>
                <w:bCs/>
                <w:color w:val="000000"/>
                <w:sz w:val="24"/>
                <w:szCs w:val="24"/>
              </w:rPr>
              <w:t>c </w:t>
            </w:r>
            <w:r w:rsidRPr="00EB54A9">
              <w:rPr>
                <w:rFonts w:ascii="Times New Roman" w:eastAsia="Times New Roman" w:hAnsi="Times New Roman" w:cs="Times New Roman"/>
                <w:b/>
                <w:bCs/>
                <w:color w:val="000000"/>
                <w:sz w:val="24"/>
                <w:szCs w:val="24"/>
                <w:lang w:val="vi-VN"/>
              </w:rPr>
              <w:t>chuy</w:t>
            </w:r>
            <w:r w:rsidRPr="00EB54A9">
              <w:rPr>
                <w:rFonts w:ascii="Times New Roman" w:eastAsia="Times New Roman" w:hAnsi="Times New Roman" w:cs="Times New Roman"/>
                <w:b/>
                <w:bCs/>
                <w:color w:val="000000"/>
                <w:sz w:val="24"/>
                <w:szCs w:val="24"/>
              </w:rPr>
              <w:t>ê</w:t>
            </w:r>
            <w:r w:rsidRPr="00EB54A9">
              <w:rPr>
                <w:rFonts w:ascii="Times New Roman" w:eastAsia="Times New Roman" w:hAnsi="Times New Roman" w:cs="Times New Roman"/>
                <w:b/>
                <w:bCs/>
                <w:color w:val="000000"/>
                <w:sz w:val="24"/>
                <w:szCs w:val="24"/>
                <w:lang w:val="vi-VN"/>
              </w:rPr>
              <w:t>n khoa thực hiện </w:t>
            </w:r>
            <w:r w:rsidRPr="00EB54A9">
              <w:rPr>
                <w:rFonts w:ascii="Times New Roman" w:eastAsia="Times New Roman" w:hAnsi="Times New Roman" w:cs="Times New Roman"/>
                <w:b/>
                <w:bCs/>
                <w:color w:val="000000"/>
                <w:sz w:val="24"/>
                <w:szCs w:val="24"/>
              </w:rPr>
              <w:t>(</w:t>
            </w:r>
            <w:r w:rsidRPr="00EB54A9">
              <w:rPr>
                <w:rFonts w:ascii="Times New Roman" w:eastAsia="Times New Roman" w:hAnsi="Times New Roman" w:cs="Times New Roman"/>
                <w:b/>
                <w:bCs/>
                <w:color w:val="000000"/>
                <w:sz w:val="24"/>
                <w:szCs w:val="24"/>
                <w:lang w:val="vi-VN"/>
              </w:rPr>
              <w:t>Khoản</w:t>
            </w:r>
            <w:r w:rsidRPr="00EB54A9">
              <w:rPr>
                <w:rFonts w:ascii="Times New Roman" w:eastAsia="Times New Roman" w:hAnsi="Times New Roman" w:cs="Times New Roman"/>
                <w:b/>
                <w:bCs/>
                <w:color w:val="000000"/>
                <w:sz w:val="24"/>
                <w:szCs w:val="24"/>
              </w:rPr>
              <w:t> 3 </w:t>
            </w:r>
            <w:r w:rsidRPr="00EB54A9">
              <w:rPr>
                <w:rFonts w:ascii="Times New Roman" w:eastAsia="Times New Roman" w:hAnsi="Times New Roman" w:cs="Times New Roman"/>
                <w:b/>
                <w:bCs/>
                <w:color w:val="000000"/>
                <w:sz w:val="24"/>
                <w:szCs w:val="24"/>
                <w:lang w:val="vi-VN"/>
              </w:rPr>
              <w:t>Điều 2 Thông tư này)</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a) Đối tượng giám định thuộc nhóm A, nhóm B</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500.000</w:t>
            </w:r>
          </w:p>
        </w:tc>
      </w:tr>
      <w:tr w:rsidR="00EB54A9" w:rsidRPr="00EB54A9" w:rsidTr="00EB54A9">
        <w:trPr>
          <w:tblCellSpacing w:w="0" w:type="dxa"/>
        </w:trPr>
        <w:tc>
          <w:tcPr>
            <w:tcW w:w="455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Đ</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i tượng giám định không thuộc nhóm A nhóm B</w:t>
            </w:r>
          </w:p>
        </w:tc>
        <w:tc>
          <w:tcPr>
            <w:tcW w:w="8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26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w:t>
            </w:r>
          </w:p>
        </w:tc>
      </w:tr>
    </w:tbl>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II. Giám định tử thi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18"/>
        <w:gridCol w:w="770"/>
        <w:gridCol w:w="770"/>
        <w:gridCol w:w="2420"/>
      </w:tblGrid>
      <w:tr w:rsidR="00EB54A9" w:rsidRPr="00EB54A9" w:rsidTr="00EB54A9">
        <w:trPr>
          <w:tblCellSpacing w:w="0" w:type="dxa"/>
        </w:trPr>
        <w:tc>
          <w:tcPr>
            <w:tcW w:w="491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Loại việc giám địn</w:t>
            </w:r>
            <w:r w:rsidRPr="00EB54A9">
              <w:rPr>
                <w:rFonts w:ascii="Times New Roman" w:eastAsia="Times New Roman" w:hAnsi="Times New Roman" w:cs="Times New Roman"/>
                <w:b/>
                <w:bCs/>
                <w:color w:val="000000"/>
                <w:sz w:val="24"/>
                <w:szCs w:val="24"/>
              </w:rPr>
              <w:t>h</w:t>
            </w:r>
          </w:p>
        </w:tc>
        <w:tc>
          <w:tcPr>
            <w:tcW w:w="0" w:type="auto"/>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Số người</w:t>
            </w:r>
          </w:p>
        </w:tc>
        <w:tc>
          <w:tcPr>
            <w:tcW w:w="242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Mức tiền bồi dưỡng/01 GĐV/tử thi (đồng)</w:t>
            </w:r>
          </w:p>
        </w:tc>
      </w:tr>
      <w:tr w:rsidR="00EB54A9" w:rsidRPr="00EB54A9" w:rsidTr="00EB54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GĐV</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NGV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863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 Giám định tử thi không được bảo quản theo</w:t>
            </w:r>
            <w:r w:rsidRPr="00EB54A9">
              <w:rPr>
                <w:rFonts w:ascii="Times New Roman" w:eastAsia="Times New Roman" w:hAnsi="Times New Roman" w:cs="Times New Roman"/>
                <w:b/>
                <w:bCs/>
                <w:color w:val="000000"/>
                <w:sz w:val="24"/>
                <w:szCs w:val="24"/>
              </w:rPr>
              <w:t> đúng </w:t>
            </w:r>
            <w:r w:rsidRPr="00EB54A9">
              <w:rPr>
                <w:rFonts w:ascii="Times New Roman" w:eastAsia="Times New Roman" w:hAnsi="Times New Roman" w:cs="Times New Roman"/>
                <w:b/>
                <w:bCs/>
                <w:color w:val="000000"/>
                <w:sz w:val="24"/>
                <w:szCs w:val="24"/>
                <w:lang w:val="vi-VN"/>
              </w:rPr>
              <w:t>quy định hoặc tử thi ở trạng thái thối rữa t</w:t>
            </w:r>
            <w:r w:rsidRPr="00EB54A9">
              <w:rPr>
                <w:rFonts w:ascii="Times New Roman" w:eastAsia="Times New Roman" w:hAnsi="Times New Roman" w:cs="Times New Roman"/>
                <w:b/>
                <w:bCs/>
                <w:color w:val="000000"/>
                <w:sz w:val="24"/>
                <w:szCs w:val="24"/>
              </w:rPr>
              <w:t>ự</w:t>
            </w:r>
            <w:r w:rsidRPr="00EB54A9">
              <w:rPr>
                <w:rFonts w:ascii="Times New Roman" w:eastAsia="Times New Roman" w:hAnsi="Times New Roman" w:cs="Times New Roman"/>
                <w:b/>
                <w:bCs/>
                <w:color w:val="000000"/>
                <w:sz w:val="24"/>
                <w:szCs w:val="24"/>
                <w:lang w:val="vi-VN"/>
              </w:rPr>
              <w:t> nhiên.</w:t>
            </w:r>
          </w:p>
        </w:tc>
      </w:tr>
      <w:tr w:rsidR="00EB54A9" w:rsidRPr="00EB54A9" w:rsidTr="00EB54A9">
        <w:trPr>
          <w:tblCellSpacing w:w="0" w:type="dxa"/>
        </w:trPr>
        <w:tc>
          <w:tcPr>
            <w:tcW w:w="863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1.1. Trường h</w:t>
            </w:r>
            <w:r w:rsidRPr="00EB54A9">
              <w:rPr>
                <w:rFonts w:ascii="Times New Roman" w:eastAsia="Times New Roman" w:hAnsi="Times New Roman" w:cs="Times New Roman"/>
                <w:color w:val="000000"/>
                <w:sz w:val="24"/>
                <w:szCs w:val="24"/>
              </w:rPr>
              <w:t>ợ</w:t>
            </w:r>
            <w:r w:rsidRPr="00EB54A9">
              <w:rPr>
                <w:rFonts w:ascii="Times New Roman" w:eastAsia="Times New Roman" w:hAnsi="Times New Roman" w:cs="Times New Roman"/>
                <w:color w:val="000000"/>
                <w:sz w:val="24"/>
                <w:szCs w:val="24"/>
                <w:lang w:val="vi-VN"/>
              </w:rPr>
              <w:t>p không mổ tử thi</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Người chết trong vòng 48 giờ</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600.000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chết ngoài 48 giờ đến </w:t>
            </w:r>
            <w:r w:rsidRPr="00EB54A9">
              <w:rPr>
                <w:rFonts w:ascii="Times New Roman" w:eastAsia="Times New Roman" w:hAnsi="Times New Roman" w:cs="Times New Roman"/>
                <w:color w:val="000000"/>
                <w:sz w:val="24"/>
                <w:szCs w:val="24"/>
              </w:rPr>
              <w:t>7</w:t>
            </w:r>
            <w:r w:rsidRPr="00EB54A9">
              <w:rPr>
                <w:rFonts w:ascii="Times New Roman" w:eastAsia="Times New Roman" w:hAnsi="Times New Roman" w:cs="Times New Roman"/>
                <w:color w:val="000000"/>
                <w:sz w:val="24"/>
                <w:szCs w:val="24"/>
                <w:lang w:val="vi-VN"/>
              </w:rPr>
              <w:t> ngày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800.000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Người chết quá 7 ngày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1.000.000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d) Người chết bị nhiễm thuộc nhóm A, nhóm B</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1.000.000</w:t>
            </w:r>
          </w:p>
        </w:tc>
      </w:tr>
      <w:tr w:rsidR="00EB54A9" w:rsidRPr="00EB54A9" w:rsidTr="00EB54A9">
        <w:trPr>
          <w:tblCellSpacing w:w="0" w:type="dxa"/>
        </w:trPr>
        <w:tc>
          <w:tcPr>
            <w:tcW w:w="863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1.2. Trường hợp phải mổ tử thi</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Người chết trong vòng 48 giờ</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1.500.000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ch</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t ngoài 48 giờ đ</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n 7 ngày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2.500.000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Người ch</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t quá 7 ngà</w:t>
            </w:r>
            <w:r w:rsidRPr="00EB54A9">
              <w:rPr>
                <w:rFonts w:ascii="Times New Roman" w:eastAsia="Times New Roman" w:hAnsi="Times New Roman" w:cs="Times New Roman"/>
                <w:color w:val="000000"/>
                <w:sz w:val="24"/>
                <w:szCs w:val="24"/>
              </w:rPr>
              <w:t>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d) Người ch</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t quá 7 ngày và phải khai quật</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4.500.000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đ) Người chết bị nhiễm bệnh thuộc nhóm</w:t>
            </w:r>
            <w:r w:rsidRPr="00EB54A9">
              <w:rPr>
                <w:rFonts w:ascii="Times New Roman" w:eastAsia="Times New Roman" w:hAnsi="Times New Roman" w:cs="Times New Roman"/>
                <w:color w:val="000000"/>
                <w:sz w:val="24"/>
                <w:szCs w:val="24"/>
              </w:rPr>
              <w:t> A </w:t>
            </w:r>
            <w:r w:rsidRPr="00EB54A9">
              <w:rPr>
                <w:rFonts w:ascii="Times New Roman" w:eastAsia="Times New Roman" w:hAnsi="Times New Roman" w:cs="Times New Roman"/>
                <w:color w:val="000000"/>
                <w:sz w:val="24"/>
                <w:szCs w:val="24"/>
                <w:lang w:val="vi-VN"/>
              </w:rPr>
              <w:t>hoặc nhóm B</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4.500.000</w:t>
            </w:r>
          </w:p>
        </w:tc>
      </w:tr>
      <w:tr w:rsidR="00EB54A9" w:rsidRPr="00EB54A9" w:rsidTr="00EB54A9">
        <w:trPr>
          <w:tblCellSpacing w:w="0" w:type="dxa"/>
        </w:trPr>
        <w:tc>
          <w:tcPr>
            <w:tcW w:w="863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2. Giám định tử thi được bảo quản theo đúng </w:t>
            </w:r>
            <w:r w:rsidRPr="00EB54A9">
              <w:rPr>
                <w:rFonts w:ascii="Times New Roman" w:eastAsia="Times New Roman" w:hAnsi="Times New Roman" w:cs="Times New Roman"/>
                <w:b/>
                <w:bCs/>
                <w:color w:val="000000"/>
                <w:sz w:val="24"/>
                <w:szCs w:val="24"/>
              </w:rPr>
              <w:t>quy định</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2.1. Trường hợp không mổ tử thi</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Người chết trong vòng 48 giờ</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450.000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chết ngoài 48 giờ đến 7 ngày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560.000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Người ch</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t quá 7 ngà</w:t>
            </w:r>
            <w:r w:rsidRPr="00EB54A9">
              <w:rPr>
                <w:rFonts w:ascii="Times New Roman" w:eastAsia="Times New Roman" w:hAnsi="Times New Roman" w:cs="Times New Roman"/>
                <w:color w:val="000000"/>
                <w:sz w:val="24"/>
                <w:szCs w:val="24"/>
              </w:rPr>
              <w:t>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750.000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d) Người chết bị nhiễm bệnh thuộc nhóm A hoặc nhóm B</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750.000</w:t>
            </w:r>
          </w:p>
        </w:tc>
      </w:tr>
      <w:tr w:rsidR="00EB54A9" w:rsidRPr="00EB54A9" w:rsidTr="00EB54A9">
        <w:trPr>
          <w:tblCellSpacing w:w="0" w:type="dxa"/>
        </w:trPr>
        <w:tc>
          <w:tcPr>
            <w:tcW w:w="8638" w:type="dxa"/>
            <w:gridSpan w:val="4"/>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2.2. Trường hợp phải mổ mổ tử thi</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Người chết trong vòng 48 giờ</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1.250.000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chết ngoài 48 giờ đến 7 ngày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1.875.000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c) Người ch</w:t>
            </w:r>
            <w:r w:rsidRPr="00EB54A9">
              <w:rPr>
                <w:rFonts w:ascii="Times New Roman" w:eastAsia="Times New Roman" w:hAnsi="Times New Roman" w:cs="Times New Roman"/>
                <w:color w:val="000000"/>
                <w:sz w:val="24"/>
                <w:szCs w:val="24"/>
              </w:rPr>
              <w:t>ế</w:t>
            </w:r>
            <w:r w:rsidRPr="00EB54A9">
              <w:rPr>
                <w:rFonts w:ascii="Times New Roman" w:eastAsia="Times New Roman" w:hAnsi="Times New Roman" w:cs="Times New Roman"/>
                <w:color w:val="000000"/>
                <w:sz w:val="24"/>
                <w:szCs w:val="24"/>
                <w:lang w:val="vi-VN"/>
              </w:rPr>
              <w:t>t quá 7 ngà</w:t>
            </w:r>
            <w:r w:rsidRPr="00EB54A9">
              <w:rPr>
                <w:rFonts w:ascii="Times New Roman" w:eastAsia="Times New Roman" w:hAnsi="Times New Roman" w:cs="Times New Roman"/>
                <w:color w:val="000000"/>
                <w:sz w:val="24"/>
                <w:szCs w:val="24"/>
              </w:rPr>
              <w:t>y</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2.250.000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d) Người chết bị nhiễm thuộc nhóm A, nhóm B</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3.375.000</w:t>
            </w:r>
          </w:p>
        </w:tc>
      </w:tr>
      <w:tr w:rsidR="00EB54A9" w:rsidRPr="00EB54A9" w:rsidTr="00EB54A9">
        <w:trPr>
          <w:tblCellSpacing w:w="0" w:type="dxa"/>
        </w:trPr>
        <w:tc>
          <w:tcPr>
            <w:tcW w:w="49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đ) Người chết quá 7 ngà</w:t>
            </w:r>
            <w:r w:rsidRPr="00EB54A9">
              <w:rPr>
                <w:rFonts w:ascii="Times New Roman" w:eastAsia="Times New Roman" w:hAnsi="Times New Roman" w:cs="Times New Roman"/>
                <w:color w:val="000000"/>
                <w:sz w:val="24"/>
                <w:szCs w:val="24"/>
              </w:rPr>
              <w:t>y v</w:t>
            </w:r>
            <w:r w:rsidRPr="00EB54A9">
              <w:rPr>
                <w:rFonts w:ascii="Times New Roman" w:eastAsia="Times New Roman" w:hAnsi="Times New Roman" w:cs="Times New Roman"/>
                <w:color w:val="000000"/>
                <w:sz w:val="24"/>
                <w:szCs w:val="24"/>
                <w:lang w:val="vi-VN"/>
              </w:rPr>
              <w:t>à phải khai quật</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w:t>
            </w:r>
          </w:p>
        </w:tc>
        <w:tc>
          <w:tcPr>
            <w:tcW w:w="24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3.375.000</w:t>
            </w:r>
          </w:p>
        </w:tc>
      </w:tr>
    </w:tbl>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III. Giám định hài cốt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6"/>
        <w:gridCol w:w="770"/>
        <w:gridCol w:w="770"/>
        <w:gridCol w:w="4537"/>
      </w:tblGrid>
      <w:tr w:rsidR="00EB54A9" w:rsidRPr="00EB54A9" w:rsidTr="00EB54A9">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Loại việc giám địn</w:t>
            </w:r>
            <w:r w:rsidRPr="00EB54A9">
              <w:rPr>
                <w:rFonts w:ascii="Times New Roman" w:eastAsia="Times New Roman" w:hAnsi="Times New Roman" w:cs="Times New Roman"/>
                <w:b/>
                <w:bCs/>
                <w:color w:val="000000"/>
                <w:sz w:val="24"/>
                <w:szCs w:val="24"/>
              </w:rPr>
              <w:t>h</w:t>
            </w:r>
          </w:p>
        </w:tc>
        <w:tc>
          <w:tcPr>
            <w:tcW w:w="130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Số người</w:t>
            </w:r>
          </w:p>
        </w:tc>
        <w:tc>
          <w:tcPr>
            <w:tcW w:w="4537"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 xml:space="preserve">Mức tiền bồi dưỡng/01 GĐV/01 hài cốt </w:t>
            </w:r>
            <w:r w:rsidRPr="00EB54A9">
              <w:rPr>
                <w:rFonts w:ascii="Times New Roman" w:eastAsia="Times New Roman" w:hAnsi="Times New Roman" w:cs="Times New Roman"/>
                <w:b/>
                <w:bCs/>
                <w:color w:val="000000"/>
                <w:sz w:val="24"/>
                <w:szCs w:val="24"/>
                <w:lang w:val="vi-VN"/>
              </w:rPr>
              <w:lastRenderedPageBreak/>
              <w:t>(đồng)</w:t>
            </w:r>
          </w:p>
        </w:tc>
      </w:tr>
      <w:tr w:rsidR="00EB54A9" w:rsidRPr="00EB54A9" w:rsidTr="00EB54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GĐV</w:t>
            </w:r>
          </w:p>
        </w:tc>
        <w:tc>
          <w:tcPr>
            <w:tcW w:w="6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NGV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r>
      <w:tr w:rsidR="00EB54A9" w:rsidRPr="00EB54A9" w:rsidTr="00EB54A9">
        <w:trPr>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Giám định hài cốt nói chung</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65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45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3.000.000</w:t>
            </w:r>
          </w:p>
        </w:tc>
      </w:tr>
    </w:tbl>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Hướng d</w:t>
      </w:r>
      <w:r w:rsidRPr="00EB54A9">
        <w:rPr>
          <w:rFonts w:ascii="Times New Roman" w:eastAsia="Times New Roman" w:hAnsi="Times New Roman" w:cs="Times New Roman"/>
          <w:b/>
          <w:bCs/>
          <w:color w:val="000000"/>
          <w:sz w:val="24"/>
          <w:szCs w:val="24"/>
        </w:rPr>
        <w:t>ẫ</w:t>
      </w:r>
      <w:r w:rsidRPr="00EB54A9">
        <w:rPr>
          <w:rFonts w:ascii="Times New Roman" w:eastAsia="Times New Roman" w:hAnsi="Times New Roman" w:cs="Times New Roman"/>
          <w:b/>
          <w:bCs/>
          <w:color w:val="000000"/>
          <w:sz w:val="24"/>
          <w:szCs w:val="24"/>
          <w:lang w:val="vi-VN"/>
        </w:rPr>
        <w:t>n cụ th</w:t>
      </w:r>
      <w:r w:rsidRPr="00EB54A9">
        <w:rPr>
          <w:rFonts w:ascii="Times New Roman" w:eastAsia="Times New Roman" w:hAnsi="Times New Roman" w:cs="Times New Roman"/>
          <w:b/>
          <w:bCs/>
          <w:color w:val="000000"/>
          <w:sz w:val="24"/>
          <w:szCs w:val="24"/>
        </w:rPr>
        <w:t>ể</w:t>
      </w:r>
      <w:r w:rsidRPr="00EB54A9">
        <w:rPr>
          <w:rFonts w:ascii="Times New Roman" w:eastAsia="Times New Roman" w:hAnsi="Times New Roman" w:cs="Times New Roman"/>
          <w:b/>
          <w:bCs/>
          <w:color w:val="000000"/>
          <w:sz w:val="24"/>
          <w:szCs w:val="24"/>
          <w:lang w:val="vi-VN"/>
        </w:rPr>
        <w:t>:</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Đ</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i tượng thuộc Nhóm A: Đ</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i tượng giá</w:t>
      </w:r>
      <w:r w:rsidRPr="00EB54A9">
        <w:rPr>
          <w:rFonts w:ascii="Times New Roman" w:eastAsia="Times New Roman" w:hAnsi="Times New Roman" w:cs="Times New Roman"/>
          <w:color w:val="000000"/>
          <w:sz w:val="24"/>
          <w:szCs w:val="24"/>
        </w:rPr>
        <w:t>m </w:t>
      </w:r>
      <w:r w:rsidRPr="00EB54A9">
        <w:rPr>
          <w:rFonts w:ascii="Times New Roman" w:eastAsia="Times New Roman" w:hAnsi="Times New Roman" w:cs="Times New Roman"/>
          <w:color w:val="000000"/>
          <w:sz w:val="24"/>
          <w:szCs w:val="24"/>
          <w:lang w:val="vi-VN"/>
        </w:rPr>
        <w:t>định nhiễm HIV/AIDS, mang nguồn bệnh truyền nhiễm đặc biệt nguy hiểm hoặ</w:t>
      </w:r>
      <w:r w:rsidRPr="00EB54A9">
        <w:rPr>
          <w:rFonts w:ascii="Times New Roman" w:eastAsia="Times New Roman" w:hAnsi="Times New Roman" w:cs="Times New Roman"/>
          <w:color w:val="000000"/>
          <w:sz w:val="24"/>
          <w:szCs w:val="24"/>
        </w:rPr>
        <w:t>c thực hiện giám định trong khu vực đang có </w:t>
      </w:r>
      <w:r w:rsidRPr="00EB54A9">
        <w:rPr>
          <w:rFonts w:ascii="Times New Roman" w:eastAsia="Times New Roman" w:hAnsi="Times New Roman" w:cs="Times New Roman"/>
          <w:color w:val="000000"/>
          <w:sz w:val="24"/>
          <w:szCs w:val="24"/>
          <w:lang w:val="vi-VN"/>
        </w:rPr>
        <w:t>dịch bệnh truyền nhiễm đặc biệt nguy hiểm thuộc nhóm A, hoặc nhóm B quy định tại Điểm a hoặc Điểm b Khoản </w:t>
      </w:r>
      <w:r w:rsidRPr="00EB54A9">
        <w:rPr>
          <w:rFonts w:ascii="Times New Roman" w:eastAsia="Times New Roman" w:hAnsi="Times New Roman" w:cs="Times New Roman"/>
          <w:color w:val="000000"/>
          <w:sz w:val="24"/>
          <w:szCs w:val="24"/>
        </w:rPr>
        <w:t>1</w:t>
      </w:r>
      <w:r w:rsidRPr="00EB54A9">
        <w:rPr>
          <w:rFonts w:ascii="Times New Roman" w:eastAsia="Times New Roman" w:hAnsi="Times New Roman" w:cs="Times New Roman"/>
          <w:color w:val="000000"/>
          <w:sz w:val="24"/>
          <w:szCs w:val="24"/>
          <w:lang w:val="vi-VN"/>
        </w:rPr>
        <w:t>Điều 3 Luật phòng, ch</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ng bệnh truyền nhiễm; hoặc phải tiếp xúc với chất phóng xạ theo quy định của Bộ Khoa học và Công nghệ, hóa chất nguy hiểm thuộc danh mục hóa chất ban hành kèm theo Nghị định số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lang w:val="vi-VN"/>
        </w:rPr>
        <w:t> ngày 07 thá</w:t>
      </w:r>
      <w:r w:rsidRPr="00EB54A9">
        <w:rPr>
          <w:rFonts w:ascii="Times New Roman" w:eastAsia="Times New Roman" w:hAnsi="Times New Roman" w:cs="Times New Roman"/>
          <w:color w:val="000000"/>
          <w:sz w:val="24"/>
          <w:szCs w:val="24"/>
        </w:rPr>
        <w:t>ng 10 năm 2008 của Chính phủ quy định chi tiết và hướng dẫn thi hành một số điều của Luật hóa chất, Nghị định số </w:t>
      </w:r>
      <w:r>
        <w:rPr>
          <w:rFonts w:ascii="Times New Roman" w:eastAsia="Times New Roman" w:hAnsi="Times New Roman" w:cs="Times New Roman"/>
          <w:color w:val="000000"/>
          <w:sz w:val="24"/>
          <w:szCs w:val="24"/>
          <w:lang w:val="vi-VN"/>
        </w:rPr>
        <w:t>26/2011/NĐ-CP</w:t>
      </w:r>
      <w:r w:rsidRPr="00EB54A9">
        <w:rPr>
          <w:rFonts w:ascii="Times New Roman" w:eastAsia="Times New Roman" w:hAnsi="Times New Roman" w:cs="Times New Roman"/>
          <w:color w:val="000000"/>
          <w:sz w:val="24"/>
          <w:szCs w:val="24"/>
        </w:rPr>
        <w:t xml:space="preserve"> ngày 08 tháng 4 năm 2011 của Chính phủ sửa đổi, bổ sung một số điều của Nghị định số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rPr>
        <w:t> ngày 07 tháng 10 năm 2008.</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Đối tượng thuộc nhóm B: Đ</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i tượng giá</w:t>
      </w:r>
      <w:r w:rsidRPr="00EB54A9">
        <w:rPr>
          <w:rFonts w:ascii="Times New Roman" w:eastAsia="Times New Roman" w:hAnsi="Times New Roman" w:cs="Times New Roman"/>
          <w:color w:val="000000"/>
          <w:sz w:val="24"/>
          <w:szCs w:val="24"/>
        </w:rPr>
        <w:t>m </w:t>
      </w:r>
      <w:r w:rsidRPr="00EB54A9">
        <w:rPr>
          <w:rFonts w:ascii="Times New Roman" w:eastAsia="Times New Roman" w:hAnsi="Times New Roman" w:cs="Times New Roman"/>
          <w:color w:val="000000"/>
          <w:sz w:val="24"/>
          <w:szCs w:val="24"/>
          <w:lang w:val="vi-VN"/>
        </w:rPr>
        <w:t>định nhiễm HIV/AID</w:t>
      </w:r>
      <w:r w:rsidRPr="00EB54A9">
        <w:rPr>
          <w:rFonts w:ascii="Times New Roman" w:eastAsia="Times New Roman" w:hAnsi="Times New Roman" w:cs="Times New Roman"/>
          <w:color w:val="000000"/>
          <w:sz w:val="24"/>
          <w:szCs w:val="24"/>
        </w:rPr>
        <w:t>S, mang </w:t>
      </w:r>
      <w:r w:rsidRPr="00EB54A9">
        <w:rPr>
          <w:rFonts w:ascii="Times New Roman" w:eastAsia="Times New Roman" w:hAnsi="Times New Roman" w:cs="Times New Roman"/>
          <w:color w:val="000000"/>
          <w:sz w:val="24"/>
          <w:szCs w:val="24"/>
          <w:lang w:val="vi-VN"/>
        </w:rPr>
        <w:t>nguồn bệnh truyền nhiễm nguy hiểm có khả năn</w:t>
      </w:r>
      <w:r w:rsidRPr="00EB54A9">
        <w:rPr>
          <w:rFonts w:ascii="Times New Roman" w:eastAsia="Times New Roman" w:hAnsi="Times New Roman" w:cs="Times New Roman"/>
          <w:color w:val="000000"/>
          <w:sz w:val="24"/>
          <w:szCs w:val="24"/>
        </w:rPr>
        <w:t>g lây truyền nhanh và có thể gây </w:t>
      </w:r>
      <w:r w:rsidRPr="00EB54A9">
        <w:rPr>
          <w:rFonts w:ascii="Times New Roman" w:eastAsia="Times New Roman" w:hAnsi="Times New Roman" w:cs="Times New Roman"/>
          <w:color w:val="000000"/>
          <w:sz w:val="24"/>
          <w:szCs w:val="24"/>
          <w:lang w:val="vi-VN"/>
        </w:rPr>
        <w:t>tử vong hoặc phải thực hiện giám định trong kh</w:t>
      </w:r>
      <w:r w:rsidRPr="00EB54A9">
        <w:rPr>
          <w:rFonts w:ascii="Times New Roman" w:eastAsia="Times New Roman" w:hAnsi="Times New Roman" w:cs="Times New Roman"/>
          <w:color w:val="000000"/>
          <w:sz w:val="24"/>
          <w:szCs w:val="24"/>
        </w:rPr>
        <w:t>u vực </w:t>
      </w:r>
      <w:r w:rsidRPr="00EB54A9">
        <w:rPr>
          <w:rFonts w:ascii="Times New Roman" w:eastAsia="Times New Roman" w:hAnsi="Times New Roman" w:cs="Times New Roman"/>
          <w:color w:val="000000"/>
          <w:sz w:val="24"/>
          <w:szCs w:val="24"/>
          <w:lang w:val="vi-VN"/>
        </w:rPr>
        <w:t>đang có dịch bệnh truyền nhiễm nguy hiểm thuộc nhóm B quy định tại Đi</w:t>
      </w:r>
      <w:r w:rsidRPr="00EB54A9">
        <w:rPr>
          <w:rFonts w:ascii="Times New Roman" w:eastAsia="Times New Roman" w:hAnsi="Times New Roman" w:cs="Times New Roman"/>
          <w:color w:val="000000"/>
          <w:sz w:val="24"/>
          <w:szCs w:val="24"/>
        </w:rPr>
        <w:t>ểm b</w:t>
      </w:r>
      <w:r w:rsidRPr="00EB54A9">
        <w:rPr>
          <w:rFonts w:ascii="Times New Roman" w:eastAsia="Times New Roman" w:hAnsi="Times New Roman" w:cs="Times New Roman"/>
          <w:color w:val="000000"/>
          <w:sz w:val="24"/>
          <w:szCs w:val="24"/>
          <w:lang w:val="vi-VN"/>
        </w:rPr>
        <w:t>Khoản </w:t>
      </w: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Điều 3 Luật phòng, ch</w:t>
      </w:r>
      <w:r w:rsidRPr="00EB54A9">
        <w:rPr>
          <w:rFonts w:ascii="Times New Roman" w:eastAsia="Times New Roman" w:hAnsi="Times New Roman" w:cs="Times New Roman"/>
          <w:color w:val="000000"/>
          <w:sz w:val="24"/>
          <w:szCs w:val="24"/>
        </w:rPr>
        <w:t>ố</w:t>
      </w:r>
      <w:r w:rsidRPr="00EB54A9">
        <w:rPr>
          <w:rFonts w:ascii="Times New Roman" w:eastAsia="Times New Roman" w:hAnsi="Times New Roman" w:cs="Times New Roman"/>
          <w:color w:val="000000"/>
          <w:sz w:val="24"/>
          <w:szCs w:val="24"/>
          <w:lang w:val="vi-VN"/>
        </w:rPr>
        <w:t>ng bệnh truyền nhiễm; hoặc phải tiếp xúc với chất phóng xạ theo quy định của Bộ Khoa học và Công nghệ</w:t>
      </w:r>
      <w:r w:rsidRPr="00EB54A9">
        <w:rPr>
          <w:rFonts w:ascii="Times New Roman" w:eastAsia="Times New Roman" w:hAnsi="Times New Roman" w:cs="Times New Roman"/>
          <w:color w:val="000000"/>
          <w:sz w:val="24"/>
          <w:szCs w:val="24"/>
        </w:rPr>
        <w:t>, </w:t>
      </w:r>
      <w:r w:rsidRPr="00EB54A9">
        <w:rPr>
          <w:rFonts w:ascii="Times New Roman" w:eastAsia="Times New Roman" w:hAnsi="Times New Roman" w:cs="Times New Roman"/>
          <w:color w:val="000000"/>
          <w:sz w:val="24"/>
          <w:szCs w:val="24"/>
          <w:lang w:val="vi-VN"/>
        </w:rPr>
        <w:t>hóa chất nguy hiểm thuộc danh mục hóa chất ban hành kèm theo Nghị định số </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lang w:val="vi-VN"/>
        </w:rPr>
        <w:t> ngày 07 thá</w:t>
      </w:r>
      <w:r w:rsidRPr="00EB54A9">
        <w:rPr>
          <w:rFonts w:ascii="Times New Roman" w:eastAsia="Times New Roman" w:hAnsi="Times New Roman" w:cs="Times New Roman"/>
          <w:color w:val="000000"/>
          <w:sz w:val="24"/>
          <w:szCs w:val="24"/>
        </w:rPr>
        <w:t>ng 10 năm 2008 của Chính phủ quy định chi tiết và hướng dẫn thi hành một số điều của Luật hóa chất, Nghị định số </w:t>
      </w:r>
      <w:r>
        <w:rPr>
          <w:rFonts w:ascii="Times New Roman" w:eastAsia="Times New Roman" w:hAnsi="Times New Roman" w:cs="Times New Roman"/>
          <w:color w:val="000000"/>
          <w:sz w:val="24"/>
          <w:szCs w:val="24"/>
          <w:lang w:val="vi-VN"/>
        </w:rPr>
        <w:t xml:space="preserve">26/2011/NĐ-CP </w:t>
      </w:r>
      <w:r w:rsidRPr="00EB54A9">
        <w:rPr>
          <w:rFonts w:ascii="Times New Roman" w:eastAsia="Times New Roman" w:hAnsi="Times New Roman" w:cs="Times New Roman"/>
          <w:color w:val="000000"/>
          <w:sz w:val="24"/>
          <w:szCs w:val="24"/>
        </w:rPr>
        <w:t>ngày 08 tháng 4 năm 2011 của Chính phủ sửa đổi, bổ sung một số điều của Nghị định số</w:t>
      </w:r>
      <w:r>
        <w:rPr>
          <w:rFonts w:ascii="Times New Roman" w:eastAsia="Times New Roman" w:hAnsi="Times New Roman" w:cs="Times New Roman"/>
          <w:color w:val="000000"/>
          <w:sz w:val="24"/>
          <w:szCs w:val="24"/>
          <w:lang w:val="vi-VN"/>
        </w:rPr>
        <w:t>108/2008/NĐ-CP</w:t>
      </w:r>
      <w:r w:rsidRPr="00EB54A9">
        <w:rPr>
          <w:rFonts w:ascii="Times New Roman" w:eastAsia="Times New Roman" w:hAnsi="Times New Roman" w:cs="Times New Roman"/>
          <w:color w:val="000000"/>
          <w:sz w:val="24"/>
          <w:szCs w:val="24"/>
        </w:rPr>
        <w:t> ngày 07 tháng 10 năm 2008 và chất độc hại, nguy hiểm khác theo quy định của pháp luật có liên quan.</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3. </w:t>
      </w:r>
      <w:r w:rsidRPr="00EB54A9">
        <w:rPr>
          <w:rFonts w:ascii="Times New Roman" w:eastAsia="Times New Roman" w:hAnsi="Times New Roman" w:cs="Times New Roman"/>
          <w:color w:val="000000"/>
          <w:sz w:val="24"/>
          <w:szCs w:val="24"/>
          <w:lang w:val="vi-VN"/>
        </w:rPr>
        <w:t>Người giám định theo vụ việc được hưởng </w:t>
      </w:r>
      <w:r w:rsidRPr="00EB54A9">
        <w:rPr>
          <w:rFonts w:ascii="Times New Roman" w:eastAsia="Times New Roman" w:hAnsi="Times New Roman" w:cs="Times New Roman"/>
          <w:color w:val="000000"/>
          <w:sz w:val="24"/>
          <w:szCs w:val="24"/>
        </w:rPr>
        <w:t>mức tiền bồi dưỡng bằng GĐV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4. </w:t>
      </w:r>
      <w:r w:rsidRPr="00EB54A9">
        <w:rPr>
          <w:rFonts w:ascii="Times New Roman" w:eastAsia="Times New Roman" w:hAnsi="Times New Roman" w:cs="Times New Roman"/>
          <w:color w:val="000000"/>
          <w:sz w:val="24"/>
          <w:szCs w:val="24"/>
          <w:lang w:val="vi-VN"/>
        </w:rPr>
        <w:t>Người giúp việc </w:t>
      </w:r>
      <w:r w:rsidRPr="00EB54A9">
        <w:rPr>
          <w:rFonts w:ascii="Times New Roman" w:eastAsia="Times New Roman" w:hAnsi="Times New Roman" w:cs="Times New Roman"/>
          <w:color w:val="000000"/>
          <w:sz w:val="24"/>
          <w:szCs w:val="24"/>
        </w:rPr>
        <w:t>đ</w:t>
      </w:r>
      <w:r w:rsidRPr="00EB54A9">
        <w:rPr>
          <w:rFonts w:ascii="Times New Roman" w:eastAsia="Times New Roman" w:hAnsi="Times New Roman" w:cs="Times New Roman"/>
          <w:color w:val="000000"/>
          <w:sz w:val="24"/>
          <w:szCs w:val="24"/>
          <w:lang w:val="vi-VN"/>
        </w:rPr>
        <w:t>ược hư</w:t>
      </w:r>
      <w:r w:rsidRPr="00EB54A9">
        <w:rPr>
          <w:rFonts w:ascii="Times New Roman" w:eastAsia="Times New Roman" w:hAnsi="Times New Roman" w:cs="Times New Roman"/>
          <w:color w:val="000000"/>
          <w:sz w:val="24"/>
          <w:szCs w:val="24"/>
        </w:rPr>
        <w:t>ở</w:t>
      </w:r>
      <w:r w:rsidRPr="00EB54A9">
        <w:rPr>
          <w:rFonts w:ascii="Times New Roman" w:eastAsia="Times New Roman" w:hAnsi="Times New Roman" w:cs="Times New Roman"/>
          <w:color w:val="000000"/>
          <w:sz w:val="24"/>
          <w:szCs w:val="24"/>
          <w:lang w:val="vi-VN"/>
        </w:rPr>
        <w:t>ng 70% mức </w:t>
      </w:r>
      <w:r w:rsidRPr="00EB54A9">
        <w:rPr>
          <w:rFonts w:ascii="Times New Roman" w:eastAsia="Times New Roman" w:hAnsi="Times New Roman" w:cs="Times New Roman"/>
          <w:color w:val="000000"/>
          <w:sz w:val="24"/>
          <w:szCs w:val="24"/>
        </w:rPr>
        <w:t>tiền bồi dưỡng của GĐV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lastRenderedPageBreak/>
        <w:t> </w:t>
      </w:r>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11" w:name="loai_4"/>
      <w:r w:rsidRPr="00EB54A9">
        <w:rPr>
          <w:rFonts w:ascii="Times New Roman" w:eastAsia="Times New Roman" w:hAnsi="Times New Roman" w:cs="Times New Roman"/>
          <w:b/>
          <w:bCs/>
          <w:color w:val="000000"/>
          <w:sz w:val="24"/>
          <w:szCs w:val="24"/>
          <w:lang w:val="vi-VN"/>
        </w:rPr>
        <w:t>Bảng 03</w:t>
      </w:r>
      <w:bookmarkEnd w:id="11"/>
    </w:p>
    <w:p w:rsidR="00EB54A9" w:rsidRPr="00EB54A9" w:rsidRDefault="00EB54A9" w:rsidP="00EB54A9">
      <w:pPr>
        <w:shd w:val="clear" w:color="auto" w:fill="FFFFFF"/>
        <w:spacing w:after="0" w:line="360" w:lineRule="auto"/>
        <w:jc w:val="both"/>
        <w:rPr>
          <w:rFonts w:ascii="Times New Roman" w:eastAsia="Times New Roman" w:hAnsi="Times New Roman" w:cs="Times New Roman"/>
          <w:color w:val="000000"/>
          <w:sz w:val="24"/>
          <w:szCs w:val="24"/>
        </w:rPr>
      </w:pPr>
      <w:bookmarkStart w:id="12" w:name="loai_4_name"/>
      <w:r w:rsidRPr="00EB54A9">
        <w:rPr>
          <w:rFonts w:ascii="Times New Roman" w:eastAsia="Times New Roman" w:hAnsi="Times New Roman" w:cs="Times New Roman"/>
          <w:b/>
          <w:bCs/>
          <w:color w:val="000000"/>
          <w:sz w:val="24"/>
          <w:szCs w:val="24"/>
          <w:lang w:val="vi-VN"/>
        </w:rPr>
        <w:t>LOẠI VIỆC GIÁM ĐỊNH, SỐ NGƯỜI THAM GIA THỜI GIAN THỰC HIỆN VÀ MỨC TIỀN BỒI DƯỠNG GIÁM ĐỊNH PHÁP Y TÂM THẦN THEO NGÀY CÔNG</w:t>
      </w:r>
      <w:bookmarkEnd w:id="12"/>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i/>
          <w:iCs/>
          <w:color w:val="000000"/>
          <w:sz w:val="24"/>
          <w:szCs w:val="24"/>
          <w:lang w:val="vi-VN"/>
        </w:rPr>
        <w:t>(Ban hành kèm theo Thông tư s</w:t>
      </w:r>
      <w:r w:rsidRPr="00EB54A9">
        <w:rPr>
          <w:rFonts w:ascii="Times New Roman" w:eastAsia="Times New Roman" w:hAnsi="Times New Roman" w:cs="Times New Roman"/>
          <w:i/>
          <w:iCs/>
          <w:color w:val="000000"/>
          <w:sz w:val="24"/>
          <w:szCs w:val="24"/>
        </w:rPr>
        <w:t>ố</w:t>
      </w:r>
      <w:r w:rsidRPr="00EB54A9">
        <w:rPr>
          <w:rFonts w:ascii="Times New Roman" w:eastAsia="Times New Roman" w:hAnsi="Times New Roman" w:cs="Times New Roman"/>
          <w:i/>
          <w:iCs/>
          <w:color w:val="000000"/>
          <w:sz w:val="24"/>
          <w:szCs w:val="24"/>
          <w:lang w:val="vi-VN"/>
        </w:rPr>
        <w:t>: 3</w:t>
      </w:r>
      <w:r w:rsidRPr="00EB54A9">
        <w:rPr>
          <w:rFonts w:ascii="Times New Roman" w:eastAsia="Times New Roman" w:hAnsi="Times New Roman" w:cs="Times New Roman"/>
          <w:i/>
          <w:iCs/>
          <w:color w:val="000000"/>
          <w:sz w:val="24"/>
          <w:szCs w:val="24"/>
        </w:rPr>
        <w:t>1</w:t>
      </w:r>
      <w:r w:rsidRPr="00EB54A9">
        <w:rPr>
          <w:rFonts w:ascii="Times New Roman" w:eastAsia="Times New Roman" w:hAnsi="Times New Roman" w:cs="Times New Roman"/>
          <w:i/>
          <w:iCs/>
          <w:color w:val="000000"/>
          <w:sz w:val="24"/>
          <w:szCs w:val="24"/>
          <w:lang w:val="vi-VN"/>
        </w:rPr>
        <w:t>/2015/TT-BYT ngày</w:t>
      </w:r>
      <w:r w:rsidRPr="00EB54A9">
        <w:rPr>
          <w:rFonts w:ascii="Times New Roman" w:eastAsia="Times New Roman" w:hAnsi="Times New Roman" w:cs="Times New Roman"/>
          <w:i/>
          <w:iCs/>
          <w:color w:val="000000"/>
          <w:sz w:val="24"/>
          <w:szCs w:val="24"/>
        </w:rPr>
        <w:t> 14 t</w:t>
      </w:r>
      <w:r w:rsidRPr="00EB54A9">
        <w:rPr>
          <w:rFonts w:ascii="Times New Roman" w:eastAsia="Times New Roman" w:hAnsi="Times New Roman" w:cs="Times New Roman"/>
          <w:i/>
          <w:iCs/>
          <w:color w:val="000000"/>
          <w:sz w:val="24"/>
          <w:szCs w:val="24"/>
          <w:lang w:val="vi-VN"/>
        </w:rPr>
        <w:t>háng</w:t>
      </w:r>
      <w:r w:rsidRPr="00EB54A9">
        <w:rPr>
          <w:rFonts w:ascii="Times New Roman" w:eastAsia="Times New Roman" w:hAnsi="Times New Roman" w:cs="Times New Roman"/>
          <w:i/>
          <w:iCs/>
          <w:color w:val="000000"/>
          <w:sz w:val="24"/>
          <w:szCs w:val="24"/>
        </w:rPr>
        <w:t> 10 </w:t>
      </w:r>
      <w:r w:rsidRPr="00EB54A9">
        <w:rPr>
          <w:rFonts w:ascii="Times New Roman" w:eastAsia="Times New Roman" w:hAnsi="Times New Roman" w:cs="Times New Roman"/>
          <w:i/>
          <w:iCs/>
          <w:color w:val="000000"/>
          <w:sz w:val="24"/>
          <w:szCs w:val="24"/>
          <w:lang w:val="vi-VN"/>
        </w:rPr>
        <w:t>năm 2015 </w:t>
      </w:r>
      <w:r w:rsidRPr="00EB54A9">
        <w:rPr>
          <w:rFonts w:ascii="Times New Roman" w:eastAsia="Times New Roman" w:hAnsi="Times New Roman" w:cs="Times New Roman"/>
          <w:i/>
          <w:iCs/>
          <w:color w:val="000000"/>
          <w:sz w:val="24"/>
          <w:szCs w:val="24"/>
        </w:rPr>
        <w:t>của Bộ trưởng Bộ Y tế)</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I. Loại việc giám định, số ngư</w:t>
      </w:r>
      <w:r w:rsidRPr="00EB54A9">
        <w:rPr>
          <w:rFonts w:ascii="Times New Roman" w:eastAsia="Times New Roman" w:hAnsi="Times New Roman" w:cs="Times New Roman"/>
          <w:b/>
          <w:bCs/>
          <w:color w:val="000000"/>
          <w:sz w:val="24"/>
          <w:szCs w:val="24"/>
        </w:rPr>
        <w:t>ờ</w:t>
      </w:r>
      <w:r w:rsidRPr="00EB54A9">
        <w:rPr>
          <w:rFonts w:ascii="Times New Roman" w:eastAsia="Times New Roman" w:hAnsi="Times New Roman" w:cs="Times New Roman"/>
          <w:b/>
          <w:bCs/>
          <w:color w:val="000000"/>
          <w:sz w:val="24"/>
          <w:szCs w:val="24"/>
          <w:lang w:val="vi-VN"/>
        </w:rPr>
        <w:t>i tham gia và thờ</w:t>
      </w:r>
      <w:r w:rsidRPr="00EB54A9">
        <w:rPr>
          <w:rFonts w:ascii="Times New Roman" w:eastAsia="Times New Roman" w:hAnsi="Times New Roman" w:cs="Times New Roman"/>
          <w:b/>
          <w:bCs/>
          <w:color w:val="000000"/>
          <w:sz w:val="24"/>
          <w:szCs w:val="24"/>
        </w:rPr>
        <w:t>i </w:t>
      </w:r>
      <w:r w:rsidRPr="00EB54A9">
        <w:rPr>
          <w:rFonts w:ascii="Times New Roman" w:eastAsia="Times New Roman" w:hAnsi="Times New Roman" w:cs="Times New Roman"/>
          <w:b/>
          <w:bCs/>
          <w:color w:val="000000"/>
          <w:sz w:val="24"/>
          <w:szCs w:val="24"/>
          <w:lang w:val="vi-VN"/>
        </w:rPr>
        <w:t>gian thực hiện giám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38"/>
        <w:gridCol w:w="1440"/>
        <w:gridCol w:w="2082"/>
        <w:gridCol w:w="1416"/>
        <w:gridCol w:w="1681"/>
        <w:gridCol w:w="959"/>
      </w:tblGrid>
      <w:tr w:rsidR="00EB54A9" w:rsidRPr="00EB54A9" w:rsidTr="00EB54A9">
        <w:trPr>
          <w:tblCellSpacing w:w="0" w:type="dxa"/>
        </w:trPr>
        <w:tc>
          <w:tcPr>
            <w:tcW w:w="203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Loại việc giám định</w:t>
            </w:r>
          </w:p>
        </w:tc>
        <w:tc>
          <w:tcPr>
            <w:tcW w:w="144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S</w:t>
            </w:r>
            <w:r w:rsidRPr="00EB54A9">
              <w:rPr>
                <w:rFonts w:ascii="Times New Roman" w:eastAsia="Times New Roman" w:hAnsi="Times New Roman" w:cs="Times New Roman"/>
                <w:b/>
                <w:bCs/>
                <w:color w:val="000000"/>
                <w:sz w:val="24"/>
                <w:szCs w:val="24"/>
              </w:rPr>
              <w:t>ố </w:t>
            </w:r>
            <w:r w:rsidRPr="00EB54A9">
              <w:rPr>
                <w:rFonts w:ascii="Times New Roman" w:eastAsia="Times New Roman" w:hAnsi="Times New Roman" w:cs="Times New Roman"/>
                <w:b/>
                <w:bCs/>
                <w:color w:val="000000"/>
                <w:sz w:val="24"/>
                <w:szCs w:val="24"/>
                <w:lang w:val="vi-VN"/>
              </w:rPr>
              <w:t>GĐV và NGV tham gia giám định/01 tr</w:t>
            </w:r>
            <w:r w:rsidRPr="00EB54A9">
              <w:rPr>
                <w:rFonts w:ascii="Times New Roman" w:eastAsia="Times New Roman" w:hAnsi="Times New Roman" w:cs="Times New Roman"/>
                <w:b/>
                <w:bCs/>
                <w:color w:val="000000"/>
                <w:sz w:val="24"/>
                <w:szCs w:val="24"/>
              </w:rPr>
              <w:t>ườn</w:t>
            </w:r>
            <w:r w:rsidRPr="00EB54A9">
              <w:rPr>
                <w:rFonts w:ascii="Times New Roman" w:eastAsia="Times New Roman" w:hAnsi="Times New Roman" w:cs="Times New Roman"/>
                <w:b/>
                <w:bCs/>
                <w:color w:val="000000"/>
                <w:sz w:val="24"/>
                <w:szCs w:val="24"/>
                <w:lang w:val="vi-VN"/>
              </w:rPr>
              <w:t>g h</w:t>
            </w:r>
            <w:r w:rsidRPr="00EB54A9">
              <w:rPr>
                <w:rFonts w:ascii="Times New Roman" w:eastAsia="Times New Roman" w:hAnsi="Times New Roman" w:cs="Times New Roman"/>
                <w:b/>
                <w:bCs/>
                <w:color w:val="000000"/>
                <w:sz w:val="24"/>
                <w:szCs w:val="24"/>
              </w:rPr>
              <w:t>ợ</w:t>
            </w:r>
            <w:r w:rsidRPr="00EB54A9">
              <w:rPr>
                <w:rFonts w:ascii="Times New Roman" w:eastAsia="Times New Roman" w:hAnsi="Times New Roman" w:cs="Times New Roman"/>
                <w:b/>
                <w:bCs/>
                <w:color w:val="000000"/>
                <w:sz w:val="24"/>
                <w:szCs w:val="24"/>
                <w:lang w:val="vi-VN"/>
              </w:rPr>
              <w:t>p</w:t>
            </w:r>
          </w:p>
        </w:tc>
        <w:tc>
          <w:tcPr>
            <w:tcW w:w="5400" w:type="dxa"/>
            <w:gridSpan w:val="4"/>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Th</w:t>
            </w:r>
            <w:r w:rsidRPr="00EB54A9">
              <w:rPr>
                <w:rFonts w:ascii="Times New Roman" w:eastAsia="Times New Roman" w:hAnsi="Times New Roman" w:cs="Times New Roman"/>
                <w:b/>
                <w:bCs/>
                <w:color w:val="000000"/>
                <w:sz w:val="24"/>
                <w:szCs w:val="24"/>
              </w:rPr>
              <w:t>ờ</w:t>
            </w:r>
            <w:r w:rsidRPr="00EB54A9">
              <w:rPr>
                <w:rFonts w:ascii="Times New Roman" w:eastAsia="Times New Roman" w:hAnsi="Times New Roman" w:cs="Times New Roman"/>
                <w:b/>
                <w:bCs/>
                <w:color w:val="000000"/>
                <w:sz w:val="24"/>
                <w:szCs w:val="24"/>
                <w:lang w:val="vi-VN"/>
              </w:rPr>
              <w:t>i gian giám định của một GĐV và NGV/01 trường hợp giám định (giờ)</w:t>
            </w:r>
          </w:p>
        </w:tc>
      </w:tr>
      <w:tr w:rsidR="00EB54A9" w:rsidRPr="00EB54A9" w:rsidTr="00EB54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B54A9" w:rsidRPr="00EB54A9" w:rsidRDefault="00EB54A9" w:rsidP="00EB54A9">
            <w:pPr>
              <w:spacing w:after="0" w:line="360" w:lineRule="auto"/>
              <w:jc w:val="both"/>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Thu thập, nghiên cứu, tổng hợp hồ sơ</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Khám bệnh</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Quản lý, theo dõi, chăm sóc</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Họp giám định viên</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A. Đối với các v</w:t>
            </w:r>
            <w:r w:rsidRPr="00EB54A9">
              <w:rPr>
                <w:rFonts w:ascii="Times New Roman" w:eastAsia="Times New Roman" w:hAnsi="Times New Roman" w:cs="Times New Roman"/>
                <w:b/>
                <w:bCs/>
                <w:color w:val="000000"/>
                <w:sz w:val="24"/>
                <w:szCs w:val="24"/>
              </w:rPr>
              <w:t>ụ </w:t>
            </w:r>
            <w:r w:rsidRPr="00EB54A9">
              <w:rPr>
                <w:rFonts w:ascii="Times New Roman" w:eastAsia="Times New Roman" w:hAnsi="Times New Roman" w:cs="Times New Roman"/>
                <w:b/>
                <w:bCs/>
                <w:color w:val="000000"/>
                <w:sz w:val="24"/>
                <w:szCs w:val="24"/>
                <w:lang w:val="vi-VN"/>
              </w:rPr>
              <w:t>án hình sự</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 Giám định n</w:t>
            </w:r>
            <w:r w:rsidRPr="00EB54A9">
              <w:rPr>
                <w:rFonts w:ascii="Times New Roman" w:eastAsia="Times New Roman" w:hAnsi="Times New Roman" w:cs="Times New Roman"/>
                <w:b/>
                <w:bCs/>
                <w:color w:val="000000"/>
                <w:sz w:val="24"/>
                <w:szCs w:val="24"/>
              </w:rPr>
              <w:t>ộ</w:t>
            </w:r>
            <w:r w:rsidRPr="00EB54A9">
              <w:rPr>
                <w:rFonts w:ascii="Times New Roman" w:eastAsia="Times New Roman" w:hAnsi="Times New Roman" w:cs="Times New Roman"/>
                <w:b/>
                <w:bCs/>
                <w:color w:val="000000"/>
                <w:sz w:val="24"/>
                <w:szCs w:val="24"/>
                <w:lang w:val="vi-VN"/>
              </w:rPr>
              <w:t>i trú</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 (GĐV)</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03-05 (trường hợp đặc biệt tối đa không quá 09 người)</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56</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 gi</w:t>
            </w:r>
            <w:r w:rsidRPr="00EB54A9">
              <w:rPr>
                <w:rFonts w:ascii="Times New Roman" w:eastAsia="Times New Roman" w:hAnsi="Times New Roman" w:cs="Times New Roman"/>
                <w:color w:val="000000"/>
                <w:sz w:val="24"/>
                <w:szCs w:val="24"/>
              </w:rPr>
              <w:t>ờ/ngày x số ngày giám định (tối đa không quá 06 tuần)</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12</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giúp việc (NGV)</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08</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06 giờ/ngày </w:t>
            </w:r>
            <w:r w:rsidRPr="00EB54A9">
              <w:rPr>
                <w:rFonts w:ascii="Times New Roman" w:eastAsia="Times New Roman" w:hAnsi="Times New Roman" w:cs="Times New Roman"/>
                <w:color w:val="000000"/>
                <w:sz w:val="24"/>
                <w:szCs w:val="24"/>
              </w:rPr>
              <w:t>x </w:t>
            </w:r>
            <w:r w:rsidRPr="00EB54A9">
              <w:rPr>
                <w:rFonts w:ascii="Times New Roman" w:eastAsia="Times New Roman" w:hAnsi="Times New Roman" w:cs="Times New Roman"/>
                <w:color w:val="000000"/>
                <w:sz w:val="24"/>
                <w:szCs w:val="24"/>
                <w:lang w:val="vi-VN"/>
              </w:rPr>
              <w:t xml:space="preserve">số </w:t>
            </w:r>
            <w:r w:rsidRPr="00EB54A9">
              <w:rPr>
                <w:rFonts w:ascii="Times New Roman" w:eastAsia="Times New Roman" w:hAnsi="Times New Roman" w:cs="Times New Roman"/>
                <w:color w:val="000000"/>
                <w:sz w:val="24"/>
                <w:szCs w:val="24"/>
                <w:lang w:val="vi-VN"/>
              </w:rPr>
              <w:lastRenderedPageBreak/>
              <w:t>ngày giám định (tối đa không quá 06 tuần)</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02</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lastRenderedPageBreak/>
              <w:t>2. Giám định tại phòng khám</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03 - 05</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32</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3. Giám định tại chỗ</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03 - 05</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32</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4. Giám định trên hồ sơ</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03 - 05</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64</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w:t>
            </w:r>
            <w:r w:rsidRPr="00EB54A9">
              <w:rPr>
                <w:rFonts w:ascii="Times New Roman" w:eastAsia="Times New Roman" w:hAnsi="Times New Roman" w:cs="Times New Roman"/>
                <w:color w:val="000000"/>
                <w:sz w:val="24"/>
                <w:szCs w:val="24"/>
              </w:rPr>
              <w:t>gư</w:t>
            </w:r>
            <w:r w:rsidRPr="00EB54A9">
              <w:rPr>
                <w:rFonts w:ascii="Times New Roman" w:eastAsia="Times New Roman" w:hAnsi="Times New Roman" w:cs="Times New Roman"/>
                <w:color w:val="000000"/>
                <w:sz w:val="24"/>
                <w:szCs w:val="24"/>
                <w:lang w:val="vi-VN"/>
              </w:rPr>
              <w:t>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r w:rsidRPr="00EB54A9">
              <w:rPr>
                <w:rFonts w:ascii="Times New Roman" w:eastAsia="Times New Roman" w:hAnsi="Times New Roman" w:cs="Times New Roman"/>
                <w:color w:val="000000"/>
                <w:sz w:val="24"/>
                <w:szCs w:val="24"/>
                <w:lang w:val="vi-VN"/>
              </w:rPr>
              <w:t>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08</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B. Các vụ án hành chính, vụ vi</w:t>
            </w:r>
            <w:r w:rsidRPr="00EB54A9">
              <w:rPr>
                <w:rFonts w:ascii="Times New Roman" w:eastAsia="Times New Roman" w:hAnsi="Times New Roman" w:cs="Times New Roman"/>
                <w:b/>
                <w:bCs/>
                <w:color w:val="000000"/>
                <w:sz w:val="24"/>
                <w:szCs w:val="24"/>
              </w:rPr>
              <w:t>ệ</w:t>
            </w:r>
            <w:r w:rsidRPr="00EB54A9">
              <w:rPr>
                <w:rFonts w:ascii="Times New Roman" w:eastAsia="Times New Roman" w:hAnsi="Times New Roman" w:cs="Times New Roman"/>
                <w:b/>
                <w:bCs/>
                <w:color w:val="000000"/>
                <w:sz w:val="24"/>
                <w:szCs w:val="24"/>
                <w:lang w:val="vi-VN"/>
              </w:rPr>
              <w:t>c dân s</w:t>
            </w:r>
            <w:r w:rsidRPr="00EB54A9">
              <w:rPr>
                <w:rFonts w:ascii="Times New Roman" w:eastAsia="Times New Roman" w:hAnsi="Times New Roman" w:cs="Times New Roman"/>
                <w:b/>
                <w:bCs/>
                <w:color w:val="000000"/>
                <w:sz w:val="24"/>
                <w:szCs w:val="24"/>
              </w:rPr>
              <w:t>ự</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1. Giám định n</w:t>
            </w:r>
            <w:r w:rsidRPr="00EB54A9">
              <w:rPr>
                <w:rFonts w:ascii="Times New Roman" w:eastAsia="Times New Roman" w:hAnsi="Times New Roman" w:cs="Times New Roman"/>
                <w:b/>
                <w:bCs/>
                <w:color w:val="000000"/>
                <w:sz w:val="24"/>
                <w:szCs w:val="24"/>
              </w:rPr>
              <w:t>ộ</w:t>
            </w:r>
            <w:r w:rsidRPr="00EB54A9">
              <w:rPr>
                <w:rFonts w:ascii="Times New Roman" w:eastAsia="Times New Roman" w:hAnsi="Times New Roman" w:cs="Times New Roman"/>
                <w:b/>
                <w:bCs/>
                <w:color w:val="000000"/>
                <w:sz w:val="24"/>
                <w:szCs w:val="24"/>
                <w:lang w:val="vi-VN"/>
              </w:rPr>
              <w:t>i trú</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xml:space="preserve">03 - 05 (trường hợp </w:t>
            </w:r>
            <w:r w:rsidRPr="00EB54A9">
              <w:rPr>
                <w:rFonts w:ascii="Times New Roman" w:eastAsia="Times New Roman" w:hAnsi="Times New Roman" w:cs="Times New Roman"/>
                <w:color w:val="000000"/>
                <w:sz w:val="24"/>
                <w:szCs w:val="24"/>
                <w:lang w:val="vi-VN"/>
              </w:rPr>
              <w:lastRenderedPageBreak/>
              <w:t>đặc biệt tối đa không quá 09 người)</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16</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03 gi</w:t>
            </w:r>
            <w:r w:rsidRPr="00EB54A9">
              <w:rPr>
                <w:rFonts w:ascii="Times New Roman" w:eastAsia="Times New Roman" w:hAnsi="Times New Roman" w:cs="Times New Roman"/>
                <w:color w:val="000000"/>
                <w:sz w:val="24"/>
                <w:szCs w:val="24"/>
              </w:rPr>
              <w:t xml:space="preserve">ờ/ngày x số ngày </w:t>
            </w:r>
            <w:r w:rsidRPr="00EB54A9">
              <w:rPr>
                <w:rFonts w:ascii="Times New Roman" w:eastAsia="Times New Roman" w:hAnsi="Times New Roman" w:cs="Times New Roman"/>
                <w:color w:val="000000"/>
                <w:sz w:val="24"/>
                <w:szCs w:val="24"/>
              </w:rPr>
              <w:lastRenderedPageBreak/>
              <w:t>giám định (tối đa không quá 06 tuần)</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lastRenderedPageBreak/>
              <w:t>b) Người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06 giờ/ngày </w:t>
            </w:r>
            <w:r w:rsidRPr="00EB54A9">
              <w:rPr>
                <w:rFonts w:ascii="Times New Roman" w:eastAsia="Times New Roman" w:hAnsi="Times New Roman" w:cs="Times New Roman"/>
                <w:color w:val="000000"/>
                <w:sz w:val="24"/>
                <w:szCs w:val="24"/>
              </w:rPr>
              <w:t>x </w:t>
            </w:r>
            <w:r w:rsidRPr="00EB54A9">
              <w:rPr>
                <w:rFonts w:ascii="Times New Roman" w:eastAsia="Times New Roman" w:hAnsi="Times New Roman" w:cs="Times New Roman"/>
                <w:color w:val="000000"/>
                <w:sz w:val="24"/>
                <w:szCs w:val="24"/>
                <w:lang w:val="vi-VN"/>
              </w:rPr>
              <w:t>số ngày giám định (tối đa không quá 06 tuần)</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2. Giám định tại phòng khám</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02 - 03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w:t>
            </w:r>
            <w:r w:rsidRPr="00EB54A9">
              <w:rPr>
                <w:rFonts w:ascii="Times New Roman" w:eastAsia="Times New Roman" w:hAnsi="Times New Roman" w:cs="Times New Roman"/>
                <w:color w:val="000000"/>
                <w:sz w:val="24"/>
                <w:szCs w:val="24"/>
              </w:rPr>
              <w:t>g</w:t>
            </w:r>
            <w:r w:rsidRPr="00EB54A9">
              <w:rPr>
                <w:rFonts w:ascii="Times New Roman" w:eastAsia="Times New Roman" w:hAnsi="Times New Roman" w:cs="Times New Roman"/>
                <w:color w:val="000000"/>
                <w:sz w:val="24"/>
                <w:szCs w:val="24"/>
                <w:lang w:val="vi-VN"/>
              </w:rPr>
              <w:t>ười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r w:rsidR="00EB54A9" w:rsidRPr="00EB54A9" w:rsidTr="00EB54A9">
        <w:trPr>
          <w:tblCellSpacing w:w="0" w:type="dxa"/>
        </w:trPr>
        <w:tc>
          <w:tcPr>
            <w:tcW w:w="7919" w:type="dxa"/>
            <w:gridSpan w:val="5"/>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3. Giám định t</w:t>
            </w:r>
            <w:r w:rsidRPr="00EB54A9">
              <w:rPr>
                <w:rFonts w:ascii="Times New Roman" w:eastAsia="Times New Roman" w:hAnsi="Times New Roman" w:cs="Times New Roman"/>
                <w:b/>
                <w:bCs/>
                <w:color w:val="000000"/>
                <w:sz w:val="24"/>
                <w:szCs w:val="24"/>
              </w:rPr>
              <w:t>ạ</w:t>
            </w:r>
            <w:r w:rsidRPr="00EB54A9">
              <w:rPr>
                <w:rFonts w:ascii="Times New Roman" w:eastAsia="Times New Roman" w:hAnsi="Times New Roman" w:cs="Times New Roman"/>
                <w:b/>
                <w:bCs/>
                <w:color w:val="000000"/>
                <w:sz w:val="24"/>
                <w:szCs w:val="24"/>
                <w:lang w:val="vi-VN"/>
              </w:rPr>
              <w:t>i chỗ</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02 - 03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01</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b) Người giúp 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r w:rsidRPr="00EB54A9">
              <w:rPr>
                <w:rFonts w:ascii="Times New Roman" w:eastAsia="Times New Roman" w:hAnsi="Times New Roman" w:cs="Times New Roman"/>
                <w:color w:val="000000"/>
                <w:sz w:val="24"/>
                <w:szCs w:val="24"/>
                <w:lang w:val="vi-VN"/>
              </w:rPr>
              <w:t>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r w:rsidR="00EB54A9" w:rsidRPr="00EB54A9" w:rsidTr="00EB54A9">
        <w:trPr>
          <w:tblCellSpacing w:w="0" w:type="dxa"/>
        </w:trPr>
        <w:tc>
          <w:tcPr>
            <w:tcW w:w="8878" w:type="dxa"/>
            <w:gridSpan w:val="6"/>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t>4. Giám định trên hồ sơ</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a) Giám định viên</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02 - 03</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16</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r>
      <w:tr w:rsidR="00EB54A9" w:rsidRPr="00EB54A9" w:rsidTr="00EB54A9">
        <w:trPr>
          <w:tblCellSpacing w:w="0" w:type="dxa"/>
        </w:trPr>
        <w:tc>
          <w:tcPr>
            <w:tcW w:w="203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 xml:space="preserve">b) Người giúp </w:t>
            </w:r>
            <w:r w:rsidRPr="00EB54A9">
              <w:rPr>
                <w:rFonts w:ascii="Times New Roman" w:eastAsia="Times New Roman" w:hAnsi="Times New Roman" w:cs="Times New Roman"/>
                <w:color w:val="000000"/>
                <w:sz w:val="24"/>
                <w:szCs w:val="24"/>
                <w:lang w:val="vi-VN"/>
              </w:rPr>
              <w:lastRenderedPageBreak/>
              <w:t>việc</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lastRenderedPageBreak/>
              <w:t>0</w:t>
            </w:r>
            <w:r w:rsidRPr="00EB54A9">
              <w:rPr>
                <w:rFonts w:ascii="Times New Roman" w:eastAsia="Times New Roman" w:hAnsi="Times New Roman" w:cs="Times New Roman"/>
                <w:color w:val="000000"/>
                <w:sz w:val="24"/>
                <w:szCs w:val="24"/>
                <w:lang w:val="vi-VN"/>
              </w:rPr>
              <w:t>1</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04</w:t>
            </w:r>
          </w:p>
        </w:tc>
        <w:tc>
          <w:tcPr>
            <w:tcW w:w="14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0</w:t>
            </w:r>
          </w:p>
        </w:tc>
        <w:tc>
          <w:tcPr>
            <w:tcW w:w="168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c>
          <w:tcPr>
            <w:tcW w:w="9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EB54A9" w:rsidRPr="00EB54A9" w:rsidRDefault="00EB54A9" w:rsidP="00EB54A9">
            <w:pPr>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lang w:val="vi-VN"/>
              </w:rPr>
              <w:t>0</w:t>
            </w:r>
          </w:p>
        </w:tc>
      </w:tr>
    </w:tbl>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b/>
          <w:bCs/>
          <w:color w:val="000000"/>
          <w:sz w:val="24"/>
          <w:szCs w:val="24"/>
          <w:lang w:val="vi-VN"/>
        </w:rPr>
        <w:lastRenderedPageBreak/>
        <w:t>II. Mức tiền bồi dưỡng giám định pháp y tâm thầ</w:t>
      </w:r>
      <w:r w:rsidRPr="00EB54A9">
        <w:rPr>
          <w:rFonts w:ascii="Times New Roman" w:eastAsia="Times New Roman" w:hAnsi="Times New Roman" w:cs="Times New Roman"/>
          <w:b/>
          <w:bCs/>
          <w:color w:val="000000"/>
          <w:sz w:val="24"/>
          <w:szCs w:val="24"/>
        </w:rPr>
        <w:t>n theo ngày công</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1. </w:t>
      </w:r>
      <w:r w:rsidRPr="00EB54A9">
        <w:rPr>
          <w:rFonts w:ascii="Times New Roman" w:eastAsia="Times New Roman" w:hAnsi="Times New Roman" w:cs="Times New Roman"/>
          <w:color w:val="000000"/>
          <w:sz w:val="24"/>
          <w:szCs w:val="24"/>
          <w:lang w:val="vi-VN"/>
        </w:rPr>
        <w:t>Mức tiền bồi dưỡng 500.000đ/ngày công/</w:t>
      </w:r>
      <w:r w:rsidRPr="00EB54A9">
        <w:rPr>
          <w:rFonts w:ascii="Times New Roman" w:eastAsia="Times New Roman" w:hAnsi="Times New Roman" w:cs="Times New Roman"/>
          <w:color w:val="000000"/>
          <w:sz w:val="24"/>
          <w:szCs w:val="24"/>
        </w:rPr>
        <w:t>giám định viên áp dụng đối với </w:t>
      </w:r>
      <w:r w:rsidRPr="00EB54A9">
        <w:rPr>
          <w:rFonts w:ascii="Times New Roman" w:eastAsia="Times New Roman" w:hAnsi="Times New Roman" w:cs="Times New Roman"/>
          <w:color w:val="000000"/>
          <w:sz w:val="24"/>
          <w:szCs w:val="24"/>
          <w:lang w:val="vi-VN"/>
        </w:rPr>
        <w:t>trường hợp đối tượng giám định bị mắc một trong c</w:t>
      </w:r>
      <w:r w:rsidRPr="00EB54A9">
        <w:rPr>
          <w:rFonts w:ascii="Times New Roman" w:eastAsia="Times New Roman" w:hAnsi="Times New Roman" w:cs="Times New Roman"/>
          <w:color w:val="000000"/>
          <w:sz w:val="24"/>
          <w:szCs w:val="24"/>
        </w:rPr>
        <w:t>ác bệnh sau đây: </w:t>
      </w:r>
      <w:r w:rsidRPr="00EB54A9">
        <w:rPr>
          <w:rFonts w:ascii="Times New Roman" w:eastAsia="Times New Roman" w:hAnsi="Times New Roman" w:cs="Times New Roman"/>
          <w:color w:val="000000"/>
          <w:sz w:val="24"/>
          <w:szCs w:val="24"/>
          <w:lang w:val="vi-VN"/>
        </w:rPr>
        <w:t>HIV/AIDS, bệnh truyền nhiễm đặc biệt nguy hiểm hoặc phải thực hiện giám định trong khu vực đang có dịch bệnh truyền nhiễm đặc biệt nguy </w:t>
      </w:r>
      <w:r w:rsidRPr="00EB54A9">
        <w:rPr>
          <w:rFonts w:ascii="Times New Roman" w:eastAsia="Times New Roman" w:hAnsi="Times New Roman" w:cs="Times New Roman"/>
          <w:color w:val="000000"/>
          <w:sz w:val="24"/>
          <w:szCs w:val="24"/>
        </w:rPr>
        <w:t>hiểm thuộc nhóm A quy định tại Điểm a Khoản 1 Điều 3 Luật phòng, chống bệnh truyền nhiễm hoặc bệnh truyền nhiễm nguy hiểm mới phát sinh chưa rõ tác nhân gây bệnh và các bệnh nguy hiểm khác theo quy định pháp luật có liên quan.</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2. </w:t>
      </w:r>
      <w:r w:rsidRPr="00EB54A9">
        <w:rPr>
          <w:rFonts w:ascii="Times New Roman" w:eastAsia="Times New Roman" w:hAnsi="Times New Roman" w:cs="Times New Roman"/>
          <w:color w:val="000000"/>
          <w:sz w:val="24"/>
          <w:szCs w:val="24"/>
          <w:lang w:val="vi-VN"/>
        </w:rPr>
        <w:t>Mức tiền bồi dưỡng </w:t>
      </w:r>
      <w:r w:rsidRPr="00EB54A9">
        <w:rPr>
          <w:rFonts w:ascii="Times New Roman" w:eastAsia="Times New Roman" w:hAnsi="Times New Roman" w:cs="Times New Roman"/>
          <w:color w:val="000000"/>
          <w:sz w:val="24"/>
          <w:szCs w:val="24"/>
        </w:rPr>
        <w:t>3</w:t>
      </w:r>
      <w:r w:rsidRPr="00EB54A9">
        <w:rPr>
          <w:rFonts w:ascii="Times New Roman" w:eastAsia="Times New Roman" w:hAnsi="Times New Roman" w:cs="Times New Roman"/>
          <w:color w:val="000000"/>
          <w:sz w:val="24"/>
          <w:szCs w:val="24"/>
          <w:lang w:val="vi-VN"/>
        </w:rPr>
        <w:t>00.000đ/ngày công/</w:t>
      </w:r>
      <w:r w:rsidRPr="00EB54A9">
        <w:rPr>
          <w:rFonts w:ascii="Times New Roman" w:eastAsia="Times New Roman" w:hAnsi="Times New Roman" w:cs="Times New Roman"/>
          <w:color w:val="000000"/>
          <w:sz w:val="24"/>
          <w:szCs w:val="24"/>
        </w:rPr>
        <w:t>giám định viên áp dụng đối với </w:t>
      </w:r>
      <w:r w:rsidRPr="00EB54A9">
        <w:rPr>
          <w:rFonts w:ascii="Times New Roman" w:eastAsia="Times New Roman" w:hAnsi="Times New Roman" w:cs="Times New Roman"/>
          <w:color w:val="000000"/>
          <w:sz w:val="24"/>
          <w:szCs w:val="24"/>
          <w:lang w:val="vi-VN"/>
        </w:rPr>
        <w:t>trường hợp đối tượng giám định </w:t>
      </w:r>
      <w:r w:rsidRPr="00EB54A9">
        <w:rPr>
          <w:rFonts w:ascii="Times New Roman" w:eastAsia="Times New Roman" w:hAnsi="Times New Roman" w:cs="Times New Roman"/>
          <w:color w:val="000000"/>
          <w:sz w:val="24"/>
          <w:szCs w:val="24"/>
        </w:rPr>
        <w:t>mang nguồn bệnh truyền nhiễm </w:t>
      </w:r>
      <w:r w:rsidRPr="00EB54A9">
        <w:rPr>
          <w:rFonts w:ascii="Times New Roman" w:eastAsia="Times New Roman" w:hAnsi="Times New Roman" w:cs="Times New Roman"/>
          <w:color w:val="000000"/>
          <w:sz w:val="24"/>
          <w:szCs w:val="24"/>
          <w:lang w:val="vi-VN"/>
        </w:rPr>
        <w:t>nguy hiểm hoặc phải giám định trong khu vực đang có dịch bệnh truyền nhiễm </w:t>
      </w:r>
      <w:r w:rsidRPr="00EB54A9">
        <w:rPr>
          <w:rFonts w:ascii="Times New Roman" w:eastAsia="Times New Roman" w:hAnsi="Times New Roman" w:cs="Times New Roman"/>
          <w:color w:val="000000"/>
          <w:sz w:val="24"/>
          <w:szCs w:val="24"/>
        </w:rPr>
        <w:t>thuộc nhóm B quy định tại Điểm b Khoản 1 Điều 3 Luật phòng, chống bệnh truyền nhiễm; hoặc phải thực hiện giám định trong môi trường bị ô nhiễm.</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3. </w:t>
      </w:r>
      <w:r w:rsidRPr="00EB54A9">
        <w:rPr>
          <w:rFonts w:ascii="Times New Roman" w:eastAsia="Times New Roman" w:hAnsi="Times New Roman" w:cs="Times New Roman"/>
          <w:color w:val="000000"/>
          <w:sz w:val="24"/>
          <w:szCs w:val="24"/>
          <w:lang w:val="vi-VN"/>
        </w:rPr>
        <w:t>Mức tiền bồi dưỡng </w:t>
      </w:r>
      <w:r w:rsidRPr="00EB54A9">
        <w:rPr>
          <w:rFonts w:ascii="Times New Roman" w:eastAsia="Times New Roman" w:hAnsi="Times New Roman" w:cs="Times New Roman"/>
          <w:color w:val="000000"/>
          <w:sz w:val="24"/>
          <w:szCs w:val="24"/>
        </w:rPr>
        <w:t>15</w:t>
      </w:r>
      <w:r w:rsidRPr="00EB54A9">
        <w:rPr>
          <w:rFonts w:ascii="Times New Roman" w:eastAsia="Times New Roman" w:hAnsi="Times New Roman" w:cs="Times New Roman"/>
          <w:color w:val="000000"/>
          <w:sz w:val="24"/>
          <w:szCs w:val="24"/>
          <w:lang w:val="vi-VN"/>
        </w:rPr>
        <w:t>0.000đ/ngày công/</w:t>
      </w:r>
      <w:r w:rsidRPr="00EB54A9">
        <w:rPr>
          <w:rFonts w:ascii="Times New Roman" w:eastAsia="Times New Roman" w:hAnsi="Times New Roman" w:cs="Times New Roman"/>
          <w:color w:val="000000"/>
          <w:sz w:val="24"/>
          <w:szCs w:val="24"/>
        </w:rPr>
        <w:t>giám định viên áp dụng đối với </w:t>
      </w:r>
      <w:r w:rsidRPr="00EB54A9">
        <w:rPr>
          <w:rFonts w:ascii="Times New Roman" w:eastAsia="Times New Roman" w:hAnsi="Times New Roman" w:cs="Times New Roman"/>
          <w:color w:val="000000"/>
          <w:sz w:val="24"/>
          <w:szCs w:val="24"/>
          <w:lang w:val="vi-VN"/>
        </w:rPr>
        <w:t>trường hợp đối tượng giám định </w:t>
      </w:r>
      <w:r w:rsidRPr="00EB54A9">
        <w:rPr>
          <w:rFonts w:ascii="Times New Roman" w:eastAsia="Times New Roman" w:hAnsi="Times New Roman" w:cs="Times New Roman"/>
          <w:color w:val="000000"/>
          <w:sz w:val="24"/>
          <w:szCs w:val="24"/>
        </w:rPr>
        <w:t>không mắc bệnh theo quy định tại khoản 1 hoặc khoản 2 Mục này.</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4. </w:t>
      </w:r>
      <w:r w:rsidRPr="00EB54A9">
        <w:rPr>
          <w:rFonts w:ascii="Times New Roman" w:eastAsia="Times New Roman" w:hAnsi="Times New Roman" w:cs="Times New Roman"/>
          <w:color w:val="000000"/>
          <w:sz w:val="24"/>
          <w:szCs w:val="24"/>
          <w:lang w:val="vi-VN"/>
        </w:rPr>
        <w:t>Người giám định theo vụ việc được hưởng </w:t>
      </w:r>
      <w:r w:rsidRPr="00EB54A9">
        <w:rPr>
          <w:rFonts w:ascii="Times New Roman" w:eastAsia="Times New Roman" w:hAnsi="Times New Roman" w:cs="Times New Roman"/>
          <w:color w:val="000000"/>
          <w:sz w:val="24"/>
          <w:szCs w:val="24"/>
        </w:rPr>
        <w:t>mức tiền bồi dưỡng bằng GĐV.</w:t>
      </w:r>
    </w:p>
    <w:p w:rsidR="00EB54A9" w:rsidRPr="00EB54A9" w:rsidRDefault="00EB54A9" w:rsidP="00EB54A9">
      <w:pPr>
        <w:shd w:val="clear" w:color="auto" w:fill="FFFFFF"/>
        <w:spacing w:before="120" w:after="0" w:line="360" w:lineRule="auto"/>
        <w:jc w:val="both"/>
        <w:rPr>
          <w:rFonts w:ascii="Times New Roman" w:eastAsia="Times New Roman" w:hAnsi="Times New Roman" w:cs="Times New Roman"/>
          <w:color w:val="000000"/>
          <w:sz w:val="24"/>
          <w:szCs w:val="24"/>
        </w:rPr>
      </w:pPr>
      <w:r w:rsidRPr="00EB54A9">
        <w:rPr>
          <w:rFonts w:ascii="Times New Roman" w:eastAsia="Times New Roman" w:hAnsi="Times New Roman" w:cs="Times New Roman"/>
          <w:color w:val="000000"/>
          <w:sz w:val="24"/>
          <w:szCs w:val="24"/>
        </w:rPr>
        <w:t>5. </w:t>
      </w:r>
      <w:r w:rsidRPr="00EB54A9">
        <w:rPr>
          <w:rFonts w:ascii="Times New Roman" w:eastAsia="Times New Roman" w:hAnsi="Times New Roman" w:cs="Times New Roman"/>
          <w:color w:val="000000"/>
          <w:sz w:val="24"/>
          <w:szCs w:val="24"/>
          <w:lang w:val="vi-VN"/>
        </w:rPr>
        <w:t>Người giúp việc được hưởng 70% mức tiề</w:t>
      </w:r>
      <w:r w:rsidRPr="00EB54A9">
        <w:rPr>
          <w:rFonts w:ascii="Times New Roman" w:eastAsia="Times New Roman" w:hAnsi="Times New Roman" w:cs="Times New Roman"/>
          <w:color w:val="000000"/>
          <w:sz w:val="24"/>
          <w:szCs w:val="24"/>
        </w:rPr>
        <w:t>n bồi dưỡng của GĐV.</w:t>
      </w:r>
    </w:p>
    <w:p w:rsidR="007E4DB6" w:rsidRPr="00EB54A9" w:rsidRDefault="007E4DB6" w:rsidP="00EB54A9">
      <w:pPr>
        <w:spacing w:line="360" w:lineRule="auto"/>
        <w:jc w:val="both"/>
        <w:rPr>
          <w:rFonts w:ascii="Times New Roman" w:hAnsi="Times New Roman" w:cs="Times New Roman"/>
          <w:sz w:val="24"/>
          <w:szCs w:val="24"/>
        </w:rPr>
      </w:pPr>
    </w:p>
    <w:sectPr w:rsidR="007E4DB6" w:rsidRPr="00EB54A9" w:rsidSect="00EB54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82" w:rsidRDefault="00BD5B82" w:rsidP="00EB54A9">
      <w:pPr>
        <w:spacing w:after="0" w:line="240" w:lineRule="auto"/>
      </w:pPr>
      <w:r>
        <w:separator/>
      </w:r>
    </w:p>
  </w:endnote>
  <w:endnote w:type="continuationSeparator" w:id="0">
    <w:p w:rsidR="00BD5B82" w:rsidRDefault="00BD5B82" w:rsidP="00EB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0" w:rsidRDefault="00C138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A9" w:rsidRPr="00EB54A9" w:rsidRDefault="00EB54A9" w:rsidP="00EB54A9">
    <w:pPr>
      <w:pStyle w:val="Footer"/>
      <w:jc w:val="center"/>
      <w:rPr>
        <w:rFonts w:ascii="Times New Roman" w:hAnsi="Times New Roman"/>
        <w:sz w:val="24"/>
      </w:rPr>
    </w:pPr>
    <w:r w:rsidRPr="00EB54A9">
      <w:rPr>
        <w:rFonts w:ascii="Times New Roman" w:hAnsi="Times New Roman"/>
        <w:b/>
        <w:color w:val="FF0000"/>
        <w:sz w:val="24"/>
      </w:rPr>
      <w:t>TỔNG ĐÀI TƯ VẤN PHÁP LUẬT TRỰC TUYẾN 24/7: 1900.6568</w:t>
    </w:r>
  </w:p>
  <w:p w:rsidR="00EB54A9" w:rsidRDefault="00EB54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0" w:rsidRDefault="00C138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82" w:rsidRDefault="00BD5B82" w:rsidP="00EB54A9">
      <w:pPr>
        <w:spacing w:after="0" w:line="240" w:lineRule="auto"/>
      </w:pPr>
      <w:r>
        <w:separator/>
      </w:r>
    </w:p>
  </w:footnote>
  <w:footnote w:type="continuationSeparator" w:id="0">
    <w:p w:rsidR="00BD5B82" w:rsidRDefault="00BD5B82" w:rsidP="00EB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0" w:rsidRDefault="00C138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B54A9" w:rsidRPr="00A67571" w:rsidTr="00FB4763">
      <w:trPr>
        <w:trHeight w:val="1208"/>
      </w:trPr>
      <w:tc>
        <w:tcPr>
          <w:tcW w:w="2411" w:type="dxa"/>
          <w:tcBorders>
            <w:top w:val="nil"/>
            <w:left w:val="nil"/>
            <w:bottom w:val="single" w:sz="4" w:space="0" w:color="auto"/>
            <w:right w:val="nil"/>
          </w:tcBorders>
          <w:vAlign w:val="center"/>
          <w:hideMark/>
        </w:tcPr>
        <w:p w:rsidR="00EB54A9" w:rsidRPr="00A67571" w:rsidRDefault="00EB54A9" w:rsidP="00FB476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138B0" w:rsidRDefault="00C138B0" w:rsidP="00C138B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138B0" w:rsidRDefault="00C138B0" w:rsidP="00C138B0">
          <w:pPr>
            <w:rPr>
              <w:rFonts w:ascii="Times New Roman" w:hAnsi="Times New Roman"/>
              <w:sz w:val="20"/>
            </w:rPr>
          </w:pPr>
          <w:r>
            <w:rPr>
              <w:sz w:val="20"/>
            </w:rPr>
            <w:t>89 To Vinh Dien Street, Thanh Xuan District, Hanoi City, Viet Nam</w:t>
          </w:r>
        </w:p>
        <w:p w:rsidR="00C138B0" w:rsidRDefault="00C138B0" w:rsidP="00C138B0">
          <w:pPr>
            <w:rPr>
              <w:sz w:val="20"/>
            </w:rPr>
          </w:pPr>
          <w:r>
            <w:rPr>
              <w:sz w:val="20"/>
            </w:rPr>
            <w:t>Tel:   1900.6568                             Fax: 024.73.000.111</w:t>
          </w:r>
        </w:p>
        <w:p w:rsidR="00EB54A9" w:rsidRPr="00A67571" w:rsidRDefault="00C138B0" w:rsidP="00C138B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3" w:name="_GoBack"/>
          <w:bookmarkEnd w:id="13"/>
        </w:p>
      </w:tc>
    </w:tr>
  </w:tbl>
  <w:p w:rsidR="00EB54A9" w:rsidRPr="00A67571" w:rsidRDefault="00EB54A9" w:rsidP="00EB54A9">
    <w:pPr>
      <w:pStyle w:val="Header"/>
      <w:rPr>
        <w:rFonts w:ascii="Times New Roman" w:hAnsi="Times New Roman"/>
      </w:rPr>
    </w:pPr>
  </w:p>
  <w:p w:rsidR="00EB54A9" w:rsidRDefault="00EB54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B0" w:rsidRDefault="00C13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54A9"/>
    <w:rsid w:val="00250F13"/>
    <w:rsid w:val="007E4DB6"/>
    <w:rsid w:val="00BD5B82"/>
    <w:rsid w:val="00C138B0"/>
    <w:rsid w:val="00EB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92841-97BF-48CE-A898-6E017153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B6"/>
  </w:style>
  <w:style w:type="paragraph" w:styleId="Heading6">
    <w:name w:val="heading 6"/>
    <w:basedOn w:val="Normal"/>
    <w:next w:val="Normal"/>
    <w:link w:val="Heading6Char"/>
    <w:semiHidden/>
    <w:unhideWhenUsed/>
    <w:qFormat/>
    <w:rsid w:val="00EB54A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4A9"/>
  </w:style>
  <w:style w:type="character" w:styleId="Hyperlink">
    <w:name w:val="Hyperlink"/>
    <w:basedOn w:val="DefaultParagraphFont"/>
    <w:uiPriority w:val="99"/>
    <w:semiHidden/>
    <w:unhideWhenUsed/>
    <w:rsid w:val="00EB54A9"/>
    <w:rPr>
      <w:color w:val="0000FF"/>
      <w:u w:val="single"/>
    </w:rPr>
  </w:style>
  <w:style w:type="character" w:styleId="FollowedHyperlink">
    <w:name w:val="FollowedHyperlink"/>
    <w:basedOn w:val="DefaultParagraphFont"/>
    <w:uiPriority w:val="99"/>
    <w:semiHidden/>
    <w:unhideWhenUsed/>
    <w:rsid w:val="00EB54A9"/>
    <w:rPr>
      <w:color w:val="800080"/>
      <w:u w:val="single"/>
    </w:rPr>
  </w:style>
  <w:style w:type="paragraph" w:styleId="Header">
    <w:name w:val="header"/>
    <w:basedOn w:val="Normal"/>
    <w:link w:val="HeaderChar"/>
    <w:unhideWhenUsed/>
    <w:rsid w:val="00EB54A9"/>
    <w:pPr>
      <w:tabs>
        <w:tab w:val="center" w:pos="4680"/>
        <w:tab w:val="right" w:pos="9360"/>
      </w:tabs>
      <w:spacing w:after="0" w:line="240" w:lineRule="auto"/>
    </w:pPr>
  </w:style>
  <w:style w:type="character" w:customStyle="1" w:styleId="HeaderChar">
    <w:name w:val="Header Char"/>
    <w:basedOn w:val="DefaultParagraphFont"/>
    <w:link w:val="Header"/>
    <w:rsid w:val="00EB54A9"/>
  </w:style>
  <w:style w:type="paragraph" w:styleId="Footer">
    <w:name w:val="footer"/>
    <w:basedOn w:val="Normal"/>
    <w:link w:val="FooterChar"/>
    <w:uiPriority w:val="99"/>
    <w:unhideWhenUsed/>
    <w:rsid w:val="00EB5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4A9"/>
  </w:style>
  <w:style w:type="character" w:customStyle="1" w:styleId="Heading6Char">
    <w:name w:val="Heading 6 Char"/>
    <w:basedOn w:val="DefaultParagraphFont"/>
    <w:link w:val="Heading6"/>
    <w:semiHidden/>
    <w:rsid w:val="00EB54A9"/>
    <w:rPr>
      <w:rFonts w:ascii="Calibri" w:eastAsia="Times New Roman" w:hAnsi="Calibri" w:cs="Times New Roman"/>
      <w:b/>
      <w:bCs/>
    </w:rPr>
  </w:style>
  <w:style w:type="paragraph" w:styleId="BalloonText">
    <w:name w:val="Balloon Text"/>
    <w:basedOn w:val="Normal"/>
    <w:link w:val="BalloonTextChar"/>
    <w:uiPriority w:val="99"/>
    <w:semiHidden/>
    <w:unhideWhenUsed/>
    <w:rsid w:val="00EB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563">
      <w:bodyDiv w:val="1"/>
      <w:marLeft w:val="0"/>
      <w:marRight w:val="0"/>
      <w:marTop w:val="0"/>
      <w:marBottom w:val="0"/>
      <w:divBdr>
        <w:top w:val="none" w:sz="0" w:space="0" w:color="auto"/>
        <w:left w:val="none" w:sz="0" w:space="0" w:color="auto"/>
        <w:bottom w:val="none" w:sz="0" w:space="0" w:color="auto"/>
        <w:right w:val="none" w:sz="0" w:space="0" w:color="auto"/>
      </w:divBdr>
    </w:div>
    <w:div w:id="21377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2313</Words>
  <Characters>13185</Characters>
  <Application>Microsoft Office Word</Application>
  <DocSecurity>0</DocSecurity>
  <Lines>109</Lines>
  <Paragraphs>30</Paragraphs>
  <ScaleCrop>false</ScaleCrop>
  <Company>Grizli777</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2015-10-28T14:00:00Z</dcterms:created>
  <dcterms:modified xsi:type="dcterms:W3CDTF">2020-09-01T09:48:00Z</dcterms:modified>
</cp:coreProperties>
</file>